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DAECD" w14:textId="1EBB9A47" w:rsidR="0085317B" w:rsidRPr="003D5964" w:rsidRDefault="0085317B" w:rsidP="003D5964">
      <w:pPr>
        <w:spacing w:after="0" w:line="240" w:lineRule="auto"/>
        <w:jc w:val="center"/>
        <w:rPr>
          <w:rFonts w:ascii="Arial Narrow" w:hAnsi="Arial Narrow" w:cs="Times New Roman"/>
          <w:b/>
          <w:sz w:val="24"/>
          <w:szCs w:val="24"/>
        </w:rPr>
      </w:pPr>
      <w:r w:rsidRPr="003D5964">
        <w:rPr>
          <w:rFonts w:ascii="Arial Narrow" w:hAnsi="Arial Narrow" w:cs="Times New Roman"/>
          <w:b/>
          <w:sz w:val="24"/>
          <w:szCs w:val="24"/>
        </w:rPr>
        <w:t>Tabel centralizator cu observațiile și propunerile înregistrate pe marginea proiectului de Ordin pentru modificarea unor Ordine ale președintelui Autorității Naționale de Reglementare în Domeniul Energiei și de aprobare a Metodologiei de calcul al consumului tehnologic din sistemul de transport al gazelor naturale.</w:t>
      </w:r>
    </w:p>
    <w:p w14:paraId="573864DC" w14:textId="2C5DC94E" w:rsidR="0085317B" w:rsidRPr="003D5964" w:rsidRDefault="0085317B" w:rsidP="003D5964">
      <w:pPr>
        <w:spacing w:after="0" w:line="240" w:lineRule="auto"/>
        <w:jc w:val="center"/>
        <w:rPr>
          <w:rFonts w:ascii="Arial Narrow" w:hAnsi="Arial Narrow" w:cs="Times New Roman"/>
          <w:sz w:val="24"/>
          <w:szCs w:val="24"/>
        </w:rPr>
      </w:pPr>
      <w:r w:rsidRPr="003D5964">
        <w:rPr>
          <w:rFonts w:ascii="Arial Narrow" w:hAnsi="Arial Narrow" w:cs="Times New Roman"/>
          <w:sz w:val="24"/>
          <w:szCs w:val="24"/>
        </w:rPr>
        <w:t>Documentul a fost publicat pentru consultare publică în perioada</w:t>
      </w:r>
      <w:r w:rsidR="00D56086" w:rsidRPr="003D5964">
        <w:rPr>
          <w:rFonts w:ascii="Arial Narrow" w:hAnsi="Arial Narrow" w:cs="Times New Roman"/>
          <w:sz w:val="24"/>
          <w:szCs w:val="24"/>
        </w:rPr>
        <w:t xml:space="preserve"> 30.08.20</w:t>
      </w:r>
      <w:r w:rsidR="004E5FC9" w:rsidRPr="003D5964">
        <w:rPr>
          <w:rFonts w:ascii="Arial Narrow" w:hAnsi="Arial Narrow" w:cs="Times New Roman"/>
          <w:sz w:val="24"/>
          <w:szCs w:val="24"/>
        </w:rPr>
        <w:t>23-10.09.2023</w:t>
      </w:r>
    </w:p>
    <w:p w14:paraId="25007062" w14:textId="1CE42F2E" w:rsidR="00137476" w:rsidRPr="003D5964" w:rsidRDefault="00137476" w:rsidP="003D5964">
      <w:pPr>
        <w:spacing w:after="0" w:line="240" w:lineRule="auto"/>
        <w:jc w:val="both"/>
        <w:rPr>
          <w:rFonts w:ascii="Arial Narrow" w:hAnsi="Arial Narrow" w:cs="Times New Roman"/>
          <w:sz w:val="24"/>
          <w:szCs w:val="24"/>
        </w:rPr>
      </w:pPr>
    </w:p>
    <w:p w14:paraId="78F2A770" w14:textId="77777777" w:rsidR="00137476" w:rsidRPr="003D5964" w:rsidRDefault="00137476" w:rsidP="003D5964">
      <w:pPr>
        <w:spacing w:after="0" w:line="240" w:lineRule="auto"/>
        <w:jc w:val="both"/>
        <w:rPr>
          <w:rFonts w:ascii="Arial Narrow" w:hAnsi="Arial Narrow" w:cs="Times New Roman"/>
          <w:sz w:val="24"/>
          <w:szCs w:val="24"/>
        </w:rPr>
      </w:pPr>
    </w:p>
    <w:p w14:paraId="4E678D32" w14:textId="3B25C128" w:rsidR="00E731DA" w:rsidRPr="003D5964" w:rsidRDefault="00E731DA" w:rsidP="003D5964">
      <w:pPr>
        <w:spacing w:after="0" w:line="240" w:lineRule="auto"/>
        <w:jc w:val="both"/>
        <w:rPr>
          <w:rFonts w:ascii="Arial Narrow" w:eastAsia="Calibri" w:hAnsi="Arial Narrow" w:cs="Times New Roman"/>
          <w:b/>
          <w:sz w:val="24"/>
          <w:szCs w:val="24"/>
        </w:rPr>
      </w:pPr>
      <w:r w:rsidRPr="003D5964">
        <w:rPr>
          <w:rFonts w:ascii="Arial Narrow" w:eastAsia="Calibri" w:hAnsi="Arial Narrow" w:cs="Times New Roman"/>
          <w:b/>
          <w:sz w:val="24"/>
          <w:szCs w:val="24"/>
        </w:rPr>
        <w:t xml:space="preserve">Observații generale </w:t>
      </w:r>
    </w:p>
    <w:p w14:paraId="760981BB" w14:textId="102CA436" w:rsidR="00680DE7" w:rsidRPr="003D5964" w:rsidRDefault="00680DE7" w:rsidP="003D5964">
      <w:pPr>
        <w:spacing w:after="0" w:line="240" w:lineRule="auto"/>
        <w:jc w:val="both"/>
        <w:rPr>
          <w:rFonts w:ascii="Arial Narrow" w:hAnsi="Arial Narrow" w:cs="Times New Roman"/>
          <w:sz w:val="24"/>
          <w:szCs w:val="24"/>
        </w:rPr>
      </w:pPr>
    </w:p>
    <w:p w14:paraId="3892FB5F" w14:textId="7254A16B" w:rsidR="00AA7421" w:rsidRPr="003D5964" w:rsidRDefault="00AA7421" w:rsidP="003D5964">
      <w:pPr>
        <w:spacing w:after="0" w:line="240" w:lineRule="auto"/>
        <w:jc w:val="both"/>
        <w:rPr>
          <w:rFonts w:ascii="Arial Narrow" w:hAnsi="Arial Narrow" w:cs="Times New Roman"/>
          <w:b/>
          <w:sz w:val="24"/>
          <w:szCs w:val="24"/>
        </w:rPr>
      </w:pPr>
      <w:r w:rsidRPr="003D5964">
        <w:rPr>
          <w:rFonts w:ascii="Arial Narrow" w:hAnsi="Arial Narrow" w:cs="Times New Roman"/>
          <w:b/>
          <w:sz w:val="24"/>
          <w:szCs w:val="24"/>
        </w:rPr>
        <w:t>DISTRIGAZ SUD RE</w:t>
      </w:r>
      <w:r w:rsidR="0051045D" w:rsidRPr="003D5964">
        <w:rPr>
          <w:rFonts w:ascii="Arial Narrow" w:hAnsi="Arial Narrow" w:cs="Times New Roman"/>
          <w:b/>
          <w:sz w:val="24"/>
          <w:szCs w:val="24"/>
        </w:rPr>
        <w:t>Ț</w:t>
      </w:r>
      <w:r w:rsidRPr="003D5964">
        <w:rPr>
          <w:rFonts w:ascii="Arial Narrow" w:hAnsi="Arial Narrow" w:cs="Times New Roman"/>
          <w:b/>
          <w:sz w:val="24"/>
          <w:szCs w:val="24"/>
        </w:rPr>
        <w:t>ELE</w:t>
      </w:r>
    </w:p>
    <w:p w14:paraId="5644B252" w14:textId="77777777" w:rsidR="00AA7421" w:rsidRPr="003D5964" w:rsidRDefault="00AA7421" w:rsidP="003D5964">
      <w:pPr>
        <w:spacing w:after="0" w:line="240" w:lineRule="auto"/>
        <w:ind w:right="-23"/>
        <w:jc w:val="both"/>
        <w:rPr>
          <w:rFonts w:ascii="Arial Narrow" w:eastAsia="Times New Roman" w:hAnsi="Arial Narrow" w:cs="Times New Roman"/>
          <w:bCs/>
          <w:sz w:val="24"/>
          <w:szCs w:val="24"/>
        </w:rPr>
      </w:pPr>
      <w:r w:rsidRPr="003D5964">
        <w:rPr>
          <w:rFonts w:ascii="Arial Narrow" w:eastAsia="Times New Roman" w:hAnsi="Arial Narrow" w:cs="Times New Roman"/>
          <w:bCs/>
          <w:sz w:val="24"/>
          <w:szCs w:val="24"/>
        </w:rPr>
        <w:t>Considerăm că este necesară o consultare a reprezentanţilor ANRE cu operatorul de transport și ceilalți participanți la piața gazelor naturale cu privire la clarificarea principiilor ce stau la baza unor articole propuse prin documentul supus dezbaterii publice, precum și a celor suplimentare referitoare la alte prevederi ce nu au fost cuprinse în propunerile dumneavoastră.</w:t>
      </w:r>
    </w:p>
    <w:p w14:paraId="2479CA1C" w14:textId="77777777" w:rsidR="00AA7421" w:rsidRPr="003D5964" w:rsidRDefault="00AA7421" w:rsidP="003D5964">
      <w:pPr>
        <w:spacing w:after="0" w:line="240" w:lineRule="auto"/>
        <w:jc w:val="both"/>
        <w:rPr>
          <w:rFonts w:ascii="Arial Narrow" w:eastAsia="Calibri" w:hAnsi="Arial Narrow" w:cs="Times New Roman"/>
          <w:b/>
          <w:sz w:val="24"/>
          <w:szCs w:val="24"/>
        </w:rPr>
      </w:pPr>
      <w:r w:rsidRPr="003D5964">
        <w:rPr>
          <w:rFonts w:ascii="Arial Narrow" w:eastAsia="Times New Roman" w:hAnsi="Arial Narrow" w:cs="Times New Roman"/>
          <w:bCs/>
          <w:sz w:val="24"/>
          <w:szCs w:val="24"/>
        </w:rPr>
        <w:t>În acest sens, după centralizarea observaţiilor primite şi publicarea sintezei observaţiilor pe pagina de internet a ANRE, vă rugăm să aveţi amabilitatea de a organiza o întâlnire de dezbatere a acestor observaţii.</w:t>
      </w:r>
    </w:p>
    <w:p w14:paraId="76C6A8CE" w14:textId="77777777" w:rsidR="00E237EA" w:rsidRPr="003D5964" w:rsidRDefault="00E237EA" w:rsidP="003D5964">
      <w:pPr>
        <w:spacing w:after="0" w:line="240" w:lineRule="auto"/>
        <w:jc w:val="both"/>
        <w:rPr>
          <w:rFonts w:ascii="Arial Narrow" w:hAnsi="Arial Narrow" w:cs="Times New Roman"/>
          <w:sz w:val="24"/>
          <w:szCs w:val="24"/>
        </w:rPr>
      </w:pPr>
    </w:p>
    <w:p w14:paraId="4744AA96" w14:textId="1B481939" w:rsidR="00AA7421" w:rsidRPr="003D5964" w:rsidRDefault="00E237EA" w:rsidP="003D5964">
      <w:pPr>
        <w:spacing w:after="0" w:line="240" w:lineRule="auto"/>
        <w:jc w:val="both"/>
        <w:rPr>
          <w:rFonts w:ascii="Arial Narrow" w:hAnsi="Arial Narrow" w:cs="Times New Roman"/>
          <w:b/>
          <w:sz w:val="24"/>
          <w:szCs w:val="24"/>
        </w:rPr>
      </w:pPr>
      <w:r w:rsidRPr="003D5964">
        <w:rPr>
          <w:rFonts w:ascii="Arial Narrow" w:hAnsi="Arial Narrow" w:cs="Times New Roman"/>
          <w:b/>
          <w:sz w:val="24"/>
          <w:szCs w:val="24"/>
        </w:rPr>
        <w:t>DELGAZ GRID</w:t>
      </w:r>
    </w:p>
    <w:p w14:paraId="339B616B" w14:textId="0000B242" w:rsidR="00E237EA" w:rsidRPr="003D5964" w:rsidRDefault="00E237EA" w:rsidP="003D5964">
      <w:pPr>
        <w:pStyle w:val="Default"/>
        <w:jc w:val="both"/>
        <w:rPr>
          <w:rFonts w:ascii="Arial Narrow" w:hAnsi="Arial Narrow"/>
          <w:lang w:val="ro-RO"/>
        </w:rPr>
      </w:pPr>
      <w:r w:rsidRPr="003D5964">
        <w:rPr>
          <w:rFonts w:ascii="Arial Narrow" w:hAnsi="Arial Narrow"/>
          <w:lang w:val="ro-RO"/>
        </w:rPr>
        <w:t xml:space="preserve">Suplimentar față de propunerile cu privire la documentul supus consultării în speță, considerăm că este necesar și modificarea Ordinului ANRE nr. 16/2020 pentru aprobarea Metodologiei de regularizare a diferențelor dintre alocări și cantitățile de gaze naturale distribuite, conform propunerilor și observațiilor DEGR transmise anterior. </w:t>
      </w:r>
    </w:p>
    <w:p w14:paraId="6AF5131F" w14:textId="77777777" w:rsidR="00E237EA" w:rsidRPr="003D5964" w:rsidRDefault="00E237EA" w:rsidP="003D5964">
      <w:pPr>
        <w:pStyle w:val="Default"/>
        <w:jc w:val="both"/>
        <w:rPr>
          <w:rFonts w:ascii="Arial Narrow" w:hAnsi="Arial Narrow"/>
          <w:lang w:val="ro-RO"/>
        </w:rPr>
      </w:pPr>
      <w:r w:rsidRPr="003D5964">
        <w:rPr>
          <w:rFonts w:ascii="Arial Narrow" w:hAnsi="Arial Narrow"/>
          <w:lang w:val="ro-RO"/>
        </w:rPr>
        <w:t xml:space="preserve">Precizăm că prezenta adresă și fișa de observații a fost transmisă în format electronic la adresele de e-mail: anre@anre.ro, sprgn@anre.ro și srtgn@anre.ro . </w:t>
      </w:r>
    </w:p>
    <w:p w14:paraId="37FC50DC" w14:textId="1241AFF2" w:rsidR="00E237EA" w:rsidRPr="003D5964" w:rsidRDefault="00E237EA" w:rsidP="003D5964">
      <w:pPr>
        <w:spacing w:after="0" w:line="240" w:lineRule="auto"/>
        <w:jc w:val="both"/>
        <w:rPr>
          <w:rFonts w:ascii="Arial Narrow" w:hAnsi="Arial Narrow" w:cs="Times New Roman"/>
          <w:sz w:val="24"/>
          <w:szCs w:val="24"/>
        </w:rPr>
      </w:pPr>
      <w:r w:rsidRPr="003D5964">
        <w:rPr>
          <w:rFonts w:ascii="Arial Narrow" w:hAnsi="Arial Narrow" w:cs="Times New Roman"/>
          <w:sz w:val="24"/>
          <w:szCs w:val="24"/>
        </w:rPr>
        <w:t>În vederea analizării propunerilor și observațiilor transmise, vă rugăm să organizați o întâlnire în sistem de videoconferință cu privire la documentul supus consultării mai sus rubricat.</w:t>
      </w:r>
    </w:p>
    <w:p w14:paraId="7D078810" w14:textId="743006C8" w:rsidR="008006F6" w:rsidRPr="003D5964" w:rsidRDefault="008006F6" w:rsidP="003D5964">
      <w:pPr>
        <w:jc w:val="both"/>
        <w:rPr>
          <w:rFonts w:ascii="Arial Narrow" w:hAnsi="Arial Narrow" w:cs="Times New Roman"/>
          <w:b/>
          <w:sz w:val="24"/>
          <w:szCs w:val="24"/>
        </w:rPr>
      </w:pPr>
      <w:r w:rsidRPr="003D5964">
        <w:rPr>
          <w:rFonts w:ascii="Arial Narrow" w:hAnsi="Arial Narrow" w:cs="Times New Roman"/>
          <w:b/>
          <w:sz w:val="24"/>
          <w:szCs w:val="24"/>
        </w:rPr>
        <w:br w:type="page"/>
      </w:r>
    </w:p>
    <w:p w14:paraId="13380674" w14:textId="172FC25F" w:rsidR="00507BED" w:rsidRPr="003D5964" w:rsidRDefault="00A15124" w:rsidP="003D5964">
      <w:pPr>
        <w:spacing w:after="0" w:line="240" w:lineRule="auto"/>
        <w:jc w:val="both"/>
        <w:rPr>
          <w:rFonts w:ascii="Arial Narrow" w:hAnsi="Arial Narrow" w:cs="Times New Roman"/>
          <w:b/>
          <w:sz w:val="24"/>
          <w:szCs w:val="24"/>
        </w:rPr>
      </w:pPr>
      <w:r w:rsidRPr="003D5964">
        <w:rPr>
          <w:rFonts w:ascii="Arial Narrow" w:hAnsi="Arial Narrow" w:cs="Times New Roman"/>
          <w:b/>
          <w:sz w:val="24"/>
          <w:szCs w:val="24"/>
        </w:rPr>
        <w:lastRenderedPageBreak/>
        <w:t>Tabel centralizator</w:t>
      </w:r>
      <w:r w:rsidR="001E1D50" w:rsidRPr="003D5964">
        <w:rPr>
          <w:rFonts w:ascii="Arial Narrow" w:hAnsi="Arial Narrow" w:cs="Times New Roman"/>
          <w:b/>
          <w:sz w:val="24"/>
          <w:szCs w:val="24"/>
        </w:rPr>
        <w:t xml:space="preserve"> cu propunerile </w:t>
      </w:r>
      <w:r w:rsidR="0085317B" w:rsidRPr="003D5964">
        <w:rPr>
          <w:rFonts w:ascii="Arial Narrow" w:hAnsi="Arial Narrow" w:cs="Times New Roman"/>
          <w:b/>
          <w:sz w:val="24"/>
          <w:szCs w:val="24"/>
        </w:rPr>
        <w:t xml:space="preserve">și observațiile </w:t>
      </w:r>
      <w:r w:rsidR="001E1D50" w:rsidRPr="003D5964">
        <w:rPr>
          <w:rFonts w:ascii="Arial Narrow" w:hAnsi="Arial Narrow" w:cs="Times New Roman"/>
          <w:b/>
          <w:sz w:val="24"/>
          <w:szCs w:val="24"/>
        </w:rPr>
        <w:t>pentru modificarea ecuațiilor de echilibrare a SNT</w:t>
      </w:r>
    </w:p>
    <w:p w14:paraId="1E40686B" w14:textId="77777777" w:rsidR="00EB2EF2" w:rsidRPr="003D5964" w:rsidRDefault="00EB2EF2" w:rsidP="003D5964">
      <w:pPr>
        <w:spacing w:after="0" w:line="240" w:lineRule="auto"/>
        <w:jc w:val="both"/>
        <w:rPr>
          <w:rFonts w:ascii="Arial Narrow" w:hAnsi="Arial Narrow" w:cs="Times New Roman"/>
          <w:b/>
          <w:sz w:val="24"/>
          <w:szCs w:val="24"/>
        </w:rPr>
      </w:pPr>
    </w:p>
    <w:tbl>
      <w:tblPr>
        <w:tblStyle w:val="TableGrid"/>
        <w:tblW w:w="5000" w:type="pct"/>
        <w:tblLayout w:type="fixed"/>
        <w:tblLook w:val="04A0" w:firstRow="1" w:lastRow="0" w:firstColumn="1" w:lastColumn="0" w:noHBand="0" w:noVBand="1"/>
      </w:tblPr>
      <w:tblGrid>
        <w:gridCol w:w="3923"/>
        <w:gridCol w:w="3923"/>
        <w:gridCol w:w="3924"/>
        <w:gridCol w:w="3924"/>
      </w:tblGrid>
      <w:tr w:rsidR="005B6897" w:rsidRPr="003D5964" w14:paraId="671D4D0B" w14:textId="58BFBBA0" w:rsidTr="005B6897">
        <w:tc>
          <w:tcPr>
            <w:tcW w:w="1250" w:type="pct"/>
          </w:tcPr>
          <w:p w14:paraId="2BECC613" w14:textId="5E980D74" w:rsidR="005B6897" w:rsidRPr="003D5964" w:rsidRDefault="005B6897" w:rsidP="003D5964">
            <w:pPr>
              <w:contextualSpacing/>
              <w:jc w:val="both"/>
              <w:rPr>
                <w:rFonts w:ascii="Arial Narrow" w:eastAsia="Calibri" w:hAnsi="Arial Narrow" w:cs="Times New Roman"/>
                <w:b/>
                <w:sz w:val="24"/>
                <w:szCs w:val="24"/>
              </w:rPr>
            </w:pPr>
            <w:r w:rsidRPr="003D5964">
              <w:rPr>
                <w:rFonts w:ascii="Arial Narrow" w:eastAsia="Calibri" w:hAnsi="Arial Narrow" w:cs="Times New Roman"/>
                <w:b/>
                <w:sz w:val="24"/>
                <w:szCs w:val="24"/>
              </w:rPr>
              <w:t>Varianta actuală din Codul rețelei</w:t>
            </w:r>
          </w:p>
        </w:tc>
        <w:tc>
          <w:tcPr>
            <w:tcW w:w="1250" w:type="pct"/>
          </w:tcPr>
          <w:p w14:paraId="3E97852D" w14:textId="7567FDB9" w:rsidR="005B6897" w:rsidRPr="003D5964" w:rsidRDefault="005B6897" w:rsidP="003D5964">
            <w:pPr>
              <w:jc w:val="both"/>
              <w:rPr>
                <w:rFonts w:ascii="Arial Narrow" w:hAnsi="Arial Narrow" w:cs="Times New Roman"/>
                <w:b/>
                <w:sz w:val="24"/>
                <w:szCs w:val="24"/>
              </w:rPr>
            </w:pPr>
            <w:r w:rsidRPr="003D5964">
              <w:rPr>
                <w:rFonts w:ascii="Arial Narrow" w:hAnsi="Arial Narrow" w:cs="Times New Roman"/>
                <w:b/>
                <w:sz w:val="24"/>
                <w:szCs w:val="24"/>
              </w:rPr>
              <w:t>Varianta IV</w:t>
            </w:r>
          </w:p>
        </w:tc>
        <w:tc>
          <w:tcPr>
            <w:tcW w:w="1250" w:type="pct"/>
          </w:tcPr>
          <w:p w14:paraId="3938BA21" w14:textId="1D54EFDA" w:rsidR="005B6897" w:rsidRPr="003D5964" w:rsidRDefault="005B6897" w:rsidP="003D5964">
            <w:pPr>
              <w:jc w:val="both"/>
              <w:rPr>
                <w:rFonts w:ascii="Arial Narrow" w:hAnsi="Arial Narrow" w:cs="Times New Roman"/>
                <w:b/>
                <w:sz w:val="24"/>
                <w:szCs w:val="24"/>
              </w:rPr>
            </w:pPr>
            <w:r w:rsidRPr="003D5964">
              <w:rPr>
                <w:rFonts w:ascii="Arial Narrow" w:hAnsi="Arial Narrow" w:cs="Times New Roman"/>
                <w:b/>
                <w:sz w:val="24"/>
                <w:szCs w:val="24"/>
              </w:rPr>
              <w:t>Propuneri și observații</w:t>
            </w:r>
          </w:p>
        </w:tc>
        <w:tc>
          <w:tcPr>
            <w:tcW w:w="1250" w:type="pct"/>
          </w:tcPr>
          <w:p w14:paraId="4E8DCD27" w14:textId="38902D2D" w:rsidR="005B6897" w:rsidRPr="003D5964" w:rsidRDefault="005B6897" w:rsidP="003D5964">
            <w:pPr>
              <w:jc w:val="both"/>
              <w:rPr>
                <w:rFonts w:ascii="Arial Narrow" w:hAnsi="Arial Narrow" w:cs="Times New Roman"/>
                <w:b/>
                <w:sz w:val="24"/>
                <w:szCs w:val="24"/>
              </w:rPr>
            </w:pPr>
            <w:r>
              <w:rPr>
                <w:rFonts w:ascii="Arial Narrow" w:hAnsi="Arial Narrow" w:cs="Times New Roman"/>
                <w:b/>
                <w:sz w:val="24"/>
                <w:szCs w:val="24"/>
              </w:rPr>
              <w:t>ANRE</w:t>
            </w:r>
          </w:p>
        </w:tc>
      </w:tr>
      <w:tr w:rsidR="005B6897" w:rsidRPr="003D5964" w14:paraId="7E9019F6" w14:textId="31043DD1" w:rsidTr="005B6897">
        <w:tc>
          <w:tcPr>
            <w:tcW w:w="1250" w:type="pct"/>
          </w:tcPr>
          <w:p w14:paraId="0C638DD2" w14:textId="0F9A1806" w:rsidR="005B6897" w:rsidRPr="003D5964" w:rsidRDefault="005B6897" w:rsidP="003D5964">
            <w:pPr>
              <w:jc w:val="both"/>
              <w:rPr>
                <w:rFonts w:ascii="Arial Narrow" w:eastAsia="Calibri" w:hAnsi="Arial Narrow" w:cs="Times New Roman"/>
                <w:sz w:val="24"/>
                <w:szCs w:val="24"/>
              </w:rPr>
            </w:pPr>
            <w:r w:rsidRPr="003D5964">
              <w:rPr>
                <w:rFonts w:ascii="Arial Narrow" w:hAnsi="Arial Narrow" w:cs="Times New Roman"/>
                <w:sz w:val="24"/>
                <w:szCs w:val="24"/>
              </w:rPr>
              <w:t>Art. 57</w:t>
            </w:r>
            <w:r w:rsidRPr="003D5964">
              <w:rPr>
                <w:rFonts w:ascii="Arial Narrow" w:hAnsi="Arial Narrow" w:cs="Times New Roman"/>
                <w:sz w:val="24"/>
                <w:szCs w:val="24"/>
                <w:vertAlign w:val="superscript"/>
              </w:rPr>
              <w:t>3</w:t>
            </w:r>
            <w:r w:rsidRPr="003D5964">
              <w:rPr>
                <w:rFonts w:ascii="Arial Narrow" w:hAnsi="Arial Narrow" w:cs="Times New Roman"/>
                <w:sz w:val="24"/>
                <w:szCs w:val="24"/>
              </w:rPr>
              <w:t xml:space="preserve"> alineatul (5) litera b),</w:t>
            </w:r>
          </w:p>
          <w:p w14:paraId="121CEE36"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b/>
                <w:bCs/>
                <w:sz w:val="24"/>
                <w:szCs w:val="24"/>
              </w:rPr>
              <w:t>(i)</w:t>
            </w:r>
            <w:r w:rsidRPr="003D5964">
              <w:rPr>
                <w:rFonts w:ascii="Arial Narrow" w:eastAsia="Calibri" w:hAnsi="Arial Narrow" w:cs="Times New Roman"/>
                <w:sz w:val="24"/>
                <w:szCs w:val="24"/>
              </w:rPr>
              <w:t xml:space="preserve"> profilelor de consum specifice fiecărei categorii de clienţi finali; </w:t>
            </w:r>
          </w:p>
          <w:p w14:paraId="059C8FCF" w14:textId="79033DB7" w:rsidR="005B6897" w:rsidRPr="003D5964" w:rsidRDefault="005B6897" w:rsidP="003D5964">
            <w:pPr>
              <w:jc w:val="both"/>
              <w:rPr>
                <w:rFonts w:ascii="Arial Narrow" w:eastAsia="Calibri" w:hAnsi="Arial Narrow" w:cs="Times New Roman"/>
                <w:sz w:val="24"/>
                <w:szCs w:val="24"/>
              </w:rPr>
            </w:pPr>
          </w:p>
        </w:tc>
        <w:tc>
          <w:tcPr>
            <w:tcW w:w="1250" w:type="pct"/>
          </w:tcPr>
          <w:p w14:paraId="2EE87124" w14:textId="3DF567A4" w:rsidR="005B6897" w:rsidRPr="003D5964" w:rsidRDefault="005B6897" w:rsidP="003D5964">
            <w:pPr>
              <w:jc w:val="both"/>
              <w:rPr>
                <w:rFonts w:ascii="Arial Narrow" w:hAnsi="Arial Narrow" w:cs="Times New Roman"/>
                <w:b/>
                <w:sz w:val="24"/>
                <w:szCs w:val="24"/>
              </w:rPr>
            </w:pPr>
            <w:r w:rsidRPr="003D5964">
              <w:rPr>
                <w:rFonts w:ascii="Arial Narrow" w:hAnsi="Arial Narrow" w:cs="Times New Roman"/>
                <w:b/>
                <w:sz w:val="24"/>
                <w:szCs w:val="24"/>
              </w:rPr>
              <w:t>1. La articolul 57^3 alineatul (5) litera b), punctul i) se modifică și va avea următorul cuprins:</w:t>
            </w:r>
          </w:p>
          <w:p w14:paraId="26494A92" w14:textId="77777777" w:rsidR="005B6897" w:rsidRPr="003D5964" w:rsidRDefault="005B6897" w:rsidP="003D5964">
            <w:pPr>
              <w:jc w:val="both"/>
              <w:rPr>
                <w:rFonts w:ascii="Arial Narrow" w:hAnsi="Arial Narrow" w:cs="Times New Roman"/>
                <w:sz w:val="24"/>
                <w:szCs w:val="24"/>
              </w:rPr>
            </w:pPr>
            <w:r w:rsidRPr="003D5964">
              <w:rPr>
                <w:rFonts w:ascii="Arial Narrow" w:hAnsi="Arial Narrow" w:cs="Times New Roman"/>
                <w:sz w:val="24"/>
                <w:szCs w:val="24"/>
              </w:rPr>
              <w:t xml:space="preserve">„(i) profilelor de consum specifice fiecărei categorii de clienți finali, ajustate cu cantitățile prevăzute în Convențiile încheiate de către OD cu UR conform prevederilor Metodologiei de regularizare a diferențelor dintre alocări și cantitățile de gaze naturale distribuite.” </w:t>
            </w:r>
          </w:p>
          <w:p w14:paraId="282DC29F" w14:textId="2ABA9AC6" w:rsidR="005B6897" w:rsidRPr="003D5964" w:rsidRDefault="005B6897" w:rsidP="003D5964">
            <w:pPr>
              <w:pStyle w:val="spar"/>
              <w:spacing w:before="0" w:beforeAutospacing="0" w:after="0" w:afterAutospacing="0"/>
              <w:jc w:val="both"/>
              <w:rPr>
                <w:rFonts w:ascii="Arial Narrow" w:hAnsi="Arial Narrow"/>
                <w:color w:val="C45911" w:themeColor="accent2" w:themeShade="BF"/>
                <w:lang w:val="ro-RO"/>
              </w:rPr>
            </w:pPr>
          </w:p>
        </w:tc>
        <w:tc>
          <w:tcPr>
            <w:tcW w:w="1250" w:type="pct"/>
          </w:tcPr>
          <w:p w14:paraId="7815BC21" w14:textId="3E543C40" w:rsidR="005B6897" w:rsidRPr="003D5964" w:rsidRDefault="005B6897" w:rsidP="003D5964">
            <w:pPr>
              <w:jc w:val="both"/>
              <w:rPr>
                <w:rFonts w:ascii="Arial Narrow" w:hAnsi="Arial Narrow" w:cs="Times New Roman"/>
                <w:b/>
                <w:sz w:val="24"/>
                <w:szCs w:val="24"/>
              </w:rPr>
            </w:pPr>
            <w:r w:rsidRPr="003D5964">
              <w:rPr>
                <w:rFonts w:ascii="Arial Narrow" w:hAnsi="Arial Narrow" w:cs="Times New Roman"/>
                <w:b/>
                <w:sz w:val="24"/>
                <w:szCs w:val="24"/>
              </w:rPr>
              <w:t>DISTRIGAZ SUD REȚELE</w:t>
            </w:r>
          </w:p>
          <w:p w14:paraId="74DF3C34" w14:textId="258CE6C4" w:rsidR="005B6897" w:rsidRPr="003D5964" w:rsidRDefault="005B6897" w:rsidP="003D5964">
            <w:pPr>
              <w:jc w:val="both"/>
              <w:rPr>
                <w:rFonts w:ascii="Arial Narrow" w:hAnsi="Arial Narrow" w:cs="Times New Roman"/>
                <w:b/>
                <w:sz w:val="24"/>
                <w:szCs w:val="24"/>
              </w:rPr>
            </w:pPr>
            <w:r w:rsidRPr="003D5964">
              <w:rPr>
                <w:rFonts w:ascii="Arial Narrow" w:hAnsi="Arial Narrow" w:cs="Times New Roman"/>
                <w:b/>
                <w:sz w:val="24"/>
                <w:szCs w:val="24"/>
              </w:rPr>
              <w:t>1. La articolul 57^3 alineatul (5) litera b), punctul i) se modifică și va avea următorul cuprins:</w:t>
            </w:r>
          </w:p>
          <w:p w14:paraId="33158303" w14:textId="77777777" w:rsidR="005B6897" w:rsidRPr="003D5964" w:rsidRDefault="005B6897" w:rsidP="003D5964">
            <w:pPr>
              <w:jc w:val="both"/>
              <w:rPr>
                <w:rFonts w:ascii="Arial Narrow" w:hAnsi="Arial Narrow" w:cs="Times New Roman"/>
                <w:sz w:val="24"/>
                <w:szCs w:val="24"/>
              </w:rPr>
            </w:pPr>
            <w:r w:rsidRPr="003D5964">
              <w:rPr>
                <w:rFonts w:ascii="Arial Narrow" w:hAnsi="Arial Narrow" w:cs="Times New Roman"/>
                <w:sz w:val="24"/>
                <w:szCs w:val="24"/>
              </w:rPr>
              <w:t>„(i) profilelor de consum specifice fiecărei categorii de clienți finali</w:t>
            </w:r>
            <w:r w:rsidRPr="003D5964">
              <w:rPr>
                <w:rFonts w:ascii="Arial Narrow" w:hAnsi="Arial Narrow" w:cs="Times New Roman"/>
                <w:strike/>
                <w:color w:val="FF0000"/>
                <w:sz w:val="24"/>
                <w:szCs w:val="24"/>
              </w:rPr>
              <w:t>, ajustate cu cantitățile prevăzute în Convențiile încheiate de către OD cu UR conform prevederilor Metodologiei de regularizare a diferențelor dintre alocări și cantitățile de gaze naturale distribuite</w:t>
            </w:r>
            <w:r w:rsidRPr="003D5964">
              <w:rPr>
                <w:rFonts w:ascii="Arial Narrow" w:hAnsi="Arial Narrow" w:cs="Times New Roman"/>
                <w:sz w:val="24"/>
                <w:szCs w:val="24"/>
              </w:rPr>
              <w:t xml:space="preserve">.” </w:t>
            </w:r>
          </w:p>
          <w:p w14:paraId="5B4FE820" w14:textId="77777777" w:rsidR="005B6897" w:rsidRPr="003D5964" w:rsidRDefault="005B6897" w:rsidP="003D5964">
            <w:pPr>
              <w:jc w:val="both"/>
              <w:rPr>
                <w:rFonts w:ascii="Arial Narrow" w:hAnsi="Arial Narrow" w:cs="Times New Roman"/>
                <w:b/>
                <w:bCs/>
                <w:sz w:val="24"/>
                <w:szCs w:val="24"/>
              </w:rPr>
            </w:pPr>
            <w:r w:rsidRPr="003D5964">
              <w:rPr>
                <w:rFonts w:ascii="Arial Narrow" w:hAnsi="Arial Narrow" w:cs="Times New Roman"/>
                <w:b/>
                <w:bCs/>
                <w:color w:val="0070C0"/>
                <w:sz w:val="24"/>
                <w:szCs w:val="24"/>
              </w:rPr>
              <w:t>Justificare:</w:t>
            </w:r>
          </w:p>
          <w:p w14:paraId="2388EBE5" w14:textId="77777777" w:rsidR="005B6897" w:rsidRPr="003D5964" w:rsidRDefault="005B6897" w:rsidP="003D5964">
            <w:pPr>
              <w:jc w:val="both"/>
              <w:rPr>
                <w:rFonts w:ascii="Arial Narrow" w:hAnsi="Arial Narrow" w:cs="Times New Roman"/>
                <w:bCs/>
                <w:i/>
                <w:iCs/>
                <w:color w:val="0070C0"/>
                <w:sz w:val="24"/>
                <w:szCs w:val="24"/>
              </w:rPr>
            </w:pPr>
            <w:r w:rsidRPr="003D5964">
              <w:rPr>
                <w:rFonts w:ascii="Arial Narrow" w:hAnsi="Arial Narrow" w:cs="Times New Roman"/>
                <w:bCs/>
                <w:color w:val="0070C0"/>
                <w:sz w:val="24"/>
                <w:szCs w:val="24"/>
              </w:rPr>
              <w:t xml:space="preserve">Revenim cu propunerea de la fazele anterioare ale documentului de discuție, privind menținerea textului în vigoare, în concordanță cu propunerile transmise la </w:t>
            </w:r>
            <w:r w:rsidRPr="003D5964">
              <w:rPr>
                <w:rFonts w:ascii="Arial Narrow" w:hAnsi="Arial Narrow" w:cs="Times New Roman"/>
                <w:bCs/>
                <w:i/>
                <w:iCs/>
                <w:color w:val="0070C0"/>
                <w:sz w:val="24"/>
                <w:szCs w:val="24"/>
              </w:rPr>
              <w:t>Proiectul de Ordin privind modificarea anexei la Ordinul președintelui ANRE nr. 16/2020 pentru aprobarea Metodologiei de regularizare a diferențelor dintre alocări și cantitățile de gaze naturale distribuite și modificarea Ordinului președintelui ANRE nr. 78/2020 privind aprobarea Contractului-cadru de distribuție a gazelor naturale și a Condițiilor generale de contractare pentru prestarea serviciului de distribuție a gazelor naturale - etapa a II-a.</w:t>
            </w:r>
          </w:p>
          <w:p w14:paraId="56CE629E" w14:textId="77777777" w:rsidR="005B6897" w:rsidRPr="003D5964" w:rsidRDefault="005B6897" w:rsidP="003D5964">
            <w:pPr>
              <w:jc w:val="both"/>
              <w:rPr>
                <w:rFonts w:ascii="Arial Narrow" w:hAnsi="Arial Narrow"/>
                <w:bCs/>
                <w:color w:val="0070C0"/>
                <w:sz w:val="24"/>
                <w:szCs w:val="24"/>
              </w:rPr>
            </w:pPr>
            <w:r w:rsidRPr="003D5964">
              <w:rPr>
                <w:rFonts w:ascii="Arial Narrow" w:hAnsi="Arial Narrow"/>
                <w:bCs/>
                <w:color w:val="0070C0"/>
                <w:sz w:val="24"/>
                <w:szCs w:val="24"/>
              </w:rPr>
              <w:t xml:space="preserve">Așa cum am precizat și în observațiile transmise la proiectul de reglementare mai </w:t>
            </w:r>
            <w:r w:rsidRPr="003D5964">
              <w:rPr>
                <w:rFonts w:ascii="Arial Narrow" w:hAnsi="Arial Narrow"/>
                <w:bCs/>
                <w:color w:val="0070C0"/>
                <w:sz w:val="24"/>
                <w:szCs w:val="24"/>
              </w:rPr>
              <w:lastRenderedPageBreak/>
              <w:t xml:space="preserve">sus menționat, procesul de defalcare pe UR, similar alocării, este un proces informatic bazat pe elemente statistice și matematice, aplicat unitar și nediscriminatoriu pentru toți UR-ii care nominalizează gaze la ieșirea din SNT și care a fost comprimat prin aplicarea pe grupe de clienți astfel încât </w:t>
            </w:r>
            <w:r w:rsidRPr="003D5964">
              <w:rPr>
                <w:rFonts w:ascii="Arial Narrow" w:hAnsi="Arial Narrow"/>
                <w:b/>
                <w:color w:val="0070C0"/>
                <w:sz w:val="24"/>
                <w:szCs w:val="24"/>
                <w:u w:val="single"/>
              </w:rPr>
              <w:t xml:space="preserve">termenul stabilit prin </w:t>
            </w:r>
            <w:r w:rsidRPr="003D5964">
              <w:rPr>
                <w:rFonts w:ascii="Arial Narrow" w:hAnsi="Arial Narrow"/>
                <w:b/>
                <w:i/>
                <w:iCs/>
                <w:color w:val="0070C0"/>
                <w:sz w:val="24"/>
                <w:szCs w:val="24"/>
                <w:u w:val="single"/>
              </w:rPr>
              <w:t>Codul rețelei</w:t>
            </w:r>
            <w:r w:rsidRPr="003D5964">
              <w:rPr>
                <w:rFonts w:ascii="Arial Narrow" w:hAnsi="Arial Narrow"/>
                <w:b/>
                <w:color w:val="0070C0"/>
                <w:sz w:val="24"/>
                <w:szCs w:val="24"/>
                <w:u w:val="single"/>
              </w:rPr>
              <w:t xml:space="preserve"> de o oră de la primirea informațiilor</w:t>
            </w:r>
            <w:r w:rsidRPr="003D5964">
              <w:rPr>
                <w:rFonts w:ascii="Arial Narrow" w:hAnsi="Arial Narrow"/>
                <w:bCs/>
                <w:color w:val="0070C0"/>
                <w:sz w:val="24"/>
                <w:szCs w:val="24"/>
              </w:rPr>
              <w:t xml:space="preserve"> să poată fi îndeplinit, făcând astfel imposibilă o abordare diferențiată pe UR.</w:t>
            </w:r>
          </w:p>
          <w:p w14:paraId="46AA2A9A" w14:textId="77777777" w:rsidR="005B6897" w:rsidRPr="003D5964" w:rsidRDefault="005B6897" w:rsidP="003D5964">
            <w:pPr>
              <w:jc w:val="both"/>
              <w:rPr>
                <w:rFonts w:ascii="Arial Narrow" w:hAnsi="Arial Narrow"/>
                <w:bCs/>
                <w:color w:val="0070C0"/>
                <w:sz w:val="24"/>
                <w:szCs w:val="24"/>
              </w:rPr>
            </w:pPr>
            <w:r w:rsidRPr="003D5964">
              <w:rPr>
                <w:rFonts w:ascii="Arial Narrow" w:hAnsi="Arial Narrow"/>
                <w:bCs/>
                <w:color w:val="0070C0"/>
                <w:sz w:val="24"/>
                <w:szCs w:val="24"/>
              </w:rPr>
              <w:t>Totodată, menționăm că nu este posibilă cuantificarea efectului unei eventuale ajustări a cantităților defalcate pe UR conform propunerii dumneavoastră având în vedere următoarele:</w:t>
            </w:r>
          </w:p>
          <w:p w14:paraId="093142AC" w14:textId="77777777" w:rsidR="005B6897" w:rsidRPr="003D5964" w:rsidRDefault="005B6897" w:rsidP="003D5964">
            <w:pPr>
              <w:pStyle w:val="ListParagraph"/>
              <w:numPr>
                <w:ilvl w:val="0"/>
                <w:numId w:val="29"/>
              </w:numPr>
              <w:spacing w:after="0" w:line="240" w:lineRule="auto"/>
              <w:rPr>
                <w:rFonts w:ascii="Arial Narrow" w:hAnsi="Arial Narrow"/>
                <w:bCs/>
                <w:color w:val="0070C0"/>
                <w:szCs w:val="24"/>
                <w:lang w:val="ro-RO"/>
              </w:rPr>
            </w:pPr>
            <w:r w:rsidRPr="003D5964">
              <w:rPr>
                <w:rFonts w:ascii="Arial Narrow" w:hAnsi="Arial Narrow"/>
                <w:bCs/>
                <w:color w:val="0070C0"/>
                <w:szCs w:val="24"/>
                <w:lang w:val="ro-RO"/>
              </w:rPr>
              <w:t>constrângerea încadrării în intrarea comunicată de OTS a sumei cantităților defalcate pentru UR-ii cu contract activ la data pentru care se face această defalcare,</w:t>
            </w:r>
          </w:p>
          <w:p w14:paraId="41D7631A" w14:textId="77777777" w:rsidR="005B6897" w:rsidRPr="003D5964" w:rsidRDefault="005B6897" w:rsidP="003D5964">
            <w:pPr>
              <w:pStyle w:val="ListParagraph"/>
              <w:numPr>
                <w:ilvl w:val="0"/>
                <w:numId w:val="29"/>
              </w:numPr>
              <w:spacing w:after="0" w:line="240" w:lineRule="auto"/>
              <w:rPr>
                <w:rFonts w:ascii="Arial Narrow" w:hAnsi="Arial Narrow"/>
                <w:bCs/>
                <w:color w:val="0070C0"/>
                <w:szCs w:val="24"/>
                <w:lang w:val="ro-RO"/>
              </w:rPr>
            </w:pPr>
            <w:r w:rsidRPr="003D5964">
              <w:rPr>
                <w:rFonts w:ascii="Arial Narrow" w:hAnsi="Arial Narrow"/>
                <w:bCs/>
                <w:color w:val="0070C0"/>
                <w:szCs w:val="24"/>
                <w:lang w:val="ro-RO"/>
              </w:rPr>
              <w:t xml:space="preserve">ajustarea cu cantitățile prevăzute în Convenții ar trebui să țină cont de faptul că procesul de defalcare a cantităților comunicate de OTS are ca obiect cantități corespunzătoare unui interval de 4 ore, respectiv 12 ore din ziua gazieră și nu sunt cantități </w:t>
            </w:r>
            <w:r w:rsidRPr="003D5964">
              <w:rPr>
                <w:rFonts w:ascii="Arial Narrow" w:hAnsi="Arial Narrow"/>
                <w:bCs/>
                <w:color w:val="0070C0"/>
                <w:szCs w:val="24"/>
                <w:lang w:val="ro-RO"/>
              </w:rPr>
              <w:lastRenderedPageBreak/>
              <w:t>măsurate pentru întreaga zi gazieră,</w:t>
            </w:r>
          </w:p>
          <w:p w14:paraId="7F01B322" w14:textId="77777777" w:rsidR="005B6897" w:rsidRPr="003D5964" w:rsidRDefault="005B6897" w:rsidP="003D5964">
            <w:pPr>
              <w:pStyle w:val="ListParagraph"/>
              <w:numPr>
                <w:ilvl w:val="0"/>
                <w:numId w:val="29"/>
              </w:numPr>
              <w:spacing w:after="0" w:line="240" w:lineRule="auto"/>
              <w:rPr>
                <w:rFonts w:ascii="Arial Narrow" w:hAnsi="Arial Narrow"/>
                <w:bCs/>
                <w:color w:val="0070C0"/>
                <w:szCs w:val="24"/>
                <w:lang w:val="ro-RO"/>
              </w:rPr>
            </w:pPr>
            <w:r w:rsidRPr="003D5964">
              <w:rPr>
                <w:rFonts w:ascii="Arial Narrow" w:hAnsi="Arial Narrow"/>
                <w:bCs/>
                <w:color w:val="0070C0"/>
                <w:szCs w:val="24"/>
                <w:lang w:val="ro-RO"/>
              </w:rPr>
              <w:t>variațiile portofoliului de clienți finali ai UR, cu impact în cantitățile măsurate / estimate, în funcție de caz, utilizate în procesul de defalcare a cantităților comunicate de OTS,</w:t>
            </w:r>
          </w:p>
          <w:p w14:paraId="7F42259F" w14:textId="7F4FA1A7" w:rsidR="005B6897" w:rsidRPr="003D5964" w:rsidRDefault="005B6897" w:rsidP="003D5964">
            <w:pPr>
              <w:pStyle w:val="ListParagraph"/>
              <w:numPr>
                <w:ilvl w:val="0"/>
                <w:numId w:val="29"/>
              </w:numPr>
              <w:spacing w:after="0" w:line="240" w:lineRule="auto"/>
              <w:rPr>
                <w:rFonts w:ascii="Arial Narrow" w:hAnsi="Arial Narrow"/>
                <w:bCs/>
                <w:color w:val="0070C0"/>
                <w:szCs w:val="24"/>
                <w:lang w:val="ro-RO"/>
              </w:rPr>
            </w:pPr>
            <w:r w:rsidRPr="003D5964">
              <w:rPr>
                <w:rFonts w:ascii="Arial Narrow" w:hAnsi="Arial Narrow"/>
                <w:bCs/>
                <w:color w:val="0070C0"/>
                <w:szCs w:val="24"/>
                <w:lang w:val="ro-RO"/>
              </w:rPr>
              <w:t>variațiile comportamentului de consum ale clienților finali în contextul volatilității pieței, comportament necunoscut OD care nu are o relație contractuală directă cu clienții finali.</w:t>
            </w:r>
          </w:p>
          <w:p w14:paraId="6877F6DC" w14:textId="5D5577A5" w:rsidR="005B6897" w:rsidRPr="003D5964" w:rsidRDefault="005B6897" w:rsidP="003D5964">
            <w:pPr>
              <w:jc w:val="both"/>
              <w:rPr>
                <w:rFonts w:ascii="Arial Narrow" w:hAnsi="Arial Narrow" w:cs="Times New Roman"/>
                <w:b/>
                <w:bCs/>
                <w:sz w:val="24"/>
                <w:szCs w:val="24"/>
              </w:rPr>
            </w:pPr>
            <w:r w:rsidRPr="003D5964">
              <w:rPr>
                <w:rFonts w:ascii="Arial Narrow" w:hAnsi="Arial Narrow" w:cs="Times New Roman"/>
                <w:b/>
                <w:bCs/>
                <w:sz w:val="24"/>
                <w:szCs w:val="24"/>
              </w:rPr>
              <w:t>DELGAZ GRID</w:t>
            </w:r>
          </w:p>
          <w:p w14:paraId="32DBEABB" w14:textId="08609FD4" w:rsidR="005B6897" w:rsidRPr="003D5964" w:rsidRDefault="005B6897" w:rsidP="003D5964">
            <w:pPr>
              <w:jc w:val="both"/>
              <w:rPr>
                <w:rFonts w:ascii="Arial Narrow" w:hAnsi="Arial Narrow" w:cs="Times New Roman"/>
                <w:b/>
                <w:bCs/>
                <w:sz w:val="24"/>
                <w:szCs w:val="24"/>
              </w:rPr>
            </w:pPr>
            <w:r w:rsidRPr="003D5964">
              <w:rPr>
                <w:rFonts w:ascii="Arial Narrow" w:hAnsi="Arial Narrow" w:cs="Times New Roman"/>
                <w:b/>
                <w:bCs/>
                <w:sz w:val="24"/>
                <w:szCs w:val="24"/>
              </w:rPr>
              <w:t>1. La articolul 57^3 alineatul (5) litera b), punctul i) se modifică și va avea următorul cuprins:</w:t>
            </w:r>
          </w:p>
          <w:p w14:paraId="102CE02E" w14:textId="77777777" w:rsidR="005B6897" w:rsidRPr="003D5964" w:rsidRDefault="005B6897" w:rsidP="003D5964">
            <w:pPr>
              <w:jc w:val="both"/>
              <w:rPr>
                <w:rFonts w:ascii="Arial Narrow" w:hAnsi="Arial Narrow" w:cs="Times New Roman"/>
                <w:sz w:val="24"/>
                <w:szCs w:val="24"/>
              </w:rPr>
            </w:pPr>
            <w:r w:rsidRPr="003D5964">
              <w:rPr>
                <w:rFonts w:ascii="Arial Narrow" w:hAnsi="Arial Narrow" w:cs="Times New Roman"/>
                <w:sz w:val="24"/>
                <w:szCs w:val="24"/>
              </w:rPr>
              <w:t xml:space="preserve">„(i) profilelor de consum specifice fiecărei categorii de clienți finali, ajustate cu cantitățile prevăzute în Convențiile încheiate de către OD cu UR conform prevederilor Metodologiei de regularizare a diferențelor dintre alocări și cantitățile de gaze naturale distribuite.” </w:t>
            </w:r>
          </w:p>
          <w:p w14:paraId="24A0FC89" w14:textId="77777777" w:rsidR="005B6897" w:rsidRPr="003D5964" w:rsidRDefault="005B6897" w:rsidP="003D5964">
            <w:pPr>
              <w:jc w:val="both"/>
              <w:rPr>
                <w:rFonts w:ascii="Arial Narrow" w:hAnsi="Arial Narrow" w:cs="Times New Roman"/>
                <w:b/>
                <w:bCs/>
                <w:color w:val="0070C0"/>
                <w:sz w:val="24"/>
                <w:szCs w:val="24"/>
                <w:u w:val="single"/>
              </w:rPr>
            </w:pPr>
            <w:r w:rsidRPr="003D5964">
              <w:rPr>
                <w:rFonts w:ascii="Arial Narrow" w:hAnsi="Arial Narrow" w:cs="Times New Roman"/>
                <w:b/>
                <w:bCs/>
                <w:color w:val="0070C0"/>
                <w:sz w:val="24"/>
                <w:szCs w:val="24"/>
                <w:u w:val="single"/>
              </w:rPr>
              <w:t>Propunere de  modificare:</w:t>
            </w:r>
          </w:p>
          <w:p w14:paraId="4F04D39C" w14:textId="77777777" w:rsidR="005B6897" w:rsidRPr="003D5964" w:rsidRDefault="005B6897" w:rsidP="003D5964">
            <w:pPr>
              <w:pStyle w:val="ListParagraph"/>
              <w:numPr>
                <w:ilvl w:val="0"/>
                <w:numId w:val="44"/>
              </w:numPr>
              <w:spacing w:after="0" w:line="240" w:lineRule="auto"/>
              <w:rPr>
                <w:rFonts w:ascii="Arial Narrow" w:hAnsi="Arial Narrow"/>
                <w:szCs w:val="24"/>
                <w:lang w:val="ro-RO"/>
              </w:rPr>
            </w:pPr>
            <w:r w:rsidRPr="003D5964">
              <w:rPr>
                <w:rFonts w:ascii="Arial Narrow" w:hAnsi="Arial Narrow"/>
                <w:color w:val="0070C0"/>
                <w:szCs w:val="24"/>
                <w:lang w:val="ro-RO"/>
              </w:rPr>
              <w:t xml:space="preserve">profilelor de consum specifice fiecărei categorii de clienți finali  </w:t>
            </w:r>
            <w:r w:rsidRPr="003D5964">
              <w:rPr>
                <w:rFonts w:ascii="Arial Narrow" w:hAnsi="Arial Narrow"/>
                <w:b/>
                <w:bCs/>
                <w:strike/>
                <w:color w:val="0070C0"/>
                <w:szCs w:val="24"/>
                <w:lang w:val="ro-RO"/>
              </w:rPr>
              <w:t xml:space="preserve">ajustate cu cantitățile prevăzute în Convențiile încheiate de către OD cu UR conform prevederilor </w:t>
            </w:r>
            <w:r w:rsidRPr="003D5964">
              <w:rPr>
                <w:rFonts w:ascii="Arial Narrow" w:hAnsi="Arial Narrow"/>
                <w:b/>
                <w:bCs/>
                <w:strike/>
                <w:color w:val="0070C0"/>
                <w:szCs w:val="24"/>
                <w:lang w:val="ro-RO"/>
              </w:rPr>
              <w:lastRenderedPageBreak/>
              <w:t>Metodologiei de regularizare a diferențelor dintre alocări și cantitățile de gaze naturale distribuite</w:t>
            </w:r>
            <w:r w:rsidRPr="003D5964">
              <w:rPr>
                <w:rFonts w:ascii="Arial Narrow" w:hAnsi="Arial Narrow"/>
                <w:szCs w:val="24"/>
                <w:lang w:val="ro-RO"/>
              </w:rPr>
              <w:t>.</w:t>
            </w:r>
          </w:p>
          <w:p w14:paraId="0736D839" w14:textId="77777777" w:rsidR="005B6897" w:rsidRPr="003D5964" w:rsidRDefault="005B6897" w:rsidP="003D5964">
            <w:pPr>
              <w:pStyle w:val="CommentText"/>
              <w:ind w:left="360"/>
              <w:jc w:val="both"/>
              <w:rPr>
                <w:rFonts w:ascii="Arial Narrow" w:eastAsia="Times New Roman" w:hAnsi="Arial Narrow" w:cs="Times New Roman"/>
                <w:b/>
                <w:bCs/>
                <w:i/>
                <w:iCs/>
                <w:color w:val="0070C0"/>
                <w:sz w:val="24"/>
                <w:szCs w:val="24"/>
                <w:u w:val="single"/>
                <w:lang w:val="ro-RO"/>
              </w:rPr>
            </w:pPr>
            <w:r w:rsidRPr="003D5964">
              <w:rPr>
                <w:rFonts w:ascii="Arial Narrow" w:eastAsia="Times New Roman" w:hAnsi="Arial Narrow" w:cs="Times New Roman"/>
                <w:b/>
                <w:bCs/>
                <w:i/>
                <w:iCs/>
                <w:color w:val="0070C0"/>
                <w:sz w:val="24"/>
                <w:szCs w:val="24"/>
                <w:u w:val="single"/>
                <w:lang w:val="ro-RO"/>
              </w:rPr>
              <w:t>Justificare:</w:t>
            </w:r>
          </w:p>
          <w:p w14:paraId="5E11C04C" w14:textId="77777777" w:rsidR="005B6897" w:rsidRPr="003D5964" w:rsidRDefault="005B6897" w:rsidP="003D5964">
            <w:pPr>
              <w:pStyle w:val="CommentText"/>
              <w:shd w:val="clear" w:color="auto" w:fill="FFFFFF" w:themeFill="background1"/>
              <w:ind w:left="720"/>
              <w:jc w:val="both"/>
              <w:rPr>
                <w:rFonts w:ascii="Arial Narrow" w:eastAsia="Times New Roman" w:hAnsi="Arial Narrow" w:cs="Times New Roman"/>
                <w:b/>
                <w:bCs/>
                <w:color w:val="0070C0"/>
                <w:sz w:val="24"/>
                <w:szCs w:val="24"/>
                <w:u w:val="single"/>
                <w:lang w:val="ro-RO"/>
              </w:rPr>
            </w:pPr>
            <w:r w:rsidRPr="003D5964">
              <w:rPr>
                <w:rFonts w:ascii="Arial Narrow" w:eastAsia="Times New Roman" w:hAnsi="Arial Narrow" w:cs="Times New Roman"/>
                <w:b/>
                <w:bCs/>
                <w:color w:val="0070C0"/>
                <w:sz w:val="24"/>
                <w:szCs w:val="24"/>
                <w:u w:val="single"/>
                <w:lang w:val="ro-RO"/>
              </w:rPr>
              <w:t xml:space="preserve">Propunem eliminarea modificării aduse, având în vedere că: </w:t>
            </w:r>
          </w:p>
          <w:p w14:paraId="6A0B0949" w14:textId="77777777" w:rsidR="005B6897" w:rsidRPr="003D5964" w:rsidRDefault="005B6897" w:rsidP="003D5964">
            <w:pPr>
              <w:pStyle w:val="ListParagraph"/>
              <w:numPr>
                <w:ilvl w:val="0"/>
                <w:numId w:val="45"/>
              </w:numPr>
              <w:shd w:val="clear" w:color="auto" w:fill="FFFFFF" w:themeFill="background1"/>
              <w:spacing w:after="0" w:line="240" w:lineRule="auto"/>
              <w:rPr>
                <w:rFonts w:ascii="Arial Narrow" w:hAnsi="Arial Narrow"/>
                <w:color w:val="0070C0"/>
                <w:szCs w:val="24"/>
                <w:lang w:val="ro-RO"/>
              </w:rPr>
            </w:pPr>
            <w:r w:rsidRPr="003D5964">
              <w:rPr>
                <w:rFonts w:ascii="Arial Narrow" w:hAnsi="Arial Narrow"/>
                <w:color w:val="0070C0"/>
                <w:szCs w:val="24"/>
                <w:lang w:val="ro-RO"/>
              </w:rPr>
              <w:t xml:space="preserve">este imposibil de realizat această corelare, diferentele dintre alocări şi distribuită / convenţia încheiată anual neputând fi cuantificate la nivel de zi gazieră pe portofoliu de clienţi ai unui UR şi ajustate la nivel de client necitit zilnic; suplimentar, nici din punct de vedere al intervalului de timp în care trebuie transmise către OTS alocările intraday (1 h de la punerea la dispozitie de către OTS a cantitătilor măsurate), nu ar fi posibilă o astfel de corelare cu încadrarea în termenul impus de Codul Reţelei; </w:t>
            </w:r>
          </w:p>
          <w:p w14:paraId="44702204" w14:textId="77777777" w:rsidR="005B6897" w:rsidRPr="003D5964" w:rsidRDefault="005B6897" w:rsidP="003D5964">
            <w:pPr>
              <w:pStyle w:val="ListParagraph"/>
              <w:numPr>
                <w:ilvl w:val="0"/>
                <w:numId w:val="45"/>
              </w:numPr>
              <w:shd w:val="clear" w:color="auto" w:fill="FFFFFF" w:themeFill="background1"/>
              <w:spacing w:after="0" w:line="240" w:lineRule="auto"/>
              <w:rPr>
                <w:rFonts w:ascii="Arial Narrow" w:hAnsi="Arial Narrow"/>
                <w:color w:val="0070C0"/>
                <w:szCs w:val="24"/>
                <w:lang w:val="ro-RO"/>
              </w:rPr>
            </w:pPr>
            <w:r w:rsidRPr="003D5964">
              <w:rPr>
                <w:rFonts w:ascii="Arial Narrow" w:hAnsi="Arial Narrow"/>
                <w:color w:val="0070C0"/>
                <w:szCs w:val="24"/>
                <w:lang w:val="ro-RO"/>
              </w:rPr>
              <w:t>OD în procesul de alocare zilnică echilibrează măsurătoarea comercială comunicată de OTS prin ajustarea alocărilor pentru clienții necitiţi zilnic ponderat pe punct fizic/inel;</w:t>
            </w:r>
          </w:p>
          <w:p w14:paraId="1CD5CDE5" w14:textId="77777777" w:rsidR="005B6897" w:rsidRPr="003D5964" w:rsidRDefault="005B6897" w:rsidP="003D5964">
            <w:pPr>
              <w:pStyle w:val="ListParagraph"/>
              <w:numPr>
                <w:ilvl w:val="0"/>
                <w:numId w:val="45"/>
              </w:numPr>
              <w:shd w:val="clear" w:color="auto" w:fill="FFFFFF" w:themeFill="background1"/>
              <w:spacing w:after="0" w:line="240" w:lineRule="auto"/>
              <w:rPr>
                <w:rFonts w:ascii="Arial Narrow" w:hAnsi="Arial Narrow"/>
                <w:color w:val="0070C0"/>
                <w:szCs w:val="24"/>
                <w:lang w:val="ro-RO"/>
              </w:rPr>
            </w:pPr>
            <w:r w:rsidRPr="003D5964">
              <w:rPr>
                <w:rFonts w:ascii="Arial Narrow" w:hAnsi="Arial Narrow"/>
                <w:color w:val="0070C0"/>
                <w:szCs w:val="24"/>
                <w:lang w:val="ro-RO"/>
              </w:rPr>
              <w:lastRenderedPageBreak/>
              <w:t>nu poate fi surprins impactul din transferurile de clienți de la un furnizor la altul;</w:t>
            </w:r>
          </w:p>
          <w:p w14:paraId="514886E2" w14:textId="77777777" w:rsidR="005B6897" w:rsidRPr="003D5964" w:rsidRDefault="005B6897" w:rsidP="003D5964">
            <w:pPr>
              <w:pStyle w:val="ListParagraph"/>
              <w:numPr>
                <w:ilvl w:val="0"/>
                <w:numId w:val="45"/>
              </w:numPr>
              <w:shd w:val="clear" w:color="auto" w:fill="FFFFFF" w:themeFill="background1"/>
              <w:spacing w:after="0" w:line="240" w:lineRule="auto"/>
              <w:rPr>
                <w:rFonts w:ascii="Arial Narrow" w:hAnsi="Arial Narrow"/>
                <w:color w:val="0070C0"/>
                <w:szCs w:val="24"/>
                <w:lang w:val="ro-RO"/>
              </w:rPr>
            </w:pPr>
            <w:r w:rsidRPr="003D5964">
              <w:rPr>
                <w:rFonts w:ascii="Arial Narrow" w:hAnsi="Arial Narrow"/>
                <w:color w:val="0070C0"/>
                <w:szCs w:val="24"/>
                <w:lang w:val="ro-RO"/>
              </w:rPr>
              <w:t xml:space="preserve">impactul unei astfel de ajustări a alocărilor pentru un UR afectează alocările şi pentru ceilalți UR având în vedere ca rămân cantități în plus sau în minus care trebuiesc alocate, și, în aceste condiții, OD nu mai respectă principiile de alocare pentru acești UR; </w:t>
            </w:r>
          </w:p>
          <w:p w14:paraId="666B6AE2" w14:textId="77777777" w:rsidR="005B6897" w:rsidRPr="003D5964" w:rsidRDefault="005B6897" w:rsidP="003D5964">
            <w:pPr>
              <w:pStyle w:val="ListParagraph"/>
              <w:numPr>
                <w:ilvl w:val="0"/>
                <w:numId w:val="45"/>
              </w:numPr>
              <w:shd w:val="clear" w:color="auto" w:fill="FFFFFF" w:themeFill="background1"/>
              <w:spacing w:after="0" w:line="240" w:lineRule="auto"/>
              <w:rPr>
                <w:rFonts w:ascii="Arial Narrow" w:hAnsi="Arial Narrow"/>
                <w:color w:val="0070C0"/>
                <w:szCs w:val="24"/>
                <w:lang w:val="ro-RO"/>
              </w:rPr>
            </w:pPr>
            <w:r w:rsidRPr="003D5964">
              <w:rPr>
                <w:rFonts w:ascii="Arial Narrow" w:hAnsi="Arial Narrow"/>
                <w:color w:val="0070C0"/>
                <w:szCs w:val="24"/>
                <w:lang w:val="ro-RO"/>
              </w:rPr>
              <w:t>suplimentar, dorim să venim cu următorul exemplu din care rezultă că nu este posibilă ajustarea, respectiv situaţia în care se schimbă structura unui UR astfel încât acesta nu mai are clienți la care alocarea să se facă pe profile sintetice, ci doar clienți la care alocarea se face în baza citirilor zilnice;</w:t>
            </w:r>
          </w:p>
          <w:p w14:paraId="41F057B0" w14:textId="77777777" w:rsidR="005B6897" w:rsidRPr="003D5964" w:rsidRDefault="005B6897" w:rsidP="003D5964">
            <w:pPr>
              <w:pStyle w:val="ListParagraph"/>
              <w:numPr>
                <w:ilvl w:val="0"/>
                <w:numId w:val="45"/>
              </w:numPr>
              <w:shd w:val="clear" w:color="auto" w:fill="FFFFFF" w:themeFill="background1"/>
              <w:spacing w:after="0" w:line="240" w:lineRule="auto"/>
              <w:rPr>
                <w:rFonts w:ascii="Arial Narrow" w:hAnsi="Arial Narrow"/>
                <w:color w:val="0070C0"/>
                <w:szCs w:val="24"/>
                <w:lang w:val="ro-RO"/>
              </w:rPr>
            </w:pPr>
            <w:r w:rsidRPr="003D5964">
              <w:rPr>
                <w:rFonts w:ascii="Arial Narrow" w:hAnsi="Arial Narrow"/>
                <w:color w:val="0070C0"/>
                <w:szCs w:val="24"/>
                <w:lang w:val="ro-RO"/>
              </w:rPr>
              <w:t>nu în ultimul rând, prin utilizarea Convenției în corelare cu alocarea zilnică, s-ar aplica o dublă ajustare în procesul de alocare pe UR şi echilibrare în SNT.</w:t>
            </w:r>
          </w:p>
          <w:p w14:paraId="11309EE0" w14:textId="4DDCFB72" w:rsidR="005B6897" w:rsidRPr="003D5964" w:rsidRDefault="005B6897" w:rsidP="003D5964">
            <w:pPr>
              <w:jc w:val="both"/>
              <w:rPr>
                <w:rFonts w:ascii="Arial Narrow" w:hAnsi="Arial Narrow" w:cs="Times New Roman"/>
                <w:b/>
                <w:sz w:val="24"/>
                <w:szCs w:val="24"/>
              </w:rPr>
            </w:pPr>
            <w:r w:rsidRPr="003D5964">
              <w:rPr>
                <w:rFonts w:ascii="Arial Narrow" w:hAnsi="Arial Narrow" w:cs="Times New Roman"/>
                <w:b/>
                <w:sz w:val="24"/>
                <w:szCs w:val="24"/>
              </w:rPr>
              <w:t>PREMIER ENERGY</w:t>
            </w:r>
          </w:p>
          <w:p w14:paraId="31A7352F" w14:textId="47C02CE8" w:rsidR="005B6897" w:rsidRPr="003D5964" w:rsidRDefault="005B6897" w:rsidP="003D5964">
            <w:pPr>
              <w:jc w:val="both"/>
              <w:rPr>
                <w:rFonts w:ascii="Arial Narrow" w:hAnsi="Arial Narrow" w:cs="Times New Roman"/>
                <w:b/>
                <w:sz w:val="24"/>
                <w:szCs w:val="24"/>
              </w:rPr>
            </w:pPr>
            <w:r w:rsidRPr="003D5964">
              <w:rPr>
                <w:rFonts w:ascii="Arial Narrow" w:hAnsi="Arial Narrow" w:cs="Times New Roman"/>
                <w:b/>
                <w:sz w:val="24"/>
                <w:szCs w:val="24"/>
              </w:rPr>
              <w:t>1. La articolul 57</w:t>
            </w:r>
            <w:r w:rsidRPr="003D5964">
              <w:rPr>
                <w:rFonts w:ascii="Arial Narrow" w:hAnsi="Arial Narrow" w:cs="Calibri"/>
                <w:b/>
                <w:sz w:val="24"/>
                <w:szCs w:val="24"/>
              </w:rPr>
              <w:t>^</w:t>
            </w:r>
            <w:r w:rsidRPr="003D5964">
              <w:rPr>
                <w:rFonts w:ascii="Arial Narrow" w:hAnsi="Arial Narrow" w:cs="Times New Roman"/>
                <w:b/>
                <w:sz w:val="24"/>
                <w:szCs w:val="24"/>
              </w:rPr>
              <w:t>3 alineatul (5) litera b), punctul i) se modifică și va avea urmatorul cuprins:</w:t>
            </w:r>
          </w:p>
          <w:p w14:paraId="77A592FB" w14:textId="77777777" w:rsidR="005B6897" w:rsidRPr="003D5964" w:rsidRDefault="005B6897" w:rsidP="003D5964">
            <w:pPr>
              <w:jc w:val="both"/>
              <w:rPr>
                <w:rFonts w:ascii="Arial Narrow" w:hAnsi="Arial Narrow" w:cs="Times New Roman"/>
                <w:sz w:val="24"/>
                <w:szCs w:val="24"/>
              </w:rPr>
            </w:pPr>
            <w:r w:rsidRPr="003D5964">
              <w:rPr>
                <w:rFonts w:ascii="Arial Narrow" w:hAnsi="Arial Narrow" w:cs="Times New Roman"/>
                <w:sz w:val="24"/>
                <w:szCs w:val="24"/>
              </w:rPr>
              <w:t xml:space="preserve">„(i) profilelor de consum specifice fiecărei categorii de clienți finali, ajustate cu </w:t>
            </w:r>
            <w:r w:rsidRPr="003D5964">
              <w:rPr>
                <w:rFonts w:ascii="Arial Narrow" w:hAnsi="Arial Narrow" w:cs="Times New Roman"/>
                <w:sz w:val="24"/>
                <w:szCs w:val="24"/>
              </w:rPr>
              <w:lastRenderedPageBreak/>
              <w:t xml:space="preserve">cantitățile prevăzute în Convențiile încheiate de către OD cu UR conform prevederilor Metodologiei de regularizare a diferențelor dintre alocări și cantitățile de gaze naturale distribuite.” </w:t>
            </w:r>
          </w:p>
          <w:p w14:paraId="260498ED" w14:textId="77777777" w:rsidR="005B6897" w:rsidRPr="003D5964" w:rsidRDefault="005B6897" w:rsidP="003D5964">
            <w:pPr>
              <w:jc w:val="both"/>
              <w:rPr>
                <w:rFonts w:ascii="Arial Narrow" w:hAnsi="Arial Narrow" w:cs="Times New Roman"/>
                <w:color w:val="00B050"/>
                <w:sz w:val="24"/>
                <w:szCs w:val="24"/>
              </w:rPr>
            </w:pPr>
            <w:r w:rsidRPr="003D5964">
              <w:rPr>
                <w:rFonts w:ascii="Arial Narrow" w:hAnsi="Arial Narrow" w:cs="Times New Roman"/>
                <w:b/>
                <w:bCs/>
                <w:color w:val="00B050"/>
                <w:sz w:val="24"/>
                <w:szCs w:val="24"/>
              </w:rPr>
              <w:t>Observație PE:</w:t>
            </w:r>
            <w:r w:rsidRPr="003D5964">
              <w:rPr>
                <w:rFonts w:ascii="Arial Narrow" w:hAnsi="Arial Narrow" w:cs="Times New Roman"/>
                <w:color w:val="00B050"/>
                <w:sz w:val="24"/>
                <w:szCs w:val="24"/>
              </w:rPr>
              <w:t xml:space="preserve"> Având în vedere că se vor încheia </w:t>
            </w:r>
            <w:r w:rsidRPr="003D5964">
              <w:rPr>
                <w:rFonts w:ascii="Arial Narrow" w:hAnsi="Arial Narrow" w:cs="Times New Roman"/>
                <w:i/>
                <w:iCs/>
                <w:color w:val="00B050"/>
                <w:sz w:val="24"/>
                <w:szCs w:val="24"/>
              </w:rPr>
              <w:t>n</w:t>
            </w:r>
            <w:r w:rsidRPr="003D5964">
              <w:rPr>
                <w:rFonts w:ascii="Arial Narrow" w:hAnsi="Arial Narrow" w:cs="Times New Roman"/>
                <w:color w:val="00B050"/>
                <w:sz w:val="24"/>
                <w:szCs w:val="24"/>
              </w:rPr>
              <w:t xml:space="preserve"> Convenții între OD și UR-i la finalul unui an gazier, în baza prevederilor Ordinului ANRE nr. 16/2020, cu modificările și completările ulterioare, prin enunțul alineatului de mai sus se impune crearea de profile de consum pentru fiecare categorie de clienți finali și pentru fiecare UR în parte</w:t>
            </w:r>
            <w:r w:rsidRPr="003D5964">
              <w:rPr>
                <w:rFonts w:ascii="Arial Narrow" w:hAnsi="Arial Narrow" w:cs="Times New Roman"/>
                <w:color w:val="FF0000"/>
                <w:sz w:val="24"/>
                <w:szCs w:val="24"/>
              </w:rPr>
              <w:t xml:space="preserve">. </w:t>
            </w:r>
            <w:r w:rsidRPr="003D5964">
              <w:rPr>
                <w:rFonts w:ascii="Arial Narrow" w:hAnsi="Arial Narrow" w:cs="Times New Roman"/>
                <w:color w:val="00B050"/>
                <w:sz w:val="24"/>
                <w:szCs w:val="24"/>
              </w:rPr>
              <w:t>Prin incercarea de „ajustare” a cantitatilor din conventia incheiate cu un anumit UR, vor fi afectati ceilalti UR-i generand alte diferente cantitative.</w:t>
            </w:r>
          </w:p>
          <w:p w14:paraId="4949F1B8" w14:textId="77777777" w:rsidR="005B6897" w:rsidRPr="003D5964" w:rsidRDefault="005B6897" w:rsidP="003D5964">
            <w:pPr>
              <w:jc w:val="both"/>
              <w:rPr>
                <w:rFonts w:ascii="Arial Narrow" w:hAnsi="Arial Narrow" w:cs="Times New Roman"/>
                <w:color w:val="4472C4" w:themeColor="accent1"/>
                <w:sz w:val="24"/>
                <w:szCs w:val="24"/>
              </w:rPr>
            </w:pPr>
            <w:r w:rsidRPr="003D5964">
              <w:rPr>
                <w:rFonts w:ascii="Arial Narrow" w:hAnsi="Arial Narrow" w:cs="Times New Roman"/>
                <w:b/>
                <w:bCs/>
                <w:color w:val="4472C4" w:themeColor="accent1"/>
                <w:sz w:val="24"/>
                <w:szCs w:val="24"/>
              </w:rPr>
              <w:t>Propunere:</w:t>
            </w:r>
            <w:r w:rsidRPr="003D5964">
              <w:rPr>
                <w:rFonts w:ascii="Arial Narrow" w:hAnsi="Arial Narrow" w:cs="Times New Roman"/>
                <w:color w:val="4472C4" w:themeColor="accent1"/>
                <w:sz w:val="24"/>
                <w:szCs w:val="24"/>
              </w:rPr>
              <w:t xml:space="preserve"> menținerea  literei i) nemodificate</w:t>
            </w:r>
          </w:p>
          <w:p w14:paraId="685291D5" w14:textId="77777777" w:rsidR="005B6897" w:rsidRPr="003D5964" w:rsidRDefault="005B6897" w:rsidP="003D5964">
            <w:pPr>
              <w:jc w:val="both"/>
              <w:rPr>
                <w:rFonts w:ascii="Arial Narrow" w:hAnsi="Arial Narrow" w:cs="Times New Roman"/>
                <w:sz w:val="24"/>
                <w:szCs w:val="24"/>
              </w:rPr>
            </w:pPr>
          </w:p>
          <w:p w14:paraId="593AFC60" w14:textId="492FCB07" w:rsidR="005B6897" w:rsidRPr="003D5964" w:rsidRDefault="005B6897" w:rsidP="003D5964">
            <w:pPr>
              <w:jc w:val="both"/>
              <w:rPr>
                <w:rFonts w:ascii="Arial Narrow" w:hAnsi="Arial Narrow" w:cs="Times New Roman"/>
                <w:b/>
                <w:sz w:val="24"/>
                <w:szCs w:val="24"/>
              </w:rPr>
            </w:pPr>
            <w:r w:rsidRPr="003D5964">
              <w:rPr>
                <w:rFonts w:ascii="Arial Narrow" w:hAnsi="Arial Narrow" w:cs="Times New Roman"/>
                <w:b/>
                <w:sz w:val="24"/>
                <w:szCs w:val="24"/>
              </w:rPr>
              <w:t>AFEER</w:t>
            </w:r>
          </w:p>
          <w:p w14:paraId="22C05312" w14:textId="031F1225" w:rsidR="005B6897" w:rsidRPr="003D5964" w:rsidRDefault="005B6897" w:rsidP="003D5964">
            <w:pPr>
              <w:jc w:val="both"/>
              <w:rPr>
                <w:rFonts w:ascii="Arial Narrow" w:hAnsi="Arial Narrow" w:cs="Times New Roman"/>
                <w:b/>
                <w:color w:val="4472C4" w:themeColor="accent1"/>
                <w:sz w:val="24"/>
                <w:szCs w:val="24"/>
              </w:rPr>
            </w:pPr>
            <w:r w:rsidRPr="003D5964">
              <w:rPr>
                <w:rFonts w:ascii="Arial Narrow" w:hAnsi="Arial Narrow" w:cs="Times New Roman"/>
                <w:b/>
                <w:color w:val="4472C4" w:themeColor="accent1"/>
                <w:sz w:val="24"/>
                <w:szCs w:val="24"/>
              </w:rPr>
              <w:t>Observație:</w:t>
            </w:r>
          </w:p>
          <w:p w14:paraId="77F00E54" w14:textId="77777777" w:rsidR="005B6897" w:rsidRPr="003D5964" w:rsidRDefault="005B6897" w:rsidP="003D5964">
            <w:pPr>
              <w:pStyle w:val="CommentText"/>
              <w:jc w:val="both"/>
              <w:rPr>
                <w:rFonts w:ascii="Arial Narrow" w:hAnsi="Arial Narrow"/>
                <w:color w:val="4472C4" w:themeColor="accent1"/>
                <w:sz w:val="24"/>
                <w:szCs w:val="24"/>
                <w:lang w:val="ro-RO"/>
              </w:rPr>
            </w:pPr>
            <w:r w:rsidRPr="003D5964">
              <w:rPr>
                <w:rFonts w:ascii="Arial Narrow" w:hAnsi="Arial Narrow"/>
                <w:color w:val="4472C4" w:themeColor="accent1"/>
                <w:sz w:val="24"/>
                <w:szCs w:val="24"/>
                <w:lang w:val="ro-RO"/>
              </w:rPr>
              <w:t xml:space="preserve">1. Consideram ca modificarea Metodologiei de regularizare a diferențelor dintre alocări și cantitățile de gaze naturale distribuite prin introducerea obligației de încheiere a unei convenții cu fiecare OD in vederea regularizării diferențelor dintre alocări și cantitățile de gaze naturale distribuite generează noi activități de monitorizare/gestionare a modului in care </w:t>
            </w:r>
            <w:r w:rsidRPr="003D5964">
              <w:rPr>
                <w:rFonts w:ascii="Arial Narrow" w:hAnsi="Arial Narrow"/>
                <w:color w:val="4472C4" w:themeColor="accent1"/>
                <w:sz w:val="24"/>
                <w:szCs w:val="24"/>
                <w:lang w:val="ro-RO"/>
              </w:rPr>
              <w:lastRenderedPageBreak/>
              <w:t>sunt defalcate/alocate/repartizate/introduse/confirmate/etc si apreciem si susținem ca regularizarea valorica la sfârșitul anului gazier așa cum este menționată in legislația in vigoare reprezintă un proces transparent si valoric mult mai apropiat de evoluția prețului din piață.</w:t>
            </w:r>
          </w:p>
          <w:p w14:paraId="4F629318" w14:textId="77777777" w:rsidR="005B6897" w:rsidRPr="003D5964" w:rsidRDefault="005B6897" w:rsidP="003D5964">
            <w:pPr>
              <w:pStyle w:val="CommentText"/>
              <w:jc w:val="both"/>
              <w:rPr>
                <w:rFonts w:ascii="Arial Narrow" w:hAnsi="Arial Narrow"/>
                <w:color w:val="4472C4" w:themeColor="accent1"/>
                <w:sz w:val="24"/>
                <w:szCs w:val="24"/>
                <w:lang w:val="ro-RO"/>
              </w:rPr>
            </w:pPr>
          </w:p>
          <w:p w14:paraId="13B1CCD3" w14:textId="07FF0BDE" w:rsidR="005B6897" w:rsidRPr="003D5964" w:rsidRDefault="005B6897" w:rsidP="003D5964">
            <w:pPr>
              <w:pStyle w:val="CommentText"/>
              <w:jc w:val="both"/>
              <w:rPr>
                <w:rFonts w:ascii="Arial Narrow" w:hAnsi="Arial Narrow"/>
                <w:color w:val="4472C4" w:themeColor="accent1"/>
                <w:sz w:val="24"/>
                <w:szCs w:val="24"/>
                <w:lang w:val="ro-RO"/>
              </w:rPr>
            </w:pPr>
            <w:r w:rsidRPr="003D5964">
              <w:rPr>
                <w:rFonts w:ascii="Arial Narrow" w:hAnsi="Arial Narrow"/>
                <w:color w:val="4472C4" w:themeColor="accent1"/>
                <w:sz w:val="24"/>
                <w:szCs w:val="24"/>
                <w:lang w:val="ro-RO"/>
              </w:rPr>
              <w:t xml:space="preserve">2. In cazul in care documentul in discutie privind modificarea Metodologiei de regularizare a diferențelor dintre alocările finale și cantitățile de gaze naturale distribuite, va fi aprobat cu obligatia incheierii unei conventii cu fiecare OD, apreciem ca trebuie sa existe un proces transparent, atat pentru UR cat si pentru ANRE, in situatia aparitiei unor divergente, astfel;  </w:t>
            </w:r>
          </w:p>
          <w:p w14:paraId="5E76EBA9" w14:textId="77777777" w:rsidR="005B6897" w:rsidRPr="003D5964" w:rsidRDefault="005B6897" w:rsidP="003D5964">
            <w:pPr>
              <w:pStyle w:val="CommentText"/>
              <w:jc w:val="both"/>
              <w:rPr>
                <w:rFonts w:ascii="Arial Narrow" w:hAnsi="Arial Narrow"/>
                <w:color w:val="4472C4" w:themeColor="accent1"/>
                <w:sz w:val="24"/>
                <w:szCs w:val="24"/>
                <w:lang w:val="ro-RO"/>
              </w:rPr>
            </w:pPr>
          </w:p>
          <w:p w14:paraId="270B6A9C" w14:textId="77777777" w:rsidR="005B6897" w:rsidRPr="003D5964" w:rsidRDefault="005B6897" w:rsidP="003D5964">
            <w:pPr>
              <w:pStyle w:val="CommentText"/>
              <w:jc w:val="both"/>
              <w:rPr>
                <w:rFonts w:ascii="Arial Narrow" w:hAnsi="Arial Narrow"/>
                <w:color w:val="4472C4" w:themeColor="accent1"/>
                <w:sz w:val="24"/>
                <w:szCs w:val="24"/>
                <w:lang w:val="ro-RO"/>
              </w:rPr>
            </w:pPr>
            <w:r w:rsidRPr="003D5964">
              <w:rPr>
                <w:rFonts w:ascii="Arial Narrow" w:hAnsi="Arial Narrow"/>
                <w:color w:val="4472C4" w:themeColor="accent1"/>
                <w:sz w:val="24"/>
                <w:szCs w:val="24"/>
                <w:lang w:val="ro-RO"/>
              </w:rPr>
              <w:t xml:space="preserve">a. Pe baza cantitatilor convenite intre UR si OD in vederea regularizarii, UR va trabui sa isi ajusteze zilnic nominalizarile surselor, in vederea evitarii dezechilibrelor. Spre exemplu, in situatia in care UR are de primit anumite cantitati de la OD, UR va trebui sa isi reduca corespunzator sursele, fiind astfel necesar sa poata urmari cantitatile pe care trebuie sa le primeasca de la OD, conform convetiei de regularizare. </w:t>
            </w:r>
          </w:p>
          <w:p w14:paraId="7C059FBC" w14:textId="77777777" w:rsidR="005B6897" w:rsidRPr="003D5964" w:rsidRDefault="005B6897" w:rsidP="003D5964">
            <w:pPr>
              <w:pStyle w:val="CommentText"/>
              <w:jc w:val="both"/>
              <w:rPr>
                <w:rFonts w:ascii="Arial Narrow" w:hAnsi="Arial Narrow"/>
                <w:color w:val="4472C4" w:themeColor="accent1"/>
                <w:sz w:val="24"/>
                <w:szCs w:val="24"/>
                <w:lang w:val="ro-RO"/>
              </w:rPr>
            </w:pPr>
            <w:r w:rsidRPr="003D5964">
              <w:rPr>
                <w:rFonts w:ascii="Arial Narrow" w:hAnsi="Arial Narrow"/>
                <w:color w:val="4472C4" w:themeColor="accent1"/>
                <w:sz w:val="24"/>
                <w:szCs w:val="24"/>
                <w:lang w:val="ro-RO"/>
              </w:rPr>
              <w:lastRenderedPageBreak/>
              <w:t>Pentru asigurarea transparentei procesului de regularizare cantitativa propunem ca OD sa aiba obligatia de a transmite alocarile zilnice în platforma OTS, defalcate pe trei componente: cantități măsurate  zilnic, cantități determinate în baza profilelor de consum și cantități convenite cu UR în baza convenției de regularizare si UR sa aiba posibilitatea de vizualizare/descarcare date. In cazul in care platforma OTS nu permite acest lucru, informatiile sa fie transmise de OD fiecarui UR, pe e-mail, zilnic, dupa introducerea alocarilor in platorma OTS , dar cel tarziu pana in ora 14:30.</w:t>
            </w:r>
          </w:p>
          <w:p w14:paraId="7ECDF0EB" w14:textId="77777777" w:rsidR="005B6897" w:rsidRPr="003D5964" w:rsidRDefault="005B6897" w:rsidP="003D5964">
            <w:pPr>
              <w:pStyle w:val="CommentText"/>
              <w:jc w:val="both"/>
              <w:rPr>
                <w:rFonts w:ascii="Arial Narrow" w:hAnsi="Arial Narrow"/>
                <w:color w:val="4472C4" w:themeColor="accent1"/>
                <w:sz w:val="24"/>
                <w:szCs w:val="24"/>
                <w:lang w:val="ro-RO"/>
              </w:rPr>
            </w:pPr>
            <w:r w:rsidRPr="003D5964">
              <w:rPr>
                <w:rFonts w:ascii="Arial Narrow" w:hAnsi="Arial Narrow"/>
                <w:color w:val="4472C4" w:themeColor="accent1"/>
                <w:sz w:val="24"/>
                <w:szCs w:val="24"/>
                <w:lang w:val="ro-RO"/>
              </w:rPr>
              <w:t>De altfel, conform prevederilor art. 713 alin 21 din Codul rețelei, în prezent există obligația OD de defalcare a alocării pe primele două categorii menționate anterior, dar fara a exista posibilitatea ca UR sa vizualizeze/descarce aceste informatii.</w:t>
            </w:r>
          </w:p>
          <w:p w14:paraId="3DA070DD" w14:textId="77777777" w:rsidR="005B6897" w:rsidRPr="003D5964" w:rsidRDefault="005B6897" w:rsidP="003D5964">
            <w:pPr>
              <w:pStyle w:val="CommentText"/>
              <w:jc w:val="both"/>
              <w:rPr>
                <w:rFonts w:ascii="Arial Narrow" w:hAnsi="Arial Narrow"/>
                <w:color w:val="4472C4" w:themeColor="accent1"/>
                <w:sz w:val="24"/>
                <w:szCs w:val="24"/>
                <w:lang w:val="ro-RO"/>
              </w:rPr>
            </w:pPr>
          </w:p>
          <w:p w14:paraId="4F16B41D" w14:textId="77777777" w:rsidR="005B6897" w:rsidRPr="003D5964" w:rsidRDefault="005B6897" w:rsidP="003D5964">
            <w:pPr>
              <w:pStyle w:val="CommentText"/>
              <w:jc w:val="both"/>
              <w:rPr>
                <w:rFonts w:ascii="Arial Narrow" w:hAnsi="Arial Narrow"/>
                <w:color w:val="4472C4" w:themeColor="accent1"/>
                <w:sz w:val="24"/>
                <w:szCs w:val="24"/>
                <w:lang w:val="ro-RO"/>
              </w:rPr>
            </w:pPr>
            <w:r w:rsidRPr="003D5964">
              <w:rPr>
                <w:rFonts w:ascii="Arial Narrow" w:hAnsi="Arial Narrow"/>
                <w:color w:val="4472C4" w:themeColor="accent1"/>
                <w:sz w:val="24"/>
                <w:szCs w:val="24"/>
                <w:lang w:val="ro-RO"/>
              </w:rPr>
              <w:t>b. Conventia sa fie una cadru, aplicabila unitar tuturor partilor</w:t>
            </w:r>
          </w:p>
          <w:p w14:paraId="3395ECA6" w14:textId="60DB641B" w:rsidR="005B6897" w:rsidRPr="003D5964" w:rsidRDefault="005B6897" w:rsidP="003D5964">
            <w:pPr>
              <w:jc w:val="both"/>
              <w:rPr>
                <w:rFonts w:ascii="Arial Narrow" w:hAnsi="Arial Narrow"/>
                <w:color w:val="4472C4" w:themeColor="accent1"/>
                <w:sz w:val="24"/>
                <w:szCs w:val="24"/>
              </w:rPr>
            </w:pPr>
            <w:r w:rsidRPr="003D5964">
              <w:rPr>
                <w:rFonts w:ascii="Arial Narrow" w:hAnsi="Arial Narrow"/>
                <w:color w:val="4472C4" w:themeColor="accent1"/>
                <w:sz w:val="24"/>
                <w:szCs w:val="24"/>
              </w:rPr>
              <w:t>c. Stabilirea unui proces bine definit in cazul in care OD si UR nu convin asupra modului de regularizare/detaliere a cantitatilor din conventie.</w:t>
            </w:r>
          </w:p>
        </w:tc>
        <w:tc>
          <w:tcPr>
            <w:tcW w:w="1250" w:type="pct"/>
          </w:tcPr>
          <w:p w14:paraId="4902A440" w14:textId="3D17A787" w:rsidR="005B6897" w:rsidRDefault="005B6897" w:rsidP="003D5964">
            <w:pPr>
              <w:jc w:val="both"/>
              <w:rPr>
                <w:rFonts w:ascii="Arial Narrow" w:hAnsi="Arial Narrow" w:cs="Times New Roman"/>
                <w:b/>
                <w:sz w:val="24"/>
                <w:szCs w:val="24"/>
              </w:rPr>
            </w:pPr>
            <w:r>
              <w:rPr>
                <w:rFonts w:ascii="Arial Narrow" w:hAnsi="Arial Narrow" w:cs="Times New Roman"/>
                <w:b/>
                <w:sz w:val="24"/>
                <w:szCs w:val="24"/>
              </w:rPr>
              <w:lastRenderedPageBreak/>
              <w:t>DISTRIGAZ SUD REȚEȚE, DELGAZ GRID, PREMIER, AFEER</w:t>
            </w:r>
          </w:p>
          <w:p w14:paraId="27F5DCDE" w14:textId="236AF1C2" w:rsidR="0021345E" w:rsidRDefault="0021345E" w:rsidP="003D5964">
            <w:pPr>
              <w:jc w:val="both"/>
              <w:rPr>
                <w:rFonts w:ascii="Arial Narrow" w:hAnsi="Arial Narrow" w:cs="Times New Roman"/>
                <w:sz w:val="24"/>
                <w:szCs w:val="24"/>
              </w:rPr>
            </w:pPr>
            <w:r>
              <w:rPr>
                <w:rFonts w:ascii="Arial Narrow" w:hAnsi="Arial Narrow" w:cs="Times New Roman"/>
                <w:sz w:val="24"/>
                <w:szCs w:val="24"/>
              </w:rPr>
              <w:t>Nu se acceptă</w:t>
            </w:r>
            <w:r w:rsidR="005B6897" w:rsidRPr="005B6897">
              <w:rPr>
                <w:rFonts w:ascii="Arial Narrow" w:hAnsi="Arial Narrow" w:cs="Times New Roman"/>
                <w:sz w:val="24"/>
                <w:szCs w:val="24"/>
              </w:rPr>
              <w:t xml:space="preserve">. </w:t>
            </w:r>
          </w:p>
          <w:p w14:paraId="513CDC3E" w14:textId="5DC60FF9" w:rsidR="0021345E" w:rsidRDefault="0021345E" w:rsidP="0021345E">
            <w:pPr>
              <w:jc w:val="both"/>
              <w:rPr>
                <w:rFonts w:ascii="Arial Narrow" w:hAnsi="Arial Narrow"/>
                <w:bCs/>
                <w:sz w:val="24"/>
                <w:szCs w:val="24"/>
              </w:rPr>
            </w:pPr>
            <w:r>
              <w:rPr>
                <w:rFonts w:ascii="Arial Narrow" w:hAnsi="Arial Narrow" w:cs="Times New Roman"/>
                <w:sz w:val="24"/>
                <w:szCs w:val="24"/>
              </w:rPr>
              <w:t>S</w:t>
            </w:r>
            <w:r w:rsidRPr="00DD2FB0">
              <w:rPr>
                <w:rFonts w:ascii="Arial Narrow" w:hAnsi="Arial Narrow" w:cs="Times New Roman"/>
                <w:sz w:val="24"/>
                <w:szCs w:val="24"/>
              </w:rPr>
              <w:t xml:space="preserve">-a reformulat pentru a fi </w:t>
            </w:r>
            <w:r>
              <w:rPr>
                <w:rFonts w:ascii="Arial Narrow" w:hAnsi="Arial Narrow" w:cs="Times New Roman"/>
                <w:sz w:val="24"/>
                <w:szCs w:val="24"/>
              </w:rPr>
              <w:t xml:space="preserve">mai </w:t>
            </w:r>
            <w:r w:rsidRPr="00DD2FB0">
              <w:rPr>
                <w:rFonts w:ascii="Arial Narrow" w:hAnsi="Arial Narrow" w:cs="Times New Roman"/>
                <w:sz w:val="24"/>
                <w:szCs w:val="24"/>
              </w:rPr>
              <w:t xml:space="preserve">clar că nu se </w:t>
            </w:r>
            <w:r>
              <w:rPr>
                <w:rFonts w:ascii="Arial Narrow" w:hAnsi="Arial Narrow" w:cs="Times New Roman"/>
                <w:sz w:val="24"/>
                <w:szCs w:val="24"/>
              </w:rPr>
              <w:t xml:space="preserve">intenţionează </w:t>
            </w:r>
            <w:r w:rsidRPr="00DD2FB0">
              <w:rPr>
                <w:rFonts w:ascii="Arial Narrow" w:hAnsi="Arial Narrow" w:cs="Times New Roman"/>
                <w:sz w:val="24"/>
                <w:szCs w:val="24"/>
              </w:rPr>
              <w:t>modificarea profilelor, ci ajustarea cantităţii estimate ca şi alocare pentru clienţii care nu au măsurare zilnică prin însumarea sau diminuarea, după caz, a cantităţii alocate</w:t>
            </w:r>
            <w:r>
              <w:rPr>
                <w:rFonts w:ascii="Arial Narrow" w:hAnsi="Arial Narrow" w:cs="Times New Roman"/>
                <w:sz w:val="24"/>
                <w:szCs w:val="24"/>
              </w:rPr>
              <w:t xml:space="preserve"> (stabilită ca şi până acum)</w:t>
            </w:r>
            <w:r w:rsidRPr="00DD2FB0">
              <w:rPr>
                <w:rFonts w:ascii="Arial Narrow" w:hAnsi="Arial Narrow" w:cs="Times New Roman"/>
                <w:sz w:val="24"/>
                <w:szCs w:val="24"/>
              </w:rPr>
              <w:t xml:space="preserve"> cu cantitatea zilnică stabilită în   Convențiile încheiate de către OD cu UR conform prevederilor Metodologiei de regularizare a diferențelor dintre alocări și cantitățile de gaze naturale distribuite</w:t>
            </w:r>
            <w:r>
              <w:rPr>
                <w:rFonts w:ascii="Arial Narrow" w:hAnsi="Arial Narrow" w:cs="Times New Roman"/>
                <w:sz w:val="24"/>
                <w:szCs w:val="24"/>
              </w:rPr>
              <w:t xml:space="preserve">. </w:t>
            </w:r>
            <w:r w:rsidRPr="001467F6">
              <w:rPr>
                <w:rFonts w:ascii="Arial Narrow" w:hAnsi="Arial Narrow" w:cs="Times New Roman"/>
                <w:sz w:val="24"/>
                <w:szCs w:val="24"/>
              </w:rPr>
              <w:t xml:space="preserve">Astfel, </w:t>
            </w:r>
            <w:r w:rsidRPr="001467F6">
              <w:rPr>
                <w:rFonts w:ascii="Arial Narrow" w:hAnsi="Arial Narrow"/>
                <w:bCs/>
                <w:sz w:val="24"/>
                <w:szCs w:val="24"/>
              </w:rPr>
              <w:t>procesul informatic bazat pe elemente statistice și matematice, se va aplica în continuare unitar și nediscriminatoriu pentru toți UR-ii care nominalizează gaze la ieșirea din SNT</w:t>
            </w:r>
            <w:r>
              <w:rPr>
                <w:rFonts w:ascii="Arial Narrow" w:hAnsi="Arial Narrow"/>
                <w:bCs/>
                <w:sz w:val="24"/>
                <w:szCs w:val="24"/>
              </w:rPr>
              <w:t>, fiind doar adunată sau scăzută cantitatea zilnică stabilită prin Convenţii.</w:t>
            </w:r>
          </w:p>
          <w:p w14:paraId="26DA196E" w14:textId="77777777" w:rsidR="0021345E" w:rsidRDefault="0021345E" w:rsidP="0021345E">
            <w:pPr>
              <w:ind w:firstLine="271"/>
              <w:jc w:val="both"/>
              <w:rPr>
                <w:rFonts w:ascii="Arial Narrow" w:hAnsi="Arial Narrow" w:cs="Times New Roman"/>
                <w:bCs/>
                <w:sz w:val="24"/>
                <w:szCs w:val="24"/>
              </w:rPr>
            </w:pPr>
            <w:r w:rsidRPr="00402155">
              <w:rPr>
                <w:rFonts w:ascii="Arial Narrow" w:hAnsi="Arial Narrow" w:cs="Times New Roman"/>
                <w:sz w:val="24"/>
                <w:szCs w:val="24"/>
              </w:rPr>
              <w:t xml:space="preserve">Propunerea de eliminare a </w:t>
            </w:r>
            <w:r>
              <w:rPr>
                <w:rFonts w:ascii="Arial Narrow" w:hAnsi="Arial Narrow" w:cs="Times New Roman"/>
                <w:sz w:val="24"/>
                <w:szCs w:val="24"/>
              </w:rPr>
              <w:t>ajustării</w:t>
            </w:r>
            <w:r w:rsidRPr="00402155">
              <w:rPr>
                <w:rFonts w:ascii="Arial Narrow" w:hAnsi="Arial Narrow" w:cs="Times New Roman"/>
                <w:sz w:val="24"/>
                <w:szCs w:val="24"/>
              </w:rPr>
              <w:t xml:space="preserve"> cantităţii alocate zilnic cu cantitățile prevăzute în Convenții nu poate fi acceptată deoarece </w:t>
            </w:r>
            <w:r w:rsidRPr="00402155">
              <w:rPr>
                <w:rFonts w:ascii="Arial Narrow" w:hAnsi="Arial Narrow" w:cs="Times New Roman"/>
                <w:bCs/>
                <w:sz w:val="24"/>
                <w:szCs w:val="24"/>
              </w:rPr>
              <w:t xml:space="preserve">din analiza datelor transmise de OD s-a constatat că sunt furnizori pentru care diferențele dintre alocări și cantitățile distribuite au fost de același sens atât în anul gazier 2020-2021, </w:t>
            </w:r>
            <w:r w:rsidRPr="00402155">
              <w:rPr>
                <w:rFonts w:ascii="Arial Narrow" w:hAnsi="Arial Narrow" w:cs="Times New Roman"/>
                <w:bCs/>
                <w:sz w:val="24"/>
                <w:szCs w:val="24"/>
              </w:rPr>
              <w:lastRenderedPageBreak/>
              <w:t>cât și în anul gazier 2021-2022, fiind foarte probabil ca unii furnizori să acumuleze valori mari de încasat/plătit la încetarea contractului de distribuție, lucru care ar putea avea un impact major în cash-flow-ul acestora.</w:t>
            </w:r>
          </w:p>
          <w:p w14:paraId="180E61D0" w14:textId="7ACE8B02" w:rsidR="0021345E" w:rsidRPr="00E13EAD" w:rsidRDefault="0021345E" w:rsidP="0021345E">
            <w:pPr>
              <w:ind w:firstLine="271"/>
              <w:jc w:val="both"/>
              <w:rPr>
                <w:rFonts w:ascii="Arial Narrow" w:hAnsi="Arial Narrow" w:cs="Times New Roman"/>
                <w:sz w:val="24"/>
                <w:szCs w:val="24"/>
                <w:lang w:val="en-US"/>
              </w:rPr>
            </w:pPr>
            <w:r w:rsidRPr="00E13EAD">
              <w:rPr>
                <w:rFonts w:ascii="Arial Narrow" w:hAnsi="Arial Narrow" w:cs="Times New Roman"/>
                <w:sz w:val="24"/>
                <w:szCs w:val="24"/>
                <w:lang w:val="en-US"/>
              </w:rPr>
              <w:t xml:space="preserve">Mai mult, în convenţiile încheiate voluntar în anul gazier anterior, precum şi în propunerile de convenţie transmise ANRE, a fost prevăzută obligaţia </w:t>
            </w:r>
            <w:r>
              <w:rPr>
                <w:rFonts w:ascii="Arial Narrow" w:hAnsi="Arial Narrow" w:cs="Times New Roman"/>
                <w:sz w:val="24"/>
                <w:szCs w:val="24"/>
                <w:lang w:val="en-US"/>
              </w:rPr>
              <w:t>f</w:t>
            </w:r>
            <w:r w:rsidRPr="00E13EAD">
              <w:rPr>
                <w:rFonts w:ascii="Arial Narrow" w:hAnsi="Arial Narrow" w:cs="Times New Roman"/>
                <w:sz w:val="24"/>
                <w:szCs w:val="24"/>
                <w:lang w:val="en-US"/>
              </w:rPr>
              <w:t>urnizorului de a introduce în sistemele de distribuție ale OD cantitatea reprezentată de diferentele dintre alocări şi cantităţile distribuite înregistrate în anul gazier anterior de sens negativ, pentru alimentarea clienților finali din portofoliul propriu</w:t>
            </w:r>
            <w:r>
              <w:rPr>
                <w:rFonts w:ascii="Arial Narrow" w:hAnsi="Arial Narrow" w:cs="Times New Roman"/>
                <w:sz w:val="24"/>
                <w:szCs w:val="24"/>
                <w:lang w:val="en-US"/>
              </w:rPr>
              <w:t>, obligaţie imposibil de îndeplinit de către furnizori în lipsa unei ajustări a alocării, aceştia neavând posibilitatea să introducă în sistemele de distrubuţie alte cantităţi decât cele alocate de OD.</w:t>
            </w:r>
          </w:p>
          <w:p w14:paraId="7ACB1BA9" w14:textId="77777777" w:rsidR="0021345E" w:rsidRPr="007C45A3" w:rsidRDefault="0021345E" w:rsidP="0021345E">
            <w:pPr>
              <w:ind w:firstLine="271"/>
              <w:jc w:val="both"/>
              <w:rPr>
                <w:rFonts w:ascii="Arial Narrow" w:hAnsi="Arial Narrow" w:cs="Times New Roman"/>
                <w:sz w:val="24"/>
                <w:szCs w:val="24"/>
              </w:rPr>
            </w:pPr>
            <w:r>
              <w:rPr>
                <w:rFonts w:ascii="Arial Narrow" w:hAnsi="Arial Narrow" w:cs="Times New Roman"/>
                <w:sz w:val="24"/>
                <w:szCs w:val="24"/>
              </w:rPr>
              <w:t xml:space="preserve">OD </w:t>
            </w:r>
            <w:r w:rsidRPr="0026727C">
              <w:rPr>
                <w:rFonts w:ascii="Arial Narrow" w:hAnsi="Arial Narrow" w:cs="Times New Roman"/>
                <w:sz w:val="24"/>
                <w:szCs w:val="24"/>
                <w:lang w:val="en-US"/>
              </w:rPr>
              <w:t>se p</w:t>
            </w:r>
            <w:r>
              <w:rPr>
                <w:rFonts w:ascii="Arial Narrow" w:hAnsi="Arial Narrow" w:cs="Times New Roman"/>
                <w:sz w:val="24"/>
                <w:szCs w:val="24"/>
                <w:lang w:val="en-US"/>
              </w:rPr>
              <w:t>oa</w:t>
            </w:r>
            <w:r w:rsidRPr="0026727C">
              <w:rPr>
                <w:rFonts w:ascii="Arial Narrow" w:hAnsi="Arial Narrow" w:cs="Times New Roman"/>
                <w:sz w:val="24"/>
                <w:szCs w:val="24"/>
                <w:lang w:val="en-US"/>
              </w:rPr>
              <w:t>te încadra în cantitatea transmisă de OTS</w:t>
            </w:r>
            <w:r>
              <w:rPr>
                <w:rFonts w:ascii="Arial Narrow" w:hAnsi="Arial Narrow" w:cs="Times New Roman"/>
                <w:sz w:val="24"/>
                <w:szCs w:val="24"/>
                <w:lang w:val="en-US"/>
              </w:rPr>
              <w:t xml:space="preserve">, având în vedere faptul că </w:t>
            </w:r>
            <w:r w:rsidRPr="0026727C">
              <w:rPr>
                <w:rFonts w:ascii="Arial Narrow" w:hAnsi="Arial Narrow" w:cs="Times New Roman"/>
                <w:sz w:val="24"/>
                <w:szCs w:val="24"/>
                <w:lang w:val="en-US"/>
              </w:rPr>
              <w:t xml:space="preserve">suma </w:t>
            </w:r>
            <w:r>
              <w:rPr>
                <w:rFonts w:ascii="Arial Narrow" w:hAnsi="Arial Narrow" w:cs="Times New Roman"/>
                <w:sz w:val="24"/>
                <w:szCs w:val="24"/>
                <w:lang w:val="en-US"/>
              </w:rPr>
              <w:t>diferenţelor dintre alocări şi cantităţile distribuite ale</w:t>
            </w:r>
            <w:r w:rsidRPr="0026727C">
              <w:rPr>
                <w:rFonts w:ascii="Arial Narrow" w:hAnsi="Arial Narrow" w:cs="Times New Roman"/>
                <w:sz w:val="24"/>
                <w:szCs w:val="24"/>
                <w:lang w:val="en-US"/>
              </w:rPr>
              <w:t xml:space="preserve"> tuturor UR care au clienţi în sistemul de distribuţie al OD ar trebui să fie 0</w:t>
            </w:r>
            <w:r>
              <w:rPr>
                <w:rFonts w:ascii="Arial Narrow" w:hAnsi="Arial Narrow" w:cs="Times New Roman"/>
                <w:sz w:val="24"/>
                <w:szCs w:val="24"/>
                <w:lang w:val="en-US"/>
              </w:rPr>
              <w:t>, respectiv suma cantităţilor care ar trebui adăugate sau scăzute din cantitatea alocată zilnic tuturor UR trebuie să fie 0. Cantităţile care ar trebui adăugate sau scăzute din cantitatea alocată zilnic nu au de ce sa fie corelate cu varia</w:t>
            </w:r>
            <w:r>
              <w:rPr>
                <w:rFonts w:ascii="Arial Narrow" w:hAnsi="Arial Narrow" w:cs="Times New Roman"/>
                <w:sz w:val="24"/>
                <w:szCs w:val="24"/>
              </w:rPr>
              <w:t xml:space="preserve">ţiile </w:t>
            </w:r>
            <w:r>
              <w:rPr>
                <w:rFonts w:ascii="Arial Narrow" w:hAnsi="Arial Narrow" w:cs="Times New Roman"/>
                <w:sz w:val="24"/>
                <w:szCs w:val="24"/>
              </w:rPr>
              <w:lastRenderedPageBreak/>
              <w:t xml:space="preserve">portofoliului de clienţi finali ai UR deoarece ele reprezintă cantitatea de gaze naturale pe care furnizorul fie </w:t>
            </w:r>
            <w:proofErr w:type="gramStart"/>
            <w:r>
              <w:rPr>
                <w:rFonts w:ascii="Arial Narrow" w:hAnsi="Arial Narrow" w:cs="Times New Roman"/>
                <w:sz w:val="24"/>
                <w:szCs w:val="24"/>
              </w:rPr>
              <w:t>a</w:t>
            </w:r>
            <w:proofErr w:type="gramEnd"/>
            <w:r>
              <w:rPr>
                <w:rFonts w:ascii="Arial Narrow" w:hAnsi="Arial Narrow" w:cs="Times New Roman"/>
                <w:sz w:val="24"/>
                <w:szCs w:val="24"/>
              </w:rPr>
              <w:t xml:space="preserve"> achiziţionat-o în plus şi, în concluzie, trebuie să o primească inapoi, fie nu a achiziţionat-o însă clienţii săi au consumat-o şi trebuie să o introducă în sistemul de distribuţie. </w:t>
            </w:r>
          </w:p>
          <w:p w14:paraId="5CF11DF3" w14:textId="77777777" w:rsidR="0021345E" w:rsidRDefault="0021345E" w:rsidP="0021345E">
            <w:pPr>
              <w:ind w:firstLine="271"/>
              <w:jc w:val="both"/>
              <w:rPr>
                <w:rFonts w:ascii="Arial Narrow" w:hAnsi="Arial Narrow" w:cs="Times New Roman"/>
                <w:sz w:val="24"/>
                <w:szCs w:val="24"/>
                <w:lang w:val="en-US"/>
              </w:rPr>
            </w:pPr>
            <w:r>
              <w:rPr>
                <w:rFonts w:ascii="Arial Narrow" w:hAnsi="Arial Narrow" w:cs="Times New Roman"/>
                <w:sz w:val="24"/>
                <w:szCs w:val="24"/>
              </w:rPr>
              <w:t>P</w:t>
            </w:r>
            <w:r>
              <w:rPr>
                <w:rFonts w:ascii="Arial Narrow" w:hAnsi="Arial Narrow" w:cs="Times New Roman"/>
                <w:sz w:val="24"/>
                <w:szCs w:val="24"/>
                <w:lang w:val="en-US"/>
              </w:rPr>
              <w:t>recizăm că ANRE a solicitat şi a analizat</w:t>
            </w:r>
            <w:r w:rsidRPr="0026727C">
              <w:rPr>
                <w:rFonts w:ascii="Arial Narrow" w:hAnsi="Arial Narrow" w:cs="Times New Roman"/>
                <w:sz w:val="24"/>
                <w:szCs w:val="24"/>
                <w:lang w:val="en-US"/>
              </w:rPr>
              <w:t xml:space="preserve"> datel</w:t>
            </w:r>
            <w:r>
              <w:rPr>
                <w:rFonts w:ascii="Arial Narrow" w:hAnsi="Arial Narrow" w:cs="Times New Roman"/>
                <w:sz w:val="24"/>
                <w:szCs w:val="24"/>
                <w:lang w:val="en-US"/>
              </w:rPr>
              <w:t>e</w:t>
            </w:r>
            <w:r w:rsidRPr="0026727C">
              <w:rPr>
                <w:rFonts w:ascii="Arial Narrow" w:hAnsi="Arial Narrow" w:cs="Times New Roman"/>
                <w:sz w:val="24"/>
                <w:szCs w:val="24"/>
                <w:lang w:val="en-US"/>
              </w:rPr>
              <w:t xml:space="preserve"> transmise de către distribuitori, </w:t>
            </w:r>
            <w:r>
              <w:rPr>
                <w:rFonts w:ascii="Arial Narrow" w:hAnsi="Arial Narrow" w:cs="Times New Roman"/>
                <w:sz w:val="24"/>
                <w:szCs w:val="24"/>
                <w:lang w:val="en-US"/>
              </w:rPr>
              <w:t xml:space="preserve">iar </w:t>
            </w:r>
            <w:r w:rsidRPr="0026727C">
              <w:rPr>
                <w:rFonts w:ascii="Arial Narrow" w:hAnsi="Arial Narrow" w:cs="Times New Roman"/>
                <w:sz w:val="24"/>
                <w:szCs w:val="24"/>
                <w:lang w:val="en-US"/>
              </w:rPr>
              <w:t>suma acestor diferenţe a</w:t>
            </w:r>
            <w:r>
              <w:rPr>
                <w:rFonts w:ascii="Arial Narrow" w:hAnsi="Arial Narrow" w:cs="Times New Roman"/>
                <w:sz w:val="24"/>
                <w:szCs w:val="24"/>
                <w:lang w:val="en-US"/>
              </w:rPr>
              <w:t>re</w:t>
            </w:r>
            <w:r w:rsidRPr="0026727C">
              <w:rPr>
                <w:rFonts w:ascii="Arial Narrow" w:hAnsi="Arial Narrow" w:cs="Times New Roman"/>
                <w:sz w:val="24"/>
                <w:szCs w:val="24"/>
                <w:lang w:val="en-US"/>
              </w:rPr>
              <w:t xml:space="preserve"> tendinţa de a se diminua la nivel de an gazier, </w:t>
            </w:r>
            <w:r>
              <w:rPr>
                <w:rFonts w:ascii="Arial Narrow" w:hAnsi="Arial Narrow" w:cs="Times New Roman"/>
                <w:sz w:val="24"/>
                <w:szCs w:val="24"/>
                <w:lang w:val="en-US"/>
              </w:rPr>
              <w:t xml:space="preserve">având potenţialul de a ajunge la 0, </w:t>
            </w:r>
            <w:r w:rsidRPr="0026727C">
              <w:rPr>
                <w:rFonts w:ascii="Arial Narrow" w:hAnsi="Arial Narrow" w:cs="Times New Roman"/>
                <w:sz w:val="24"/>
                <w:szCs w:val="24"/>
                <w:lang w:val="en-US"/>
              </w:rPr>
              <w:t>pe măsură ce aparatele de măsură ale clienţilor finali citiţi cu o periodicitate mai mare de o lună sunt citite în perioada sezonului cald</w:t>
            </w:r>
            <w:r>
              <w:rPr>
                <w:rFonts w:ascii="Arial Narrow" w:hAnsi="Arial Narrow" w:cs="Times New Roman"/>
                <w:sz w:val="24"/>
                <w:szCs w:val="24"/>
                <w:lang w:val="en-US"/>
              </w:rPr>
              <w:t>. Acesta este motivul pentru care s-a stabilit să se ajusteze cantitatea alocată cu diferenţele înregistrate în cursul unui an gazier.</w:t>
            </w:r>
          </w:p>
          <w:p w14:paraId="2916E159" w14:textId="77777777" w:rsidR="0021345E" w:rsidRDefault="0021345E" w:rsidP="0021345E">
            <w:pPr>
              <w:ind w:firstLine="271"/>
              <w:jc w:val="both"/>
              <w:rPr>
                <w:rFonts w:ascii="Arial Narrow" w:hAnsi="Arial Narrow" w:cs="Times New Roman"/>
                <w:i/>
                <w:sz w:val="24"/>
                <w:szCs w:val="24"/>
                <w:lang w:val="en-US"/>
              </w:rPr>
            </w:pPr>
            <w:r>
              <w:rPr>
                <w:rFonts w:ascii="Arial Narrow" w:hAnsi="Arial Narrow" w:cs="Times New Roman"/>
                <w:sz w:val="24"/>
                <w:szCs w:val="24"/>
                <w:lang w:val="en-US"/>
              </w:rPr>
              <w:t xml:space="preserve">Totodată, apreciem că doar adunarea sau scăderea unei cantităţi din cantitatea alocată fiecărui UR nu este o operaţiune de natură să întârzie termenul de o ora de la primirea informaţiilor stabilit prin </w:t>
            </w:r>
            <w:r w:rsidRPr="00B5162A">
              <w:rPr>
                <w:rFonts w:ascii="Arial Narrow" w:hAnsi="Arial Narrow" w:cs="Times New Roman"/>
                <w:i/>
                <w:sz w:val="24"/>
                <w:szCs w:val="24"/>
                <w:lang w:val="en-US"/>
              </w:rPr>
              <w:t>Codul reţelei</w:t>
            </w:r>
            <w:r>
              <w:rPr>
                <w:rFonts w:ascii="Arial Narrow" w:hAnsi="Arial Narrow" w:cs="Times New Roman"/>
                <w:i/>
                <w:sz w:val="24"/>
                <w:szCs w:val="24"/>
                <w:lang w:val="en-US"/>
              </w:rPr>
              <w:t>.</w:t>
            </w:r>
          </w:p>
          <w:p w14:paraId="55A5B5D0" w14:textId="77777777" w:rsidR="0021345E" w:rsidRDefault="0021345E" w:rsidP="003D5964">
            <w:pPr>
              <w:jc w:val="both"/>
              <w:rPr>
                <w:rFonts w:ascii="Arial Narrow" w:hAnsi="Arial Narrow" w:cs="Times New Roman"/>
                <w:sz w:val="24"/>
                <w:szCs w:val="24"/>
              </w:rPr>
            </w:pPr>
          </w:p>
          <w:p w14:paraId="315C92C5" w14:textId="4851DA83" w:rsidR="005B6897" w:rsidRPr="005B6897" w:rsidRDefault="005B6897" w:rsidP="003D5964">
            <w:pPr>
              <w:jc w:val="both"/>
              <w:rPr>
                <w:rFonts w:ascii="Arial Narrow" w:hAnsi="Arial Narrow" w:cs="Times New Roman"/>
                <w:sz w:val="24"/>
                <w:szCs w:val="24"/>
              </w:rPr>
            </w:pPr>
            <w:r w:rsidRPr="005B6897">
              <w:rPr>
                <w:rFonts w:ascii="Arial Narrow" w:hAnsi="Arial Narrow" w:cs="Times New Roman"/>
                <w:sz w:val="24"/>
                <w:szCs w:val="24"/>
              </w:rPr>
              <w:t>Se reformulează</w:t>
            </w:r>
            <w:r w:rsidR="0021345E">
              <w:rPr>
                <w:rFonts w:ascii="Arial Narrow" w:hAnsi="Arial Narrow" w:cs="Times New Roman"/>
                <w:sz w:val="24"/>
                <w:szCs w:val="24"/>
              </w:rPr>
              <w:t xml:space="preserve"> astfel</w:t>
            </w:r>
            <w:r w:rsidRPr="005B6897">
              <w:rPr>
                <w:rFonts w:ascii="Arial Narrow" w:hAnsi="Arial Narrow" w:cs="Times New Roman"/>
                <w:sz w:val="24"/>
                <w:szCs w:val="24"/>
              </w:rPr>
              <w:t>:</w:t>
            </w:r>
          </w:p>
          <w:p w14:paraId="1100BFA2" w14:textId="64C464F8" w:rsidR="005B6897" w:rsidRPr="003D5964" w:rsidRDefault="005B6897" w:rsidP="005B6897">
            <w:pPr>
              <w:jc w:val="both"/>
              <w:rPr>
                <w:rFonts w:ascii="Arial Narrow" w:hAnsi="Arial Narrow" w:cs="Times New Roman"/>
                <w:b/>
                <w:sz w:val="24"/>
                <w:szCs w:val="24"/>
              </w:rPr>
            </w:pPr>
            <w:r w:rsidRPr="003D5964">
              <w:rPr>
                <w:rFonts w:ascii="Arial Narrow" w:hAnsi="Arial Narrow" w:cs="Times New Roman"/>
                <w:b/>
                <w:sz w:val="24"/>
                <w:szCs w:val="24"/>
              </w:rPr>
              <w:t>1. La articolul 57^3 alineatul (5) litera b), se modifică și va avea următorul cuprins:</w:t>
            </w:r>
          </w:p>
          <w:p w14:paraId="3CE3EB25" w14:textId="6138ECEB" w:rsidR="005B6897" w:rsidRPr="005B6897" w:rsidRDefault="005B6897" w:rsidP="005B6897">
            <w:pPr>
              <w:jc w:val="both"/>
              <w:rPr>
                <w:rFonts w:ascii="Arial Narrow" w:hAnsi="Arial Narrow" w:cs="Times New Roman"/>
                <w:sz w:val="24"/>
                <w:szCs w:val="24"/>
              </w:rPr>
            </w:pPr>
            <w:r w:rsidRPr="005B6897">
              <w:rPr>
                <w:rFonts w:ascii="Arial Narrow" w:hAnsi="Arial Narrow" w:cs="Times New Roman"/>
                <w:sz w:val="24"/>
                <w:szCs w:val="24"/>
              </w:rPr>
              <w:t xml:space="preserve">”b) cantităţile estimate de către OD a fi fost consumate de către clienţii finali din </w:t>
            </w:r>
            <w:r w:rsidRPr="005B6897">
              <w:rPr>
                <w:rFonts w:ascii="Arial Narrow" w:hAnsi="Arial Narrow" w:cs="Times New Roman"/>
                <w:sz w:val="24"/>
                <w:szCs w:val="24"/>
              </w:rPr>
              <w:lastRenderedPageBreak/>
              <w:t>portofoliul fiecărui UR, client al OD, la care măsurarea nu se face în cursul zilei, ajustate cu cantitățile prevăzute în Convențiile încheiate de către OD cu UR conform prevederilor Metodologiei de regularizare a diferențelor dintre alocări și cantitățile de gaze naturale distribuite; estimarea se realizează pentru fiecare UR pe baza următoarelor elemente:</w:t>
            </w:r>
          </w:p>
          <w:p w14:paraId="0EC0AF14" w14:textId="77777777" w:rsidR="005B6897" w:rsidRPr="005B6897" w:rsidRDefault="005B6897" w:rsidP="005B6897">
            <w:pPr>
              <w:jc w:val="both"/>
              <w:rPr>
                <w:rFonts w:ascii="Arial Narrow" w:hAnsi="Arial Narrow" w:cs="Times New Roman"/>
                <w:sz w:val="24"/>
                <w:szCs w:val="24"/>
              </w:rPr>
            </w:pPr>
            <w:r w:rsidRPr="005B6897">
              <w:rPr>
                <w:rFonts w:ascii="Arial Narrow" w:hAnsi="Arial Narrow" w:cs="Times New Roman"/>
                <w:bCs/>
                <w:sz w:val="24"/>
                <w:szCs w:val="24"/>
              </w:rPr>
              <w:t>(i)</w:t>
            </w:r>
            <w:r w:rsidRPr="005B6897">
              <w:rPr>
                <w:rFonts w:ascii="Arial Narrow" w:hAnsi="Arial Narrow" w:cs="Times New Roman"/>
                <w:sz w:val="24"/>
                <w:szCs w:val="24"/>
              </w:rPr>
              <w:t xml:space="preserve"> profilelor de consum specifice fiecărei categorii de clienţi finali,</w:t>
            </w:r>
          </w:p>
          <w:p w14:paraId="1109546E" w14:textId="77777777" w:rsidR="005B6897" w:rsidRPr="005B6897" w:rsidRDefault="005B6897" w:rsidP="005B6897">
            <w:pPr>
              <w:jc w:val="both"/>
              <w:rPr>
                <w:rFonts w:ascii="Arial Narrow" w:hAnsi="Arial Narrow" w:cs="Times New Roman"/>
                <w:sz w:val="24"/>
                <w:szCs w:val="24"/>
              </w:rPr>
            </w:pPr>
            <w:r w:rsidRPr="005B6897">
              <w:rPr>
                <w:rFonts w:ascii="Arial Narrow" w:hAnsi="Arial Narrow" w:cs="Times New Roman"/>
                <w:bCs/>
                <w:sz w:val="24"/>
                <w:szCs w:val="24"/>
              </w:rPr>
              <w:t>(ii)</w:t>
            </w:r>
            <w:r w:rsidRPr="005B6897">
              <w:rPr>
                <w:rFonts w:ascii="Arial Narrow" w:hAnsi="Arial Narrow" w:cs="Times New Roman"/>
                <w:sz w:val="24"/>
                <w:szCs w:val="24"/>
              </w:rPr>
              <w:t xml:space="preserve"> structurii portofoliului de clienţi finali ai fiecărui UR.”</w:t>
            </w:r>
          </w:p>
          <w:p w14:paraId="0AC43CF1" w14:textId="6FABEAD3" w:rsidR="005B6897" w:rsidRPr="003D5964" w:rsidRDefault="005B6897" w:rsidP="003D5964">
            <w:pPr>
              <w:jc w:val="both"/>
              <w:rPr>
                <w:rFonts w:ascii="Arial Narrow" w:hAnsi="Arial Narrow" w:cs="Times New Roman"/>
                <w:b/>
                <w:sz w:val="24"/>
                <w:szCs w:val="24"/>
              </w:rPr>
            </w:pPr>
          </w:p>
        </w:tc>
      </w:tr>
      <w:tr w:rsidR="005B6897" w:rsidRPr="003D5964" w14:paraId="3FDC331A" w14:textId="25629E01" w:rsidTr="005B6897">
        <w:tc>
          <w:tcPr>
            <w:tcW w:w="1250" w:type="pct"/>
          </w:tcPr>
          <w:p w14:paraId="24EC0053" w14:textId="77777777" w:rsidR="005B6897" w:rsidRPr="003D5964" w:rsidRDefault="005B6897" w:rsidP="003D5964">
            <w:pPr>
              <w:jc w:val="both"/>
              <w:rPr>
                <w:rFonts w:ascii="Arial Narrow" w:hAnsi="Arial Narrow" w:cs="Times New Roman"/>
                <w:sz w:val="24"/>
                <w:szCs w:val="24"/>
              </w:rPr>
            </w:pPr>
            <w:r w:rsidRPr="003D5964">
              <w:rPr>
                <w:rFonts w:ascii="Arial Narrow" w:eastAsia="Calibri" w:hAnsi="Arial Narrow" w:cs="Times New Roman"/>
                <w:sz w:val="24"/>
                <w:szCs w:val="24"/>
              </w:rPr>
              <w:lastRenderedPageBreak/>
              <w:t xml:space="preserve">Art. </w:t>
            </w:r>
            <w:r w:rsidRPr="003D5964">
              <w:rPr>
                <w:rFonts w:ascii="Arial Narrow" w:hAnsi="Arial Narrow" w:cs="Times New Roman"/>
                <w:sz w:val="24"/>
                <w:szCs w:val="24"/>
              </w:rPr>
              <w:t>71</w:t>
            </w:r>
            <w:r w:rsidRPr="003D5964">
              <w:rPr>
                <w:rFonts w:ascii="Arial Narrow" w:hAnsi="Arial Narrow" w:cs="Times New Roman"/>
                <w:sz w:val="24"/>
                <w:szCs w:val="24"/>
                <w:vertAlign w:val="superscript"/>
              </w:rPr>
              <w:t xml:space="preserve">3 </w:t>
            </w:r>
            <w:r w:rsidRPr="003D5964">
              <w:rPr>
                <w:rFonts w:ascii="Arial Narrow" w:hAnsi="Arial Narrow" w:cs="Times New Roman"/>
                <w:sz w:val="24"/>
                <w:szCs w:val="24"/>
              </w:rPr>
              <w:t>alin. (2) lit. b)</w:t>
            </w:r>
          </w:p>
          <w:p w14:paraId="22650F13"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b/>
                <w:bCs/>
                <w:sz w:val="24"/>
                <w:szCs w:val="24"/>
              </w:rPr>
              <w:t>(i)</w:t>
            </w:r>
            <w:r w:rsidRPr="003D5964">
              <w:rPr>
                <w:rFonts w:ascii="Arial Narrow" w:eastAsia="Calibri" w:hAnsi="Arial Narrow" w:cs="Times New Roman"/>
                <w:sz w:val="24"/>
                <w:szCs w:val="24"/>
              </w:rPr>
              <w:t xml:space="preserve"> profilelor de consum elaborate de OD pentru clienţii finali aflaţi în portofoliul UR; </w:t>
            </w:r>
          </w:p>
          <w:p w14:paraId="45FC24F5" w14:textId="6401677D" w:rsidR="005B6897" w:rsidRPr="003D5964" w:rsidRDefault="005B6897" w:rsidP="003D5964">
            <w:pPr>
              <w:jc w:val="both"/>
              <w:rPr>
                <w:rFonts w:ascii="Arial Narrow" w:eastAsia="Calibri" w:hAnsi="Arial Narrow" w:cs="Times New Roman"/>
                <w:sz w:val="24"/>
                <w:szCs w:val="24"/>
              </w:rPr>
            </w:pPr>
          </w:p>
        </w:tc>
        <w:tc>
          <w:tcPr>
            <w:tcW w:w="1250" w:type="pct"/>
          </w:tcPr>
          <w:p w14:paraId="343EAB8B" w14:textId="7F59D4CE" w:rsidR="005B6897" w:rsidRPr="003D5964" w:rsidRDefault="005B6897" w:rsidP="003D5964">
            <w:pPr>
              <w:jc w:val="both"/>
              <w:rPr>
                <w:rFonts w:ascii="Arial Narrow" w:hAnsi="Arial Narrow" w:cs="Times New Roman"/>
                <w:b/>
                <w:sz w:val="24"/>
                <w:szCs w:val="24"/>
              </w:rPr>
            </w:pPr>
            <w:r w:rsidRPr="003D5964">
              <w:rPr>
                <w:rFonts w:ascii="Arial Narrow" w:hAnsi="Arial Narrow" w:cs="Times New Roman"/>
                <w:b/>
                <w:sz w:val="24"/>
                <w:szCs w:val="24"/>
              </w:rPr>
              <w:t xml:space="preserve">2. La articolul 71^3 alineatul (2) litera b), punctul i) se modifică și va avea următorul cuprins: </w:t>
            </w:r>
          </w:p>
          <w:p w14:paraId="6347B20F" w14:textId="77777777" w:rsidR="005B6897" w:rsidRPr="003D5964" w:rsidRDefault="005B6897" w:rsidP="003D5964">
            <w:pPr>
              <w:jc w:val="both"/>
              <w:rPr>
                <w:rFonts w:ascii="Arial Narrow" w:hAnsi="Arial Narrow" w:cs="Times New Roman"/>
                <w:sz w:val="24"/>
                <w:szCs w:val="24"/>
              </w:rPr>
            </w:pPr>
            <w:r w:rsidRPr="003D5964">
              <w:rPr>
                <w:rFonts w:ascii="Arial Narrow" w:hAnsi="Arial Narrow" w:cs="Times New Roman"/>
                <w:sz w:val="24"/>
                <w:szCs w:val="24"/>
              </w:rPr>
              <w:lastRenderedPageBreak/>
              <w:t>„(i) profilelor de consum elaborate de OD pentru clienții finali aflați în portofoliul UR, ajustate cu cantitățile prevăzute în Convențiile încheiate de către OD cu UR conform prevederilor Metodologiei de regularizare a diferențelor dintre alocări și cantitățile de gaze naturale distribuite.”</w:t>
            </w:r>
          </w:p>
          <w:p w14:paraId="4DE4068D" w14:textId="0D7540E1" w:rsidR="005B6897" w:rsidRPr="003D5964" w:rsidRDefault="005B6897" w:rsidP="003D5964">
            <w:pPr>
              <w:pStyle w:val="spar"/>
              <w:spacing w:before="0" w:beforeAutospacing="0" w:after="0" w:afterAutospacing="0"/>
              <w:jc w:val="both"/>
              <w:rPr>
                <w:rFonts w:ascii="Arial Narrow" w:hAnsi="Arial Narrow"/>
                <w:color w:val="C45911" w:themeColor="accent2" w:themeShade="BF"/>
                <w:lang w:val="ro-RO"/>
              </w:rPr>
            </w:pPr>
          </w:p>
        </w:tc>
        <w:tc>
          <w:tcPr>
            <w:tcW w:w="1250" w:type="pct"/>
          </w:tcPr>
          <w:p w14:paraId="7B192877" w14:textId="28AC2CB7" w:rsidR="005B6897" w:rsidRPr="003D5964" w:rsidRDefault="005B6897" w:rsidP="003D5964">
            <w:pPr>
              <w:ind w:left="-43"/>
              <w:jc w:val="both"/>
              <w:rPr>
                <w:rFonts w:ascii="Arial Narrow" w:hAnsi="Arial Narrow" w:cs="Times New Roman"/>
                <w:b/>
                <w:color w:val="4472C4" w:themeColor="accent1"/>
                <w:sz w:val="24"/>
                <w:szCs w:val="24"/>
              </w:rPr>
            </w:pPr>
            <w:r w:rsidRPr="003D5964">
              <w:rPr>
                <w:rFonts w:ascii="Arial Narrow" w:hAnsi="Arial Narrow" w:cs="Times New Roman"/>
                <w:b/>
                <w:color w:val="4472C4" w:themeColor="accent1"/>
                <w:sz w:val="24"/>
                <w:szCs w:val="24"/>
              </w:rPr>
              <w:lastRenderedPageBreak/>
              <w:t>DISTRIGAZ SUD REȚELE</w:t>
            </w:r>
          </w:p>
          <w:p w14:paraId="0F324635" w14:textId="09D91DD2" w:rsidR="005B6897" w:rsidRPr="003D5964" w:rsidRDefault="005B6897" w:rsidP="003D5964">
            <w:pPr>
              <w:jc w:val="both"/>
              <w:rPr>
                <w:rFonts w:ascii="Arial Narrow" w:hAnsi="Arial Narrow" w:cs="Times New Roman"/>
                <w:b/>
                <w:color w:val="4472C4" w:themeColor="accent1"/>
                <w:sz w:val="24"/>
                <w:szCs w:val="24"/>
              </w:rPr>
            </w:pPr>
            <w:r w:rsidRPr="003D5964">
              <w:rPr>
                <w:rFonts w:ascii="Arial Narrow" w:hAnsi="Arial Narrow" w:cs="Times New Roman"/>
                <w:b/>
                <w:color w:val="4472C4" w:themeColor="accent1"/>
                <w:sz w:val="24"/>
                <w:szCs w:val="24"/>
              </w:rPr>
              <w:t xml:space="preserve">2. La articolul 71^3 alineatul (2) litera b), punctul i) se modifică și va avea următorul cuprins: </w:t>
            </w:r>
          </w:p>
          <w:p w14:paraId="16BC252A" w14:textId="77777777" w:rsidR="005B6897" w:rsidRPr="003D5964" w:rsidRDefault="005B6897" w:rsidP="003D5964">
            <w:pPr>
              <w:jc w:val="both"/>
              <w:rPr>
                <w:rFonts w:ascii="Arial Narrow" w:hAnsi="Arial Narrow" w:cs="Times New Roman"/>
                <w:color w:val="4472C4" w:themeColor="accent1"/>
                <w:sz w:val="24"/>
                <w:szCs w:val="24"/>
              </w:rPr>
            </w:pPr>
            <w:r w:rsidRPr="003D5964">
              <w:rPr>
                <w:rFonts w:ascii="Arial Narrow" w:hAnsi="Arial Narrow" w:cs="Times New Roman"/>
                <w:color w:val="4472C4" w:themeColor="accent1"/>
                <w:sz w:val="24"/>
                <w:szCs w:val="24"/>
              </w:rPr>
              <w:lastRenderedPageBreak/>
              <w:t>„(i) profilelor de consum elaborate de OD pentru clienții finali aflați în portofoliul UR</w:t>
            </w:r>
            <w:r w:rsidRPr="003D5964">
              <w:rPr>
                <w:rFonts w:ascii="Arial Narrow" w:hAnsi="Arial Narrow" w:cs="Times New Roman"/>
                <w:strike/>
                <w:color w:val="4472C4" w:themeColor="accent1"/>
                <w:sz w:val="24"/>
                <w:szCs w:val="24"/>
              </w:rPr>
              <w:t>, ajustate cu cantitățile prevăzute în Convențiile încheiate de către OD cu UR conform prevederilor Metodologiei de regularizare a diferențelor dintre alocări și cantitățile de gaze naturale distribuite</w:t>
            </w:r>
            <w:r w:rsidRPr="003D5964">
              <w:rPr>
                <w:rFonts w:ascii="Arial Narrow" w:hAnsi="Arial Narrow" w:cs="Times New Roman"/>
                <w:color w:val="4472C4" w:themeColor="accent1"/>
                <w:sz w:val="24"/>
                <w:szCs w:val="24"/>
              </w:rPr>
              <w:t>.”</w:t>
            </w:r>
          </w:p>
          <w:p w14:paraId="4AEA81CA" w14:textId="77777777" w:rsidR="005B6897" w:rsidRPr="003D5964" w:rsidRDefault="005B6897" w:rsidP="003D5964">
            <w:pPr>
              <w:jc w:val="both"/>
              <w:rPr>
                <w:rFonts w:ascii="Arial Narrow" w:hAnsi="Arial Narrow" w:cs="Times New Roman"/>
                <w:b/>
                <w:bCs/>
                <w:color w:val="4472C4" w:themeColor="accent1"/>
                <w:sz w:val="24"/>
                <w:szCs w:val="24"/>
              </w:rPr>
            </w:pPr>
            <w:r w:rsidRPr="003D5964">
              <w:rPr>
                <w:rFonts w:ascii="Arial Narrow" w:hAnsi="Arial Narrow" w:cs="Times New Roman"/>
                <w:b/>
                <w:bCs/>
                <w:color w:val="4472C4" w:themeColor="accent1"/>
                <w:sz w:val="24"/>
                <w:szCs w:val="24"/>
              </w:rPr>
              <w:t>Justificare:</w:t>
            </w:r>
          </w:p>
          <w:p w14:paraId="218211CE" w14:textId="77777777" w:rsidR="005B6897" w:rsidRPr="003D5964" w:rsidRDefault="005B6897" w:rsidP="003D5964">
            <w:pPr>
              <w:jc w:val="both"/>
              <w:rPr>
                <w:rFonts w:ascii="Arial Narrow" w:hAnsi="Arial Narrow" w:cs="Times New Roman"/>
                <w:bCs/>
                <w:i/>
                <w:iCs/>
                <w:color w:val="4472C4" w:themeColor="accent1"/>
                <w:sz w:val="24"/>
                <w:szCs w:val="24"/>
              </w:rPr>
            </w:pPr>
            <w:r w:rsidRPr="003D5964">
              <w:rPr>
                <w:rFonts w:ascii="Arial Narrow" w:hAnsi="Arial Narrow" w:cs="Times New Roman"/>
                <w:bCs/>
                <w:color w:val="4472C4" w:themeColor="accent1"/>
                <w:sz w:val="24"/>
                <w:szCs w:val="24"/>
              </w:rPr>
              <w:t xml:space="preserve">Revenim cu propunerea de la fazele anterioare ale documentului de discuție, privind menținerea textului în vigoare, în concordanță cu propunerile transmise la </w:t>
            </w:r>
            <w:r w:rsidRPr="003D5964">
              <w:rPr>
                <w:rFonts w:ascii="Arial Narrow" w:hAnsi="Arial Narrow" w:cs="Times New Roman"/>
                <w:bCs/>
                <w:i/>
                <w:iCs/>
                <w:color w:val="4472C4" w:themeColor="accent1"/>
                <w:sz w:val="24"/>
                <w:szCs w:val="24"/>
              </w:rPr>
              <w:t>Proiectul de Ordin privind modificarea anexei la Ordinul președintelui ANRE nr. 16/2020 pentru aprobarea Metodologiei de regularizare a diferențelor dintre alocări și cantitățile de gaze naturale distribuite și modificarea Ordinului președintelui ANRE nr. 78/2020 privind aprobarea Contractului-cadru de distribuție a gazelor naturale și a Condițiilor generale de contractare pentru prestarea serviciului de distribuție a gazelor naturale - etapa a II-a.</w:t>
            </w:r>
          </w:p>
          <w:p w14:paraId="15F1C323" w14:textId="77777777" w:rsidR="005B6897" w:rsidRPr="003D5964" w:rsidRDefault="005B6897" w:rsidP="003D5964">
            <w:pPr>
              <w:jc w:val="both"/>
              <w:rPr>
                <w:rFonts w:ascii="Arial Narrow" w:hAnsi="Arial Narrow"/>
                <w:bCs/>
                <w:color w:val="4472C4" w:themeColor="accent1"/>
                <w:sz w:val="24"/>
                <w:szCs w:val="24"/>
              </w:rPr>
            </w:pPr>
            <w:r w:rsidRPr="003D5964">
              <w:rPr>
                <w:rFonts w:ascii="Arial Narrow" w:hAnsi="Arial Narrow"/>
                <w:bCs/>
                <w:color w:val="4472C4" w:themeColor="accent1"/>
                <w:sz w:val="24"/>
                <w:szCs w:val="24"/>
              </w:rPr>
              <w:t xml:space="preserve">Așa cum am precizat și în observațiile transmise la proiectul de reglementare mai sus menționat, procesul de alocare este un proces informatic bazat pe elemente statistice și matematice, aplicat unitar și nediscriminatoriu pentru toți UR-ii care nominalizează gaze la ieșirea din SNT și care a fost comprimat prin aplicarea pe grupe de clienți astfel încât </w:t>
            </w:r>
            <w:r w:rsidRPr="003D5964">
              <w:rPr>
                <w:rFonts w:ascii="Arial Narrow" w:hAnsi="Arial Narrow"/>
                <w:b/>
                <w:color w:val="4472C4" w:themeColor="accent1"/>
                <w:sz w:val="24"/>
                <w:szCs w:val="24"/>
                <w:u w:val="single"/>
              </w:rPr>
              <w:t xml:space="preserve">termenul </w:t>
            </w:r>
            <w:r w:rsidRPr="003D5964">
              <w:rPr>
                <w:rFonts w:ascii="Arial Narrow" w:hAnsi="Arial Narrow"/>
                <w:b/>
                <w:color w:val="4472C4" w:themeColor="accent1"/>
                <w:sz w:val="24"/>
                <w:szCs w:val="24"/>
                <w:u w:val="single"/>
              </w:rPr>
              <w:lastRenderedPageBreak/>
              <w:t xml:space="preserve">stabilit prin </w:t>
            </w:r>
            <w:r w:rsidRPr="003D5964">
              <w:rPr>
                <w:rFonts w:ascii="Arial Narrow" w:hAnsi="Arial Narrow"/>
                <w:b/>
                <w:i/>
                <w:iCs/>
                <w:color w:val="4472C4" w:themeColor="accent1"/>
                <w:sz w:val="24"/>
                <w:szCs w:val="24"/>
                <w:u w:val="single"/>
              </w:rPr>
              <w:t>Codul rețelei</w:t>
            </w:r>
            <w:r w:rsidRPr="003D5964">
              <w:rPr>
                <w:rFonts w:ascii="Arial Narrow" w:hAnsi="Arial Narrow"/>
                <w:b/>
                <w:color w:val="4472C4" w:themeColor="accent1"/>
                <w:sz w:val="24"/>
                <w:szCs w:val="24"/>
                <w:u w:val="single"/>
              </w:rPr>
              <w:t xml:space="preserve"> de două ore de la primirea informațiilor</w:t>
            </w:r>
            <w:r w:rsidRPr="003D5964">
              <w:rPr>
                <w:rFonts w:ascii="Arial Narrow" w:hAnsi="Arial Narrow"/>
                <w:bCs/>
                <w:color w:val="4472C4" w:themeColor="accent1"/>
                <w:sz w:val="24"/>
                <w:szCs w:val="24"/>
              </w:rPr>
              <w:t xml:space="preserve"> să poată fi îndeplinit, făcând astfel imposibilă o abordare diferențiată pe UR.</w:t>
            </w:r>
          </w:p>
          <w:p w14:paraId="76D7CB23" w14:textId="77777777" w:rsidR="005B6897" w:rsidRPr="003D5964" w:rsidRDefault="005B6897" w:rsidP="003D5964">
            <w:pPr>
              <w:jc w:val="both"/>
              <w:rPr>
                <w:rFonts w:ascii="Arial Narrow" w:hAnsi="Arial Narrow"/>
                <w:bCs/>
                <w:color w:val="4472C4" w:themeColor="accent1"/>
                <w:sz w:val="24"/>
                <w:szCs w:val="24"/>
              </w:rPr>
            </w:pPr>
            <w:r w:rsidRPr="003D5964">
              <w:rPr>
                <w:rFonts w:ascii="Arial Narrow" w:hAnsi="Arial Narrow"/>
                <w:bCs/>
                <w:color w:val="4472C4" w:themeColor="accent1"/>
                <w:sz w:val="24"/>
                <w:szCs w:val="24"/>
              </w:rPr>
              <w:t>Totodată, menționăm că nu este posibilă cuantificarea efectului unei eventuale ajustări a alocării conform propunerii dumneavoastră având în vedere următoarele:</w:t>
            </w:r>
          </w:p>
          <w:p w14:paraId="4F98EB1C" w14:textId="77777777" w:rsidR="005B6897" w:rsidRPr="003D5964" w:rsidRDefault="005B6897" w:rsidP="003D5964">
            <w:pPr>
              <w:pStyle w:val="ListParagraph"/>
              <w:numPr>
                <w:ilvl w:val="0"/>
                <w:numId w:val="29"/>
              </w:numPr>
              <w:spacing w:after="0" w:line="240" w:lineRule="auto"/>
              <w:rPr>
                <w:rFonts w:ascii="Arial Narrow" w:hAnsi="Arial Narrow"/>
                <w:bCs/>
                <w:color w:val="4472C4" w:themeColor="accent1"/>
                <w:szCs w:val="24"/>
                <w:lang w:val="ro-RO"/>
              </w:rPr>
            </w:pPr>
            <w:r w:rsidRPr="003D5964">
              <w:rPr>
                <w:rFonts w:ascii="Arial Narrow" w:hAnsi="Arial Narrow"/>
                <w:bCs/>
                <w:color w:val="4472C4" w:themeColor="accent1"/>
                <w:szCs w:val="24"/>
                <w:lang w:val="ro-RO"/>
              </w:rPr>
              <w:t>constrângerea încadrării în intrarea comunicată de OTS a sumei alocărilor realizate pentru toți UR-ii cu contract activ la data pentru care se face alocarea, constrângere care poate să conducă la o nouă ajustare a alocărilor rezultate după ajustarea cu cantitățile prevăzute în Convenții pentru egalarea acestora cu intrarea din SNT,</w:t>
            </w:r>
          </w:p>
          <w:p w14:paraId="38807281" w14:textId="77777777" w:rsidR="005B6897" w:rsidRPr="003D5964" w:rsidRDefault="005B6897" w:rsidP="003D5964">
            <w:pPr>
              <w:pStyle w:val="ListParagraph"/>
              <w:numPr>
                <w:ilvl w:val="0"/>
                <w:numId w:val="29"/>
              </w:numPr>
              <w:spacing w:after="0" w:line="240" w:lineRule="auto"/>
              <w:rPr>
                <w:rFonts w:ascii="Arial Narrow" w:hAnsi="Arial Narrow"/>
                <w:bCs/>
                <w:color w:val="4472C4" w:themeColor="accent1"/>
                <w:szCs w:val="24"/>
                <w:lang w:val="ro-RO"/>
              </w:rPr>
            </w:pPr>
            <w:r w:rsidRPr="003D5964">
              <w:rPr>
                <w:rFonts w:ascii="Arial Narrow" w:hAnsi="Arial Narrow"/>
                <w:bCs/>
                <w:color w:val="4472C4" w:themeColor="accent1"/>
                <w:szCs w:val="24"/>
                <w:lang w:val="ro-RO"/>
              </w:rPr>
              <w:t>variațiile portofoliului de clienți finali ai UR, cu impact în cantitățile măsurate / estimate, în funcție de caz, utilizate în procesul de alocare,</w:t>
            </w:r>
          </w:p>
          <w:p w14:paraId="32B596D5" w14:textId="7DE0380B" w:rsidR="005B6897" w:rsidRPr="003D5964" w:rsidRDefault="005B6897" w:rsidP="003D5964">
            <w:pPr>
              <w:pStyle w:val="ListParagraph"/>
              <w:numPr>
                <w:ilvl w:val="0"/>
                <w:numId w:val="29"/>
              </w:numPr>
              <w:spacing w:after="0" w:line="240" w:lineRule="auto"/>
              <w:rPr>
                <w:rFonts w:ascii="Arial Narrow" w:hAnsi="Arial Narrow"/>
                <w:bCs/>
                <w:color w:val="4472C4" w:themeColor="accent1"/>
                <w:szCs w:val="24"/>
                <w:lang w:val="ro-RO"/>
              </w:rPr>
            </w:pPr>
            <w:r w:rsidRPr="003D5964">
              <w:rPr>
                <w:rFonts w:ascii="Arial Narrow" w:hAnsi="Arial Narrow"/>
                <w:bCs/>
                <w:color w:val="4472C4" w:themeColor="accent1"/>
                <w:szCs w:val="24"/>
                <w:lang w:val="ro-RO"/>
              </w:rPr>
              <w:t>variațiile comportamentului de consum ale clienților finali în contextul volatilității pieței, comportament necunoscut OD care nu are o relație contractuală directă cu clienții finali.</w:t>
            </w:r>
          </w:p>
          <w:p w14:paraId="5A6213D6" w14:textId="2F06DE63" w:rsidR="005B6897" w:rsidRPr="003D5964" w:rsidRDefault="005B6897" w:rsidP="003D5964">
            <w:pPr>
              <w:jc w:val="both"/>
              <w:rPr>
                <w:rFonts w:ascii="Arial Narrow" w:hAnsi="Arial Narrow" w:cs="Times New Roman"/>
                <w:b/>
                <w:bCs/>
                <w:color w:val="4472C4" w:themeColor="accent1"/>
                <w:sz w:val="24"/>
                <w:szCs w:val="24"/>
              </w:rPr>
            </w:pPr>
            <w:r w:rsidRPr="003D5964">
              <w:rPr>
                <w:rFonts w:ascii="Arial Narrow" w:hAnsi="Arial Narrow" w:cs="Times New Roman"/>
                <w:b/>
                <w:bCs/>
                <w:color w:val="4472C4" w:themeColor="accent1"/>
                <w:sz w:val="24"/>
                <w:szCs w:val="24"/>
              </w:rPr>
              <w:t>DELGAZ GRID</w:t>
            </w:r>
          </w:p>
          <w:p w14:paraId="26DC1BB7" w14:textId="45401328" w:rsidR="005B6897" w:rsidRPr="003D5964" w:rsidRDefault="005B6897" w:rsidP="003D5964">
            <w:pPr>
              <w:jc w:val="both"/>
              <w:rPr>
                <w:rFonts w:ascii="Arial Narrow" w:hAnsi="Arial Narrow" w:cs="Times New Roman"/>
                <w:b/>
                <w:bCs/>
                <w:color w:val="4472C4" w:themeColor="accent1"/>
                <w:sz w:val="24"/>
                <w:szCs w:val="24"/>
              </w:rPr>
            </w:pPr>
            <w:r w:rsidRPr="003D5964">
              <w:rPr>
                <w:rFonts w:ascii="Arial Narrow" w:hAnsi="Arial Narrow" w:cs="Times New Roman"/>
                <w:b/>
                <w:bCs/>
                <w:color w:val="4472C4" w:themeColor="accent1"/>
                <w:sz w:val="24"/>
                <w:szCs w:val="24"/>
              </w:rPr>
              <w:lastRenderedPageBreak/>
              <w:t>2. La articolul 71^3 alineatul (2) litera b), punctul i) se modifică și va avea urmtorul cuprins:</w:t>
            </w:r>
          </w:p>
          <w:p w14:paraId="6162DECE" w14:textId="77777777" w:rsidR="005B6897" w:rsidRPr="003D5964" w:rsidRDefault="005B6897" w:rsidP="003D5964">
            <w:pPr>
              <w:jc w:val="both"/>
              <w:rPr>
                <w:rFonts w:ascii="Arial Narrow" w:hAnsi="Arial Narrow" w:cs="Times New Roman"/>
                <w:color w:val="4472C4" w:themeColor="accent1"/>
                <w:sz w:val="24"/>
                <w:szCs w:val="24"/>
              </w:rPr>
            </w:pPr>
            <w:r w:rsidRPr="003D5964">
              <w:rPr>
                <w:rFonts w:ascii="Arial Narrow" w:hAnsi="Arial Narrow" w:cs="Times New Roman"/>
                <w:color w:val="4472C4" w:themeColor="accent1"/>
                <w:sz w:val="24"/>
                <w:szCs w:val="24"/>
              </w:rPr>
              <w:t>„(i) profilelor de consum elaborate de OD pentru clienții finali aflați în portofoliul UR, ajustate cu cantitățile prevăzute în Convențiile încheiate de către OD cu UR conform prevederilor Metodologiei de regularizare a diferențelor dintre alocări și cantitățile de gaze naturale distribuite.”</w:t>
            </w:r>
          </w:p>
          <w:p w14:paraId="06DFF2BD" w14:textId="77777777" w:rsidR="005B6897" w:rsidRPr="003D5964" w:rsidRDefault="005B6897" w:rsidP="003D5964">
            <w:pPr>
              <w:jc w:val="both"/>
              <w:rPr>
                <w:rFonts w:ascii="Arial Narrow" w:hAnsi="Arial Narrow" w:cs="Times New Roman"/>
                <w:b/>
                <w:bCs/>
                <w:color w:val="4472C4" w:themeColor="accent1"/>
                <w:sz w:val="24"/>
                <w:szCs w:val="24"/>
                <w:u w:val="single"/>
              </w:rPr>
            </w:pPr>
            <w:r w:rsidRPr="003D5964">
              <w:rPr>
                <w:rFonts w:ascii="Arial Narrow" w:hAnsi="Arial Narrow" w:cs="Times New Roman"/>
                <w:b/>
                <w:bCs/>
                <w:color w:val="4472C4" w:themeColor="accent1"/>
                <w:sz w:val="24"/>
                <w:szCs w:val="24"/>
                <w:u w:val="single"/>
              </w:rPr>
              <w:t>Propunere de  modificare:</w:t>
            </w:r>
          </w:p>
          <w:p w14:paraId="586FEC9D" w14:textId="77777777" w:rsidR="005B6897" w:rsidRPr="003D5964" w:rsidRDefault="005B6897" w:rsidP="003D5964">
            <w:pPr>
              <w:jc w:val="both"/>
              <w:rPr>
                <w:rFonts w:ascii="Arial Narrow" w:hAnsi="Arial Narrow" w:cs="Times New Roman"/>
                <w:b/>
                <w:bCs/>
                <w:strike/>
                <w:color w:val="4472C4" w:themeColor="accent1"/>
                <w:sz w:val="24"/>
                <w:szCs w:val="24"/>
              </w:rPr>
            </w:pPr>
            <w:r w:rsidRPr="003D5964">
              <w:rPr>
                <w:rFonts w:ascii="Arial Narrow" w:hAnsi="Arial Narrow" w:cs="Times New Roman"/>
                <w:color w:val="4472C4" w:themeColor="accent1"/>
                <w:sz w:val="24"/>
                <w:szCs w:val="24"/>
              </w:rPr>
              <w:t>(i) profilelor de consum elaborate de OD pentru clienții finali aflați în portofoliul UR,</w:t>
            </w:r>
            <w:r w:rsidRPr="003D5964">
              <w:rPr>
                <w:rFonts w:ascii="Arial Narrow" w:hAnsi="Arial Narrow" w:cs="Times New Roman"/>
                <w:b/>
                <w:bCs/>
                <w:strike/>
                <w:color w:val="4472C4" w:themeColor="accent1"/>
                <w:sz w:val="24"/>
                <w:szCs w:val="24"/>
              </w:rPr>
              <w:t>ajustate cu cantitățile prevăzute în Convențiile încheiate de către OD cu UR conform prevederilor Metodologiei de regularizare a diferențelor dintre alocări și cantitățile de gaze naturale distribuite.</w:t>
            </w:r>
          </w:p>
          <w:p w14:paraId="04317E7F" w14:textId="77777777" w:rsidR="005B6897" w:rsidRPr="003D5964" w:rsidRDefault="005B6897" w:rsidP="003D5964">
            <w:pPr>
              <w:pStyle w:val="CommentText"/>
              <w:jc w:val="both"/>
              <w:rPr>
                <w:rFonts w:ascii="Arial Narrow" w:eastAsia="Times New Roman" w:hAnsi="Arial Narrow" w:cs="Times New Roman"/>
                <w:b/>
                <w:bCs/>
                <w:i/>
                <w:iCs/>
                <w:color w:val="4472C4" w:themeColor="accent1"/>
                <w:sz w:val="24"/>
                <w:szCs w:val="24"/>
                <w:u w:val="single"/>
                <w:lang w:val="ro-RO"/>
              </w:rPr>
            </w:pPr>
            <w:r w:rsidRPr="003D5964">
              <w:rPr>
                <w:rFonts w:ascii="Arial Narrow" w:eastAsia="Times New Roman" w:hAnsi="Arial Narrow" w:cs="Times New Roman"/>
                <w:b/>
                <w:bCs/>
                <w:i/>
                <w:iCs/>
                <w:color w:val="4472C4" w:themeColor="accent1"/>
                <w:sz w:val="24"/>
                <w:szCs w:val="24"/>
                <w:u w:val="single"/>
                <w:lang w:val="ro-RO"/>
              </w:rPr>
              <w:t>Justificare:</w:t>
            </w:r>
          </w:p>
          <w:p w14:paraId="79CE8AC0" w14:textId="77777777" w:rsidR="005B6897" w:rsidRPr="003D5964" w:rsidRDefault="005B6897" w:rsidP="003D5964">
            <w:pPr>
              <w:pStyle w:val="CommentText"/>
              <w:shd w:val="clear" w:color="auto" w:fill="FFFFFF" w:themeFill="background1"/>
              <w:jc w:val="both"/>
              <w:rPr>
                <w:rFonts w:ascii="Arial Narrow" w:eastAsia="Times New Roman" w:hAnsi="Arial Narrow" w:cs="Times New Roman"/>
                <w:color w:val="4472C4" w:themeColor="accent1"/>
                <w:sz w:val="24"/>
                <w:szCs w:val="24"/>
                <w:lang w:val="ro-RO"/>
              </w:rPr>
            </w:pPr>
            <w:r w:rsidRPr="003D5964">
              <w:rPr>
                <w:rFonts w:ascii="Arial Narrow" w:eastAsia="Times New Roman" w:hAnsi="Arial Narrow" w:cs="Times New Roman"/>
                <w:color w:val="4472C4" w:themeColor="accent1"/>
                <w:sz w:val="24"/>
                <w:szCs w:val="24"/>
                <w:lang w:val="ro-RO"/>
              </w:rPr>
              <w:t xml:space="preserve">Similar propunerilor de la articolul 57^3 alineatul (5) litera b), punctul i)  de mai sus, propunem eliminarea modificării aduse, având în vedere că: </w:t>
            </w:r>
          </w:p>
          <w:p w14:paraId="03ADE5EF" w14:textId="77777777" w:rsidR="005B6897" w:rsidRPr="003D5964" w:rsidRDefault="005B6897" w:rsidP="003D5964">
            <w:pPr>
              <w:pStyle w:val="ListParagraph"/>
              <w:numPr>
                <w:ilvl w:val="0"/>
                <w:numId w:val="45"/>
              </w:numPr>
              <w:shd w:val="clear" w:color="auto" w:fill="FFFFFF" w:themeFill="background1"/>
              <w:spacing w:after="0" w:line="240" w:lineRule="auto"/>
              <w:rPr>
                <w:rFonts w:ascii="Arial Narrow" w:hAnsi="Arial Narrow"/>
                <w:color w:val="4472C4" w:themeColor="accent1"/>
                <w:szCs w:val="24"/>
                <w:lang w:val="ro-RO"/>
              </w:rPr>
            </w:pPr>
            <w:r w:rsidRPr="003D5964">
              <w:rPr>
                <w:rFonts w:ascii="Arial Narrow" w:hAnsi="Arial Narrow"/>
                <w:color w:val="4472C4" w:themeColor="accent1"/>
                <w:szCs w:val="24"/>
                <w:lang w:val="ro-RO"/>
              </w:rPr>
              <w:t>este imposibil de realizat aceasta corelare, diferentele dintre alocari si distribuita / conventia incheiata anual nu pot fi cuantificate la nivel de zi gaziera pe portofoliu de clienti ai unui UR si ajustate la nivel de client necitit zilnic;</w:t>
            </w:r>
          </w:p>
          <w:p w14:paraId="415AB0CE" w14:textId="77777777" w:rsidR="005B6897" w:rsidRPr="003D5964" w:rsidRDefault="005B6897" w:rsidP="003D5964">
            <w:pPr>
              <w:pStyle w:val="ListParagraph"/>
              <w:numPr>
                <w:ilvl w:val="0"/>
                <w:numId w:val="45"/>
              </w:numPr>
              <w:shd w:val="clear" w:color="auto" w:fill="FFFFFF" w:themeFill="background1"/>
              <w:spacing w:after="0" w:line="240" w:lineRule="auto"/>
              <w:rPr>
                <w:rFonts w:ascii="Arial Narrow" w:hAnsi="Arial Narrow"/>
                <w:color w:val="4472C4" w:themeColor="accent1"/>
                <w:szCs w:val="24"/>
                <w:lang w:val="ro-RO"/>
              </w:rPr>
            </w:pPr>
            <w:r w:rsidRPr="003D5964">
              <w:rPr>
                <w:rFonts w:ascii="Arial Narrow" w:hAnsi="Arial Narrow"/>
                <w:color w:val="4472C4" w:themeColor="accent1"/>
                <w:szCs w:val="24"/>
                <w:lang w:val="ro-RO"/>
              </w:rPr>
              <w:lastRenderedPageBreak/>
              <w:t>OD in procesul de alocare zilnica echilibreaza masuratoarea comerciala comunicata de OTS prin ajustarea alocarilor pt clientii neciti zilnic ponderat pe punct fizic/inel;</w:t>
            </w:r>
          </w:p>
          <w:p w14:paraId="4F3DA467" w14:textId="77777777" w:rsidR="005B6897" w:rsidRPr="003D5964" w:rsidRDefault="005B6897" w:rsidP="003D5964">
            <w:pPr>
              <w:pStyle w:val="ListParagraph"/>
              <w:numPr>
                <w:ilvl w:val="0"/>
                <w:numId w:val="45"/>
              </w:numPr>
              <w:shd w:val="clear" w:color="auto" w:fill="FFFFFF" w:themeFill="background1"/>
              <w:spacing w:after="0" w:line="240" w:lineRule="auto"/>
              <w:rPr>
                <w:rFonts w:ascii="Arial Narrow" w:hAnsi="Arial Narrow"/>
                <w:color w:val="4472C4" w:themeColor="accent1"/>
                <w:szCs w:val="24"/>
                <w:lang w:val="ro-RO"/>
              </w:rPr>
            </w:pPr>
            <w:r w:rsidRPr="003D5964">
              <w:rPr>
                <w:rFonts w:ascii="Arial Narrow" w:hAnsi="Arial Narrow"/>
                <w:color w:val="4472C4" w:themeColor="accent1"/>
                <w:szCs w:val="24"/>
                <w:lang w:val="ro-RO"/>
              </w:rPr>
              <w:t>nu poate fi surprins impactul din transferurile de clienti de la un furnizor la altul;</w:t>
            </w:r>
          </w:p>
          <w:p w14:paraId="0AD8EDE5" w14:textId="77777777" w:rsidR="005B6897" w:rsidRPr="003D5964" w:rsidRDefault="005B6897" w:rsidP="003D5964">
            <w:pPr>
              <w:pStyle w:val="ListParagraph"/>
              <w:numPr>
                <w:ilvl w:val="0"/>
                <w:numId w:val="45"/>
              </w:numPr>
              <w:shd w:val="clear" w:color="auto" w:fill="FFFFFF" w:themeFill="background1"/>
              <w:spacing w:after="0" w:line="240" w:lineRule="auto"/>
              <w:rPr>
                <w:rFonts w:ascii="Arial Narrow" w:hAnsi="Arial Narrow"/>
                <w:color w:val="4472C4" w:themeColor="accent1"/>
                <w:szCs w:val="24"/>
                <w:lang w:val="ro-RO"/>
              </w:rPr>
            </w:pPr>
            <w:r w:rsidRPr="003D5964">
              <w:rPr>
                <w:rFonts w:ascii="Arial Narrow" w:hAnsi="Arial Narrow"/>
                <w:color w:val="4472C4" w:themeColor="accent1"/>
                <w:szCs w:val="24"/>
                <w:lang w:val="ro-RO"/>
              </w:rPr>
              <w:t>impactul unei astfel de ajustari a alocarilor pentru un UR afecteaza alocarile si pentru ceilalti UR avand in vedere ca raman cantitati in plus sau in minus care trebuiesc alocate, și în aceste condiții  OD  nu mai respecta principiile de alocare pentru acesti UR;</w:t>
            </w:r>
          </w:p>
          <w:p w14:paraId="3F2B21F0" w14:textId="77777777" w:rsidR="005B6897" w:rsidRPr="003D5964" w:rsidRDefault="005B6897" w:rsidP="003D5964">
            <w:pPr>
              <w:pStyle w:val="ListParagraph"/>
              <w:numPr>
                <w:ilvl w:val="0"/>
                <w:numId w:val="45"/>
              </w:numPr>
              <w:shd w:val="clear" w:color="auto" w:fill="FFFFFF" w:themeFill="background1"/>
              <w:spacing w:after="0" w:line="240" w:lineRule="auto"/>
              <w:rPr>
                <w:rFonts w:ascii="Arial Narrow" w:hAnsi="Arial Narrow"/>
                <w:color w:val="4472C4" w:themeColor="accent1"/>
                <w:szCs w:val="24"/>
                <w:lang w:val="ro-RO"/>
              </w:rPr>
            </w:pPr>
            <w:r w:rsidRPr="003D5964">
              <w:rPr>
                <w:rFonts w:ascii="Arial Narrow" w:hAnsi="Arial Narrow"/>
                <w:color w:val="4472C4" w:themeColor="accent1"/>
                <w:szCs w:val="24"/>
                <w:lang w:val="ro-RO"/>
              </w:rPr>
              <w:t>suplimentar, dorim să venim cu următorul exemplu din care rezultă că nu este posibilă ajustarea, respectiv situaţia în care se schimbă structura unui UR astfel încât acesta nu mai are clienți la care alocarea să se facă pe profile sintetice, ci doar clienți la care alocarea se face în baza citirilor zilnice;</w:t>
            </w:r>
          </w:p>
          <w:p w14:paraId="05A0ADD9" w14:textId="77777777" w:rsidR="005B6897" w:rsidRPr="003D5964" w:rsidRDefault="005B6897" w:rsidP="003D5964">
            <w:pPr>
              <w:jc w:val="both"/>
              <w:rPr>
                <w:rFonts w:ascii="Arial Narrow" w:hAnsi="Arial Narrow" w:cs="Times New Roman"/>
                <w:b/>
                <w:color w:val="4472C4" w:themeColor="accent1"/>
                <w:sz w:val="24"/>
                <w:szCs w:val="24"/>
              </w:rPr>
            </w:pPr>
          </w:p>
          <w:p w14:paraId="1689B070" w14:textId="1DDEC10C" w:rsidR="005B6897" w:rsidRPr="003D5964" w:rsidRDefault="005B6897" w:rsidP="003D5964">
            <w:pPr>
              <w:jc w:val="both"/>
              <w:rPr>
                <w:rFonts w:ascii="Arial Narrow" w:hAnsi="Arial Narrow" w:cs="Times New Roman"/>
                <w:b/>
                <w:color w:val="4472C4" w:themeColor="accent1"/>
                <w:sz w:val="24"/>
                <w:szCs w:val="24"/>
              </w:rPr>
            </w:pPr>
            <w:r w:rsidRPr="003D5964">
              <w:rPr>
                <w:rFonts w:ascii="Arial Narrow" w:hAnsi="Arial Narrow" w:cs="Times New Roman"/>
                <w:b/>
                <w:color w:val="4472C4" w:themeColor="accent1"/>
                <w:sz w:val="24"/>
                <w:szCs w:val="24"/>
              </w:rPr>
              <w:t>PREMIER ENERGY</w:t>
            </w:r>
          </w:p>
          <w:p w14:paraId="182C26E0" w14:textId="114569CF" w:rsidR="005B6897" w:rsidRPr="003D5964" w:rsidRDefault="005B6897" w:rsidP="003D5964">
            <w:pPr>
              <w:jc w:val="both"/>
              <w:rPr>
                <w:rFonts w:ascii="Arial Narrow" w:hAnsi="Arial Narrow" w:cs="Times New Roman"/>
                <w:b/>
                <w:color w:val="4472C4" w:themeColor="accent1"/>
                <w:sz w:val="24"/>
                <w:szCs w:val="24"/>
              </w:rPr>
            </w:pPr>
            <w:r w:rsidRPr="003D5964">
              <w:rPr>
                <w:rFonts w:ascii="Arial Narrow" w:hAnsi="Arial Narrow" w:cs="Times New Roman"/>
                <w:b/>
                <w:color w:val="4472C4" w:themeColor="accent1"/>
                <w:sz w:val="24"/>
                <w:szCs w:val="24"/>
              </w:rPr>
              <w:t>2. La articolul 71</w:t>
            </w:r>
            <w:r w:rsidRPr="003D5964">
              <w:rPr>
                <w:rFonts w:ascii="Arial Narrow" w:hAnsi="Arial Narrow" w:cs="Calibri"/>
                <w:b/>
                <w:color w:val="4472C4" w:themeColor="accent1"/>
                <w:sz w:val="24"/>
                <w:szCs w:val="24"/>
              </w:rPr>
              <w:t>^</w:t>
            </w:r>
            <w:r w:rsidRPr="003D5964">
              <w:rPr>
                <w:rFonts w:ascii="Arial Narrow" w:hAnsi="Arial Narrow" w:cs="Times New Roman"/>
                <w:b/>
                <w:color w:val="4472C4" w:themeColor="accent1"/>
                <w:sz w:val="24"/>
                <w:szCs w:val="24"/>
              </w:rPr>
              <w:t>3 alineatul (2) litera b), punctul i) se modifică și va avea urmatorul cuprins:</w:t>
            </w:r>
          </w:p>
          <w:p w14:paraId="2599D3E1" w14:textId="77777777" w:rsidR="005B6897" w:rsidRPr="003D5964" w:rsidRDefault="005B6897" w:rsidP="003D5964">
            <w:pPr>
              <w:jc w:val="both"/>
              <w:rPr>
                <w:rFonts w:ascii="Arial Narrow" w:hAnsi="Arial Narrow" w:cs="Times New Roman"/>
                <w:color w:val="4472C4" w:themeColor="accent1"/>
                <w:sz w:val="24"/>
                <w:szCs w:val="24"/>
              </w:rPr>
            </w:pPr>
            <w:r w:rsidRPr="003D5964">
              <w:rPr>
                <w:rFonts w:ascii="Arial Narrow" w:hAnsi="Arial Narrow" w:cs="Times New Roman"/>
                <w:color w:val="4472C4" w:themeColor="accent1"/>
                <w:sz w:val="24"/>
                <w:szCs w:val="24"/>
              </w:rPr>
              <w:lastRenderedPageBreak/>
              <w:t>„(i) profilelor de consum elaborate de OD pentru clienții finali aflați în portofoliul UR, ajustate cu cantitățile prevăzute în Convențiile încheiate de către OD cu UR conform prevederilor Metodologiei de regularizare a diferențelor dintre alocări și cantitățile de gaze naturale distribuite.”</w:t>
            </w:r>
          </w:p>
          <w:p w14:paraId="19621A75" w14:textId="77777777" w:rsidR="005B6897" w:rsidRPr="003D5964" w:rsidRDefault="005B6897" w:rsidP="003D5964">
            <w:pPr>
              <w:jc w:val="both"/>
              <w:rPr>
                <w:rFonts w:ascii="Arial Narrow" w:hAnsi="Arial Narrow" w:cs="Times New Roman"/>
                <w:color w:val="4472C4" w:themeColor="accent1"/>
                <w:sz w:val="24"/>
                <w:szCs w:val="24"/>
              </w:rPr>
            </w:pPr>
            <w:r w:rsidRPr="003D5964">
              <w:rPr>
                <w:rFonts w:ascii="Arial Narrow" w:hAnsi="Arial Narrow" w:cs="Times New Roman"/>
                <w:b/>
                <w:bCs/>
                <w:color w:val="4472C4" w:themeColor="accent1"/>
                <w:sz w:val="24"/>
                <w:szCs w:val="24"/>
              </w:rPr>
              <w:t>Observație PE:</w:t>
            </w:r>
            <w:r w:rsidRPr="003D5964">
              <w:rPr>
                <w:rFonts w:ascii="Arial Narrow" w:hAnsi="Arial Narrow" w:cs="Times New Roman"/>
                <w:color w:val="4472C4" w:themeColor="accent1"/>
                <w:sz w:val="24"/>
                <w:szCs w:val="24"/>
              </w:rPr>
              <w:t xml:space="preserve"> Având în vedere că se vor încheia </w:t>
            </w:r>
            <w:r w:rsidRPr="003D5964">
              <w:rPr>
                <w:rFonts w:ascii="Arial Narrow" w:hAnsi="Arial Narrow" w:cs="Times New Roman"/>
                <w:i/>
                <w:iCs/>
                <w:color w:val="4472C4" w:themeColor="accent1"/>
                <w:sz w:val="24"/>
                <w:szCs w:val="24"/>
              </w:rPr>
              <w:t>n</w:t>
            </w:r>
            <w:r w:rsidRPr="003D5964">
              <w:rPr>
                <w:rFonts w:ascii="Arial Narrow" w:hAnsi="Arial Narrow" w:cs="Times New Roman"/>
                <w:color w:val="4472C4" w:themeColor="accent1"/>
                <w:sz w:val="24"/>
                <w:szCs w:val="24"/>
              </w:rPr>
              <w:t xml:space="preserve"> Convenții între OD și UR-i la finalul unui an gazier, în baza prevederilor Ordinului ANRE nr. 16/2020, cu modificările și completările ulterioare, prin enunțul alineatului de mai sus se impune crearea de profile de consum pentru fiecare categorie de clienți finali și pentru fiecare UR în parte. Prin incercarea de „ajustare” a cantitatilor din conventia incheiate cu un anumit UR, vor fi afectati ceilalti UR-i generand alte diferente cantitative.</w:t>
            </w:r>
          </w:p>
          <w:p w14:paraId="14117791" w14:textId="77777777" w:rsidR="005B6897" w:rsidRPr="003D5964" w:rsidRDefault="005B6897" w:rsidP="003D5964">
            <w:pPr>
              <w:jc w:val="both"/>
              <w:rPr>
                <w:rFonts w:ascii="Arial Narrow" w:hAnsi="Arial Narrow" w:cs="Times New Roman"/>
                <w:color w:val="4472C4" w:themeColor="accent1"/>
                <w:sz w:val="24"/>
                <w:szCs w:val="24"/>
              </w:rPr>
            </w:pPr>
            <w:r w:rsidRPr="003D5964">
              <w:rPr>
                <w:rFonts w:ascii="Arial Narrow" w:hAnsi="Arial Narrow" w:cs="Times New Roman"/>
                <w:b/>
                <w:bCs/>
                <w:color w:val="4472C4" w:themeColor="accent1"/>
                <w:sz w:val="24"/>
                <w:szCs w:val="24"/>
              </w:rPr>
              <w:t>Propunere:</w:t>
            </w:r>
            <w:r w:rsidRPr="003D5964">
              <w:rPr>
                <w:rFonts w:ascii="Arial Narrow" w:hAnsi="Arial Narrow" w:cs="Times New Roman"/>
                <w:color w:val="4472C4" w:themeColor="accent1"/>
                <w:sz w:val="24"/>
                <w:szCs w:val="24"/>
              </w:rPr>
              <w:t xml:space="preserve"> menținerea  literei i) nemodificate</w:t>
            </w:r>
          </w:p>
          <w:p w14:paraId="02043425" w14:textId="77777777" w:rsidR="005B6897" w:rsidRPr="003D5964" w:rsidRDefault="005B6897" w:rsidP="003D5964">
            <w:pPr>
              <w:jc w:val="both"/>
              <w:rPr>
                <w:rFonts w:ascii="Arial Narrow" w:hAnsi="Arial Narrow" w:cs="Times New Roman"/>
                <w:color w:val="4472C4" w:themeColor="accent1"/>
                <w:sz w:val="24"/>
                <w:szCs w:val="24"/>
              </w:rPr>
            </w:pPr>
          </w:p>
          <w:p w14:paraId="23FA08EC" w14:textId="33E3E75E" w:rsidR="005B6897" w:rsidRPr="003D5964" w:rsidRDefault="005B6897" w:rsidP="003D5964">
            <w:pPr>
              <w:jc w:val="both"/>
              <w:rPr>
                <w:rFonts w:ascii="Arial Narrow" w:hAnsi="Arial Narrow" w:cs="Times New Roman"/>
                <w:b/>
                <w:color w:val="4472C4" w:themeColor="accent1"/>
                <w:sz w:val="24"/>
                <w:szCs w:val="24"/>
              </w:rPr>
            </w:pPr>
            <w:r w:rsidRPr="003D5964">
              <w:rPr>
                <w:rFonts w:ascii="Arial Narrow" w:hAnsi="Arial Narrow" w:cs="Times New Roman"/>
                <w:b/>
                <w:color w:val="4472C4" w:themeColor="accent1"/>
                <w:sz w:val="24"/>
                <w:szCs w:val="24"/>
              </w:rPr>
              <w:t>AFEER</w:t>
            </w:r>
          </w:p>
          <w:p w14:paraId="4A351B61" w14:textId="77777777" w:rsidR="005B6897" w:rsidRPr="003D5964" w:rsidRDefault="005B6897" w:rsidP="003D5964">
            <w:pPr>
              <w:jc w:val="both"/>
              <w:rPr>
                <w:rFonts w:ascii="Arial Narrow" w:hAnsi="Arial Narrow" w:cs="Times New Roman"/>
                <w:b/>
                <w:color w:val="4472C4" w:themeColor="accent1"/>
                <w:sz w:val="24"/>
                <w:szCs w:val="24"/>
              </w:rPr>
            </w:pPr>
            <w:r w:rsidRPr="003D5964">
              <w:rPr>
                <w:rFonts w:ascii="Arial Narrow" w:hAnsi="Arial Narrow" w:cs="Times New Roman"/>
                <w:b/>
                <w:color w:val="4472C4" w:themeColor="accent1"/>
                <w:sz w:val="24"/>
                <w:szCs w:val="24"/>
              </w:rPr>
              <w:t>Observație:</w:t>
            </w:r>
          </w:p>
          <w:p w14:paraId="72682350" w14:textId="77777777" w:rsidR="005B6897" w:rsidRPr="003D5964" w:rsidRDefault="005B6897" w:rsidP="003D5964">
            <w:pPr>
              <w:pStyle w:val="CommentText"/>
              <w:jc w:val="both"/>
              <w:rPr>
                <w:rFonts w:ascii="Arial Narrow" w:hAnsi="Arial Narrow"/>
                <w:color w:val="4472C4" w:themeColor="accent1"/>
                <w:sz w:val="24"/>
                <w:szCs w:val="24"/>
                <w:lang w:val="ro-RO"/>
              </w:rPr>
            </w:pPr>
            <w:r w:rsidRPr="003D5964">
              <w:rPr>
                <w:rFonts w:ascii="Arial Narrow" w:hAnsi="Arial Narrow"/>
                <w:color w:val="4472C4" w:themeColor="accent1"/>
                <w:sz w:val="24"/>
                <w:szCs w:val="24"/>
                <w:lang w:val="ro-RO"/>
              </w:rPr>
              <w:t xml:space="preserve">1. Consideram ca modificarea Metodologiei de regularizare a diferențelor dintre alocări și cantitățile de gaze naturale distribuite prin introducerea obligației de încheiere a unei convenții cu fiecare OD in vederea regularizării diferențelor dintre alocări și cantitățile de gaze naturale </w:t>
            </w:r>
            <w:r w:rsidRPr="003D5964">
              <w:rPr>
                <w:rFonts w:ascii="Arial Narrow" w:hAnsi="Arial Narrow"/>
                <w:color w:val="4472C4" w:themeColor="accent1"/>
                <w:sz w:val="24"/>
                <w:szCs w:val="24"/>
                <w:lang w:val="ro-RO"/>
              </w:rPr>
              <w:lastRenderedPageBreak/>
              <w:t>distribuite generează noi activități de monitorizare/gestionare a modului in care sunt defalcate/alocate/repartizate/introduse/confirmate/etc si apreciem si susținem ca regularizarea valorica la sfârșitul anului gazier așa cum este menționată in legislația in vigoare reprezintă un proces transparent si valoric mult mai apropiat de evoluția prețului din piață.</w:t>
            </w:r>
          </w:p>
          <w:p w14:paraId="201FB46B" w14:textId="77777777" w:rsidR="005B6897" w:rsidRPr="003D5964" w:rsidRDefault="005B6897" w:rsidP="003D5964">
            <w:pPr>
              <w:pStyle w:val="CommentText"/>
              <w:jc w:val="both"/>
              <w:rPr>
                <w:rFonts w:ascii="Arial Narrow" w:hAnsi="Arial Narrow"/>
                <w:color w:val="4472C4" w:themeColor="accent1"/>
                <w:sz w:val="24"/>
                <w:szCs w:val="24"/>
                <w:lang w:val="ro-RO"/>
              </w:rPr>
            </w:pPr>
          </w:p>
          <w:p w14:paraId="7B592630" w14:textId="77777777" w:rsidR="005B6897" w:rsidRPr="003D5964" w:rsidRDefault="005B6897" w:rsidP="003D5964">
            <w:pPr>
              <w:pStyle w:val="CommentText"/>
              <w:jc w:val="both"/>
              <w:rPr>
                <w:rFonts w:ascii="Arial Narrow" w:hAnsi="Arial Narrow"/>
                <w:color w:val="4472C4" w:themeColor="accent1"/>
                <w:sz w:val="24"/>
                <w:szCs w:val="24"/>
                <w:lang w:val="ro-RO"/>
              </w:rPr>
            </w:pPr>
            <w:r w:rsidRPr="003D5964">
              <w:rPr>
                <w:rFonts w:ascii="Arial Narrow" w:hAnsi="Arial Narrow"/>
                <w:color w:val="4472C4" w:themeColor="accent1"/>
                <w:sz w:val="24"/>
                <w:szCs w:val="24"/>
                <w:lang w:val="ro-RO"/>
              </w:rPr>
              <w:t xml:space="preserve">2. In cazul in care documentul in discutie privind modificarea Metodologiei de regularizare a diferențelor dintre alocările finale și cantitățile de gaze naturale distribuite, va fi aprobat cu obligatia incheierii unei conventii cu fiecare OD, apreciem ca trebuie sa existe un proces transparent, atat pentru UR cat si pentru ANRE, in situatia aparitiei unor divergente, astfel;  </w:t>
            </w:r>
          </w:p>
          <w:p w14:paraId="261AFDEB" w14:textId="77777777" w:rsidR="005B6897" w:rsidRPr="003D5964" w:rsidRDefault="005B6897" w:rsidP="003D5964">
            <w:pPr>
              <w:pStyle w:val="CommentText"/>
              <w:jc w:val="both"/>
              <w:rPr>
                <w:rFonts w:ascii="Arial Narrow" w:hAnsi="Arial Narrow"/>
                <w:color w:val="4472C4" w:themeColor="accent1"/>
                <w:sz w:val="24"/>
                <w:szCs w:val="24"/>
                <w:lang w:val="ro-RO"/>
              </w:rPr>
            </w:pPr>
          </w:p>
          <w:p w14:paraId="748BEB39" w14:textId="77777777" w:rsidR="005B6897" w:rsidRPr="003D5964" w:rsidRDefault="005B6897" w:rsidP="003D5964">
            <w:pPr>
              <w:pStyle w:val="CommentText"/>
              <w:jc w:val="both"/>
              <w:rPr>
                <w:rFonts w:ascii="Arial Narrow" w:hAnsi="Arial Narrow"/>
                <w:color w:val="4472C4" w:themeColor="accent1"/>
                <w:sz w:val="24"/>
                <w:szCs w:val="24"/>
                <w:lang w:val="ro-RO"/>
              </w:rPr>
            </w:pPr>
            <w:r w:rsidRPr="003D5964">
              <w:rPr>
                <w:rFonts w:ascii="Arial Narrow" w:hAnsi="Arial Narrow"/>
                <w:color w:val="4472C4" w:themeColor="accent1"/>
                <w:sz w:val="24"/>
                <w:szCs w:val="24"/>
                <w:lang w:val="ro-RO"/>
              </w:rPr>
              <w:t xml:space="preserve">a. Pe baza cantitatilor convenite intre UR si OD in vederea regularizarii, UR va trabui sa isi ajusteze zilnic nominalizarile surselor, in vederea evitarii dezechilibrelor. Spre exemplu, in situatia in care UR are de primit anumite cantitati de la OD, UR va trebui sa isi reduca corespunzator sursele, fiind astfel necesar sa poata urmari cantitatile pe care trebuie sa le primeasca </w:t>
            </w:r>
            <w:r w:rsidRPr="003D5964">
              <w:rPr>
                <w:rFonts w:ascii="Arial Narrow" w:hAnsi="Arial Narrow"/>
                <w:color w:val="4472C4" w:themeColor="accent1"/>
                <w:sz w:val="24"/>
                <w:szCs w:val="24"/>
                <w:lang w:val="ro-RO"/>
              </w:rPr>
              <w:lastRenderedPageBreak/>
              <w:t xml:space="preserve">de la OD, conform convetiei de regularizare. </w:t>
            </w:r>
          </w:p>
          <w:p w14:paraId="36CBD528" w14:textId="77777777" w:rsidR="005B6897" w:rsidRPr="003D5964" w:rsidRDefault="005B6897" w:rsidP="003D5964">
            <w:pPr>
              <w:pStyle w:val="CommentText"/>
              <w:jc w:val="both"/>
              <w:rPr>
                <w:rFonts w:ascii="Arial Narrow" w:hAnsi="Arial Narrow"/>
                <w:color w:val="4472C4" w:themeColor="accent1"/>
                <w:sz w:val="24"/>
                <w:szCs w:val="24"/>
                <w:lang w:val="ro-RO"/>
              </w:rPr>
            </w:pPr>
            <w:r w:rsidRPr="003D5964">
              <w:rPr>
                <w:rFonts w:ascii="Arial Narrow" w:hAnsi="Arial Narrow"/>
                <w:color w:val="4472C4" w:themeColor="accent1"/>
                <w:sz w:val="24"/>
                <w:szCs w:val="24"/>
                <w:lang w:val="ro-RO"/>
              </w:rPr>
              <w:t>Pentru asigurarea transparentei procesului de regularizare cantitativa propunem ca OD sa aiba obligatia de a transmite alocarile zilnice în platforma OTS, defalcate pe trei componente: cantități măsurate  zilnic, cantități determinate în baza profilelor de consum și cantități convenite cu UR în baza convenției de regularizare si UR sa aiba posibilitatea de vizualizare/descarcare date. In cazul in care platforma OTS nu permite acest lucru, informatiile sa fie transmise de OD fiecarui UR, pe e-mail, zilnic, dupa introducerea alocarilor in platorma OTS , dar cel tarziu pana in ora 14:30.</w:t>
            </w:r>
          </w:p>
          <w:p w14:paraId="44BD254A" w14:textId="77777777" w:rsidR="005B6897" w:rsidRPr="003D5964" w:rsidRDefault="005B6897" w:rsidP="003D5964">
            <w:pPr>
              <w:pStyle w:val="CommentText"/>
              <w:jc w:val="both"/>
              <w:rPr>
                <w:rFonts w:ascii="Arial Narrow" w:hAnsi="Arial Narrow"/>
                <w:color w:val="4472C4" w:themeColor="accent1"/>
                <w:sz w:val="24"/>
                <w:szCs w:val="24"/>
                <w:lang w:val="ro-RO"/>
              </w:rPr>
            </w:pPr>
            <w:r w:rsidRPr="003D5964">
              <w:rPr>
                <w:rFonts w:ascii="Arial Narrow" w:hAnsi="Arial Narrow"/>
                <w:color w:val="4472C4" w:themeColor="accent1"/>
                <w:sz w:val="24"/>
                <w:szCs w:val="24"/>
                <w:lang w:val="ro-RO"/>
              </w:rPr>
              <w:t>De altfel, conform prevederilor art. 713 alin 21 din Codul rețelei, în prezent există obligația OD de defalcare a alocării pe primele două categorii menționate anterior, dar fara a exista posibilitatea ca UR sa vizualizeze/descarce aceste informatii.</w:t>
            </w:r>
          </w:p>
          <w:p w14:paraId="274C65D8" w14:textId="77777777" w:rsidR="005B6897" w:rsidRPr="003D5964" w:rsidRDefault="005B6897" w:rsidP="003D5964">
            <w:pPr>
              <w:pStyle w:val="CommentText"/>
              <w:jc w:val="both"/>
              <w:rPr>
                <w:rFonts w:ascii="Arial Narrow" w:hAnsi="Arial Narrow"/>
                <w:color w:val="4472C4" w:themeColor="accent1"/>
                <w:sz w:val="24"/>
                <w:szCs w:val="24"/>
                <w:lang w:val="ro-RO"/>
              </w:rPr>
            </w:pPr>
          </w:p>
          <w:p w14:paraId="38EBE0C4" w14:textId="77777777" w:rsidR="005B6897" w:rsidRPr="003D5964" w:rsidRDefault="005B6897" w:rsidP="003D5964">
            <w:pPr>
              <w:pStyle w:val="CommentText"/>
              <w:jc w:val="both"/>
              <w:rPr>
                <w:rFonts w:ascii="Arial Narrow" w:hAnsi="Arial Narrow"/>
                <w:color w:val="4472C4" w:themeColor="accent1"/>
                <w:sz w:val="24"/>
                <w:szCs w:val="24"/>
                <w:lang w:val="ro-RO"/>
              </w:rPr>
            </w:pPr>
            <w:r w:rsidRPr="003D5964">
              <w:rPr>
                <w:rFonts w:ascii="Arial Narrow" w:hAnsi="Arial Narrow"/>
                <w:color w:val="4472C4" w:themeColor="accent1"/>
                <w:sz w:val="24"/>
                <w:szCs w:val="24"/>
                <w:lang w:val="ro-RO"/>
              </w:rPr>
              <w:t>b. Conventia sa fie una cadru, aplicabila unitar tuturor partilor</w:t>
            </w:r>
          </w:p>
          <w:p w14:paraId="4C1A9C1D" w14:textId="77777777" w:rsidR="005B6897" w:rsidRPr="003D5964" w:rsidRDefault="005B6897" w:rsidP="003D5964">
            <w:pPr>
              <w:jc w:val="both"/>
              <w:rPr>
                <w:rFonts w:ascii="Arial Narrow" w:hAnsi="Arial Narrow"/>
                <w:color w:val="4472C4" w:themeColor="accent1"/>
                <w:sz w:val="24"/>
                <w:szCs w:val="24"/>
              </w:rPr>
            </w:pPr>
            <w:r w:rsidRPr="003D5964">
              <w:rPr>
                <w:rFonts w:ascii="Arial Narrow" w:hAnsi="Arial Narrow"/>
                <w:color w:val="4472C4" w:themeColor="accent1"/>
                <w:sz w:val="24"/>
                <w:szCs w:val="24"/>
              </w:rPr>
              <w:t>c. Stabilirea unui proces bine definit in cazul in care OD si UR nu convin asupra modului de regularizare/detaliere a cantitatilor din conventie.</w:t>
            </w:r>
          </w:p>
          <w:p w14:paraId="552D13ED" w14:textId="7D24A613" w:rsidR="005B6897" w:rsidRPr="003D5964" w:rsidRDefault="005B6897" w:rsidP="003D5964">
            <w:pPr>
              <w:jc w:val="both"/>
              <w:rPr>
                <w:rFonts w:ascii="Arial Narrow" w:hAnsi="Arial Narrow" w:cs="Times New Roman"/>
                <w:color w:val="4472C4" w:themeColor="accent1"/>
                <w:sz w:val="24"/>
                <w:szCs w:val="24"/>
              </w:rPr>
            </w:pPr>
          </w:p>
        </w:tc>
        <w:tc>
          <w:tcPr>
            <w:tcW w:w="1250" w:type="pct"/>
          </w:tcPr>
          <w:p w14:paraId="66DFA912" w14:textId="1D5E6298" w:rsidR="005B6897" w:rsidRDefault="005B6897" w:rsidP="005B6897">
            <w:pPr>
              <w:ind w:left="-43"/>
              <w:jc w:val="both"/>
              <w:rPr>
                <w:rFonts w:ascii="Arial Narrow" w:hAnsi="Arial Narrow" w:cs="Times New Roman"/>
                <w:b/>
                <w:color w:val="4472C4" w:themeColor="accent1"/>
                <w:sz w:val="24"/>
                <w:szCs w:val="24"/>
              </w:rPr>
            </w:pPr>
            <w:r w:rsidRPr="003D5964">
              <w:rPr>
                <w:rFonts w:ascii="Arial Narrow" w:hAnsi="Arial Narrow" w:cs="Times New Roman"/>
                <w:b/>
                <w:color w:val="4472C4" w:themeColor="accent1"/>
                <w:sz w:val="24"/>
                <w:szCs w:val="24"/>
              </w:rPr>
              <w:lastRenderedPageBreak/>
              <w:t>DISTRIGAZ SUD REȚELE</w:t>
            </w:r>
            <w:r>
              <w:rPr>
                <w:rFonts w:ascii="Arial Narrow" w:hAnsi="Arial Narrow" w:cs="Times New Roman"/>
                <w:b/>
                <w:color w:val="4472C4" w:themeColor="accent1"/>
                <w:sz w:val="24"/>
                <w:szCs w:val="24"/>
              </w:rPr>
              <w:t>, DELGAZ GRID, PREMIER, AFEER</w:t>
            </w:r>
          </w:p>
          <w:p w14:paraId="050021F9" w14:textId="77777777" w:rsidR="0021345E" w:rsidRDefault="0021345E" w:rsidP="0021345E">
            <w:pPr>
              <w:jc w:val="both"/>
              <w:rPr>
                <w:rFonts w:ascii="Arial Narrow" w:hAnsi="Arial Narrow" w:cs="Times New Roman"/>
                <w:sz w:val="24"/>
                <w:szCs w:val="24"/>
              </w:rPr>
            </w:pPr>
            <w:r>
              <w:rPr>
                <w:rFonts w:ascii="Arial Narrow" w:hAnsi="Arial Narrow" w:cs="Times New Roman"/>
                <w:sz w:val="24"/>
                <w:szCs w:val="24"/>
              </w:rPr>
              <w:t>Nu se acceptă</w:t>
            </w:r>
            <w:r w:rsidRPr="005B6897">
              <w:rPr>
                <w:rFonts w:ascii="Arial Narrow" w:hAnsi="Arial Narrow" w:cs="Times New Roman"/>
                <w:sz w:val="24"/>
                <w:szCs w:val="24"/>
              </w:rPr>
              <w:t xml:space="preserve">. </w:t>
            </w:r>
          </w:p>
          <w:p w14:paraId="7123EFD9" w14:textId="77777777" w:rsidR="0021345E" w:rsidRDefault="0021345E" w:rsidP="0021345E">
            <w:pPr>
              <w:jc w:val="both"/>
              <w:rPr>
                <w:rFonts w:ascii="Arial Narrow" w:hAnsi="Arial Narrow"/>
                <w:bCs/>
                <w:sz w:val="24"/>
                <w:szCs w:val="24"/>
              </w:rPr>
            </w:pPr>
            <w:r>
              <w:rPr>
                <w:rFonts w:ascii="Arial Narrow" w:hAnsi="Arial Narrow" w:cs="Times New Roman"/>
                <w:sz w:val="24"/>
                <w:szCs w:val="24"/>
              </w:rPr>
              <w:lastRenderedPageBreak/>
              <w:t>S</w:t>
            </w:r>
            <w:r w:rsidRPr="00DD2FB0">
              <w:rPr>
                <w:rFonts w:ascii="Arial Narrow" w:hAnsi="Arial Narrow" w:cs="Times New Roman"/>
                <w:sz w:val="24"/>
                <w:szCs w:val="24"/>
              </w:rPr>
              <w:t xml:space="preserve">-a reformulat pentru a fi </w:t>
            </w:r>
            <w:r>
              <w:rPr>
                <w:rFonts w:ascii="Arial Narrow" w:hAnsi="Arial Narrow" w:cs="Times New Roman"/>
                <w:sz w:val="24"/>
                <w:szCs w:val="24"/>
              </w:rPr>
              <w:t xml:space="preserve">mai </w:t>
            </w:r>
            <w:r w:rsidRPr="00DD2FB0">
              <w:rPr>
                <w:rFonts w:ascii="Arial Narrow" w:hAnsi="Arial Narrow" w:cs="Times New Roman"/>
                <w:sz w:val="24"/>
                <w:szCs w:val="24"/>
              </w:rPr>
              <w:t xml:space="preserve">clar că nu se </w:t>
            </w:r>
            <w:r>
              <w:rPr>
                <w:rFonts w:ascii="Arial Narrow" w:hAnsi="Arial Narrow" w:cs="Times New Roman"/>
                <w:sz w:val="24"/>
                <w:szCs w:val="24"/>
              </w:rPr>
              <w:t xml:space="preserve">intenţionează </w:t>
            </w:r>
            <w:r w:rsidRPr="00DD2FB0">
              <w:rPr>
                <w:rFonts w:ascii="Arial Narrow" w:hAnsi="Arial Narrow" w:cs="Times New Roman"/>
                <w:sz w:val="24"/>
                <w:szCs w:val="24"/>
              </w:rPr>
              <w:t>modificarea profilelor, ci ajustarea cantităţii estimate ca şi alocare pentru clienţii care nu au măsurare zilnică prin însumarea sau diminuarea, după caz, a cantităţii alocate</w:t>
            </w:r>
            <w:r>
              <w:rPr>
                <w:rFonts w:ascii="Arial Narrow" w:hAnsi="Arial Narrow" w:cs="Times New Roman"/>
                <w:sz w:val="24"/>
                <w:szCs w:val="24"/>
              </w:rPr>
              <w:t xml:space="preserve"> (stabilită ca şi până acum)</w:t>
            </w:r>
            <w:r w:rsidRPr="00DD2FB0">
              <w:rPr>
                <w:rFonts w:ascii="Arial Narrow" w:hAnsi="Arial Narrow" w:cs="Times New Roman"/>
                <w:sz w:val="24"/>
                <w:szCs w:val="24"/>
              </w:rPr>
              <w:t xml:space="preserve"> cu cantitatea zilnică stabilită în   Convențiile încheiate de către OD cu UR conform prevederilor Metodologiei de regularizare a diferențelor dintre alocări și cantitățile de gaze naturale distribuite</w:t>
            </w:r>
            <w:r>
              <w:rPr>
                <w:rFonts w:ascii="Arial Narrow" w:hAnsi="Arial Narrow" w:cs="Times New Roman"/>
                <w:sz w:val="24"/>
                <w:szCs w:val="24"/>
              </w:rPr>
              <w:t xml:space="preserve">. </w:t>
            </w:r>
            <w:r w:rsidRPr="001467F6">
              <w:rPr>
                <w:rFonts w:ascii="Arial Narrow" w:hAnsi="Arial Narrow" w:cs="Times New Roman"/>
                <w:sz w:val="24"/>
                <w:szCs w:val="24"/>
              </w:rPr>
              <w:t xml:space="preserve">Astfel, </w:t>
            </w:r>
            <w:r w:rsidRPr="001467F6">
              <w:rPr>
                <w:rFonts w:ascii="Arial Narrow" w:hAnsi="Arial Narrow"/>
                <w:bCs/>
                <w:sz w:val="24"/>
                <w:szCs w:val="24"/>
              </w:rPr>
              <w:t>procesul informatic bazat pe elemente statistice și matematice, se va aplica în continuare unitar și nediscriminatoriu pentru toți UR-ii care nominalizează gaze la ieșirea din SNT</w:t>
            </w:r>
            <w:r>
              <w:rPr>
                <w:rFonts w:ascii="Arial Narrow" w:hAnsi="Arial Narrow"/>
                <w:bCs/>
                <w:sz w:val="24"/>
                <w:szCs w:val="24"/>
              </w:rPr>
              <w:t>, fiind doar adunată sau scăzută cantitatea zilnică stabilită prin Convenţii.</w:t>
            </w:r>
          </w:p>
          <w:p w14:paraId="0AB53FFC" w14:textId="77777777" w:rsidR="0021345E" w:rsidRDefault="0021345E" w:rsidP="0021345E">
            <w:pPr>
              <w:ind w:firstLine="271"/>
              <w:jc w:val="both"/>
              <w:rPr>
                <w:rFonts w:ascii="Arial Narrow" w:hAnsi="Arial Narrow" w:cs="Times New Roman"/>
                <w:bCs/>
                <w:sz w:val="24"/>
                <w:szCs w:val="24"/>
              </w:rPr>
            </w:pPr>
            <w:r w:rsidRPr="00402155">
              <w:rPr>
                <w:rFonts w:ascii="Arial Narrow" w:hAnsi="Arial Narrow" w:cs="Times New Roman"/>
                <w:sz w:val="24"/>
                <w:szCs w:val="24"/>
              </w:rPr>
              <w:t xml:space="preserve">Propunerea de eliminare a </w:t>
            </w:r>
            <w:r>
              <w:rPr>
                <w:rFonts w:ascii="Arial Narrow" w:hAnsi="Arial Narrow" w:cs="Times New Roman"/>
                <w:sz w:val="24"/>
                <w:szCs w:val="24"/>
              </w:rPr>
              <w:t>ajustării</w:t>
            </w:r>
            <w:r w:rsidRPr="00402155">
              <w:rPr>
                <w:rFonts w:ascii="Arial Narrow" w:hAnsi="Arial Narrow" w:cs="Times New Roman"/>
                <w:sz w:val="24"/>
                <w:szCs w:val="24"/>
              </w:rPr>
              <w:t xml:space="preserve"> cantităţii alocate zilnic cu cantitățile prevăzute în Convenții nu poate fi acceptată deoarece </w:t>
            </w:r>
            <w:r w:rsidRPr="00402155">
              <w:rPr>
                <w:rFonts w:ascii="Arial Narrow" w:hAnsi="Arial Narrow" w:cs="Times New Roman"/>
                <w:bCs/>
                <w:sz w:val="24"/>
                <w:szCs w:val="24"/>
              </w:rPr>
              <w:t>din analiza datelor transmise de OD s-a constatat că sunt furnizori pentru care diferențele dintre alocări și cantitățile distribuite au fost de același sens atât în anul gazier 2020-2021, cât și în anul gazier 2021-2022, fiind foarte probabil ca unii furnizori să acumuleze valori mari de încasat/plătit la încetarea contractului de distribuție, lucru care ar putea avea un impact major în cash-flow-ul acestora.</w:t>
            </w:r>
          </w:p>
          <w:p w14:paraId="66646C9A" w14:textId="77777777" w:rsidR="0021345E" w:rsidRPr="00E13EAD" w:rsidRDefault="0021345E" w:rsidP="0021345E">
            <w:pPr>
              <w:ind w:firstLine="271"/>
              <w:jc w:val="both"/>
              <w:rPr>
                <w:rFonts w:ascii="Arial Narrow" w:hAnsi="Arial Narrow" w:cs="Times New Roman"/>
                <w:sz w:val="24"/>
                <w:szCs w:val="24"/>
                <w:lang w:val="en-US"/>
              </w:rPr>
            </w:pPr>
            <w:r w:rsidRPr="00E13EAD">
              <w:rPr>
                <w:rFonts w:ascii="Arial Narrow" w:hAnsi="Arial Narrow" w:cs="Times New Roman"/>
                <w:sz w:val="24"/>
                <w:szCs w:val="24"/>
                <w:lang w:val="en-US"/>
              </w:rPr>
              <w:lastRenderedPageBreak/>
              <w:t xml:space="preserve">Mai mult, în convenţiile încheiate voluntar în anul gazier anterior, precum şi în propunerile de convenţie transmise ANRE, a fost prevăzută obligaţia </w:t>
            </w:r>
            <w:r>
              <w:rPr>
                <w:rFonts w:ascii="Arial Narrow" w:hAnsi="Arial Narrow" w:cs="Times New Roman"/>
                <w:sz w:val="24"/>
                <w:szCs w:val="24"/>
                <w:lang w:val="en-US"/>
              </w:rPr>
              <w:t>f</w:t>
            </w:r>
            <w:r w:rsidRPr="00E13EAD">
              <w:rPr>
                <w:rFonts w:ascii="Arial Narrow" w:hAnsi="Arial Narrow" w:cs="Times New Roman"/>
                <w:sz w:val="24"/>
                <w:szCs w:val="24"/>
                <w:lang w:val="en-US"/>
              </w:rPr>
              <w:t>urnizorului de a introduce în sistemele de distribuție ale OD cantitatea reprezentată de diferentele dintre alocări şi cantităţile distribuite înregistrate în anul gazier anterior de sens negativ, pentru alimentarea clienților finali din portofoliul propriu</w:t>
            </w:r>
            <w:r>
              <w:rPr>
                <w:rFonts w:ascii="Arial Narrow" w:hAnsi="Arial Narrow" w:cs="Times New Roman"/>
                <w:sz w:val="24"/>
                <w:szCs w:val="24"/>
                <w:lang w:val="en-US"/>
              </w:rPr>
              <w:t>, obligaţie imposibil de îndeplinit de către furnizori în lipsa unei ajustări a alocării, aceştia neavând posibilitatea să introducă în sistemele de distrubuţie alte cantităţi decât cele alocate de OD.</w:t>
            </w:r>
          </w:p>
          <w:p w14:paraId="35A749C8" w14:textId="77777777" w:rsidR="0021345E" w:rsidRPr="007C45A3" w:rsidRDefault="0021345E" w:rsidP="0021345E">
            <w:pPr>
              <w:ind w:firstLine="271"/>
              <w:jc w:val="both"/>
              <w:rPr>
                <w:rFonts w:ascii="Arial Narrow" w:hAnsi="Arial Narrow" w:cs="Times New Roman"/>
                <w:sz w:val="24"/>
                <w:szCs w:val="24"/>
              </w:rPr>
            </w:pPr>
            <w:r>
              <w:rPr>
                <w:rFonts w:ascii="Arial Narrow" w:hAnsi="Arial Narrow" w:cs="Times New Roman"/>
                <w:sz w:val="24"/>
                <w:szCs w:val="24"/>
              </w:rPr>
              <w:t xml:space="preserve">OD </w:t>
            </w:r>
            <w:r w:rsidRPr="0026727C">
              <w:rPr>
                <w:rFonts w:ascii="Arial Narrow" w:hAnsi="Arial Narrow" w:cs="Times New Roman"/>
                <w:sz w:val="24"/>
                <w:szCs w:val="24"/>
                <w:lang w:val="en-US"/>
              </w:rPr>
              <w:t>se p</w:t>
            </w:r>
            <w:r>
              <w:rPr>
                <w:rFonts w:ascii="Arial Narrow" w:hAnsi="Arial Narrow" w:cs="Times New Roman"/>
                <w:sz w:val="24"/>
                <w:szCs w:val="24"/>
                <w:lang w:val="en-US"/>
              </w:rPr>
              <w:t>oa</w:t>
            </w:r>
            <w:r w:rsidRPr="0026727C">
              <w:rPr>
                <w:rFonts w:ascii="Arial Narrow" w:hAnsi="Arial Narrow" w:cs="Times New Roman"/>
                <w:sz w:val="24"/>
                <w:szCs w:val="24"/>
                <w:lang w:val="en-US"/>
              </w:rPr>
              <w:t>te încadra în cantitatea transmisă de OTS</w:t>
            </w:r>
            <w:r>
              <w:rPr>
                <w:rFonts w:ascii="Arial Narrow" w:hAnsi="Arial Narrow" w:cs="Times New Roman"/>
                <w:sz w:val="24"/>
                <w:szCs w:val="24"/>
                <w:lang w:val="en-US"/>
              </w:rPr>
              <w:t xml:space="preserve">, având în vedere faptul că </w:t>
            </w:r>
            <w:r w:rsidRPr="0026727C">
              <w:rPr>
                <w:rFonts w:ascii="Arial Narrow" w:hAnsi="Arial Narrow" w:cs="Times New Roman"/>
                <w:sz w:val="24"/>
                <w:szCs w:val="24"/>
                <w:lang w:val="en-US"/>
              </w:rPr>
              <w:t xml:space="preserve">suma </w:t>
            </w:r>
            <w:r>
              <w:rPr>
                <w:rFonts w:ascii="Arial Narrow" w:hAnsi="Arial Narrow" w:cs="Times New Roman"/>
                <w:sz w:val="24"/>
                <w:szCs w:val="24"/>
                <w:lang w:val="en-US"/>
              </w:rPr>
              <w:t>diferenţelor dintre alocări şi cantităţile distribuite ale</w:t>
            </w:r>
            <w:r w:rsidRPr="0026727C">
              <w:rPr>
                <w:rFonts w:ascii="Arial Narrow" w:hAnsi="Arial Narrow" w:cs="Times New Roman"/>
                <w:sz w:val="24"/>
                <w:szCs w:val="24"/>
                <w:lang w:val="en-US"/>
              </w:rPr>
              <w:t xml:space="preserve"> tuturor UR care au clienţi în sistemul de distribuţie al OD ar trebui să fie 0</w:t>
            </w:r>
            <w:r>
              <w:rPr>
                <w:rFonts w:ascii="Arial Narrow" w:hAnsi="Arial Narrow" w:cs="Times New Roman"/>
                <w:sz w:val="24"/>
                <w:szCs w:val="24"/>
                <w:lang w:val="en-US"/>
              </w:rPr>
              <w:t>, respectiv suma cantităţilor care ar trebui adăugate sau scăzute din cantitatea alocată zilnic tuturor UR trebuie să fie 0. Cantităţile care ar trebui adăugate sau scăzute din cantitatea alocată zilnic nu au de ce sa fie corelate cu varia</w:t>
            </w:r>
            <w:r>
              <w:rPr>
                <w:rFonts w:ascii="Arial Narrow" w:hAnsi="Arial Narrow" w:cs="Times New Roman"/>
                <w:sz w:val="24"/>
                <w:szCs w:val="24"/>
              </w:rPr>
              <w:t xml:space="preserve">ţiile portofoliului de clienţi finali ai UR deoarece ele reprezintă cantitatea de gaze naturale pe care furnizorul fie </w:t>
            </w:r>
            <w:proofErr w:type="gramStart"/>
            <w:r>
              <w:rPr>
                <w:rFonts w:ascii="Arial Narrow" w:hAnsi="Arial Narrow" w:cs="Times New Roman"/>
                <w:sz w:val="24"/>
                <w:szCs w:val="24"/>
              </w:rPr>
              <w:t>a</w:t>
            </w:r>
            <w:proofErr w:type="gramEnd"/>
            <w:r>
              <w:rPr>
                <w:rFonts w:ascii="Arial Narrow" w:hAnsi="Arial Narrow" w:cs="Times New Roman"/>
                <w:sz w:val="24"/>
                <w:szCs w:val="24"/>
              </w:rPr>
              <w:t xml:space="preserve"> achiziţionat-o în plus şi, în concluzie, trebuie să o primească inapoi, fie nu a achiziţionat-o însă clienţii </w:t>
            </w:r>
            <w:r>
              <w:rPr>
                <w:rFonts w:ascii="Arial Narrow" w:hAnsi="Arial Narrow" w:cs="Times New Roman"/>
                <w:sz w:val="24"/>
                <w:szCs w:val="24"/>
              </w:rPr>
              <w:lastRenderedPageBreak/>
              <w:t xml:space="preserve">săi au consumat-o şi trebuie să o introducă în sistemul de distribuţie. </w:t>
            </w:r>
          </w:p>
          <w:p w14:paraId="6DC63E77" w14:textId="77777777" w:rsidR="0021345E" w:rsidRDefault="0021345E" w:rsidP="0021345E">
            <w:pPr>
              <w:ind w:firstLine="271"/>
              <w:jc w:val="both"/>
              <w:rPr>
                <w:rFonts w:ascii="Arial Narrow" w:hAnsi="Arial Narrow" w:cs="Times New Roman"/>
                <w:sz w:val="24"/>
                <w:szCs w:val="24"/>
                <w:lang w:val="en-US"/>
              </w:rPr>
            </w:pPr>
            <w:r>
              <w:rPr>
                <w:rFonts w:ascii="Arial Narrow" w:hAnsi="Arial Narrow" w:cs="Times New Roman"/>
                <w:sz w:val="24"/>
                <w:szCs w:val="24"/>
              </w:rPr>
              <w:t>P</w:t>
            </w:r>
            <w:r>
              <w:rPr>
                <w:rFonts w:ascii="Arial Narrow" w:hAnsi="Arial Narrow" w:cs="Times New Roman"/>
                <w:sz w:val="24"/>
                <w:szCs w:val="24"/>
                <w:lang w:val="en-US"/>
              </w:rPr>
              <w:t>recizăm că ANRE a solicitat şi a analizat</w:t>
            </w:r>
            <w:r w:rsidRPr="0026727C">
              <w:rPr>
                <w:rFonts w:ascii="Arial Narrow" w:hAnsi="Arial Narrow" w:cs="Times New Roman"/>
                <w:sz w:val="24"/>
                <w:szCs w:val="24"/>
                <w:lang w:val="en-US"/>
              </w:rPr>
              <w:t xml:space="preserve"> datel</w:t>
            </w:r>
            <w:r>
              <w:rPr>
                <w:rFonts w:ascii="Arial Narrow" w:hAnsi="Arial Narrow" w:cs="Times New Roman"/>
                <w:sz w:val="24"/>
                <w:szCs w:val="24"/>
                <w:lang w:val="en-US"/>
              </w:rPr>
              <w:t>e</w:t>
            </w:r>
            <w:r w:rsidRPr="0026727C">
              <w:rPr>
                <w:rFonts w:ascii="Arial Narrow" w:hAnsi="Arial Narrow" w:cs="Times New Roman"/>
                <w:sz w:val="24"/>
                <w:szCs w:val="24"/>
                <w:lang w:val="en-US"/>
              </w:rPr>
              <w:t xml:space="preserve"> transmise de către distribuitori, </w:t>
            </w:r>
            <w:r>
              <w:rPr>
                <w:rFonts w:ascii="Arial Narrow" w:hAnsi="Arial Narrow" w:cs="Times New Roman"/>
                <w:sz w:val="24"/>
                <w:szCs w:val="24"/>
                <w:lang w:val="en-US"/>
              </w:rPr>
              <w:t xml:space="preserve">iar </w:t>
            </w:r>
            <w:r w:rsidRPr="0026727C">
              <w:rPr>
                <w:rFonts w:ascii="Arial Narrow" w:hAnsi="Arial Narrow" w:cs="Times New Roman"/>
                <w:sz w:val="24"/>
                <w:szCs w:val="24"/>
                <w:lang w:val="en-US"/>
              </w:rPr>
              <w:t>suma acestor diferenţe a</w:t>
            </w:r>
            <w:r>
              <w:rPr>
                <w:rFonts w:ascii="Arial Narrow" w:hAnsi="Arial Narrow" w:cs="Times New Roman"/>
                <w:sz w:val="24"/>
                <w:szCs w:val="24"/>
                <w:lang w:val="en-US"/>
              </w:rPr>
              <w:t>re</w:t>
            </w:r>
            <w:r w:rsidRPr="0026727C">
              <w:rPr>
                <w:rFonts w:ascii="Arial Narrow" w:hAnsi="Arial Narrow" w:cs="Times New Roman"/>
                <w:sz w:val="24"/>
                <w:szCs w:val="24"/>
                <w:lang w:val="en-US"/>
              </w:rPr>
              <w:t xml:space="preserve"> tendinţa de a se diminua la nivel de an gazier, </w:t>
            </w:r>
            <w:r>
              <w:rPr>
                <w:rFonts w:ascii="Arial Narrow" w:hAnsi="Arial Narrow" w:cs="Times New Roman"/>
                <w:sz w:val="24"/>
                <w:szCs w:val="24"/>
                <w:lang w:val="en-US"/>
              </w:rPr>
              <w:t xml:space="preserve">având potenţialul de a ajunge la 0, </w:t>
            </w:r>
            <w:r w:rsidRPr="0026727C">
              <w:rPr>
                <w:rFonts w:ascii="Arial Narrow" w:hAnsi="Arial Narrow" w:cs="Times New Roman"/>
                <w:sz w:val="24"/>
                <w:szCs w:val="24"/>
                <w:lang w:val="en-US"/>
              </w:rPr>
              <w:t>pe măsură ce aparatele de măsură ale clienţilor finali citiţi cu o periodicitate mai mare de o lună sunt citite în perioada sezonului cald</w:t>
            </w:r>
            <w:r>
              <w:rPr>
                <w:rFonts w:ascii="Arial Narrow" w:hAnsi="Arial Narrow" w:cs="Times New Roman"/>
                <w:sz w:val="24"/>
                <w:szCs w:val="24"/>
                <w:lang w:val="en-US"/>
              </w:rPr>
              <w:t>. Acesta este motivul pentru care s-a stabilit să se ajusteze cantitatea alocată cu diferenţele înregistrate în cursul unui an gazier.</w:t>
            </w:r>
          </w:p>
          <w:p w14:paraId="69576000" w14:textId="77777777" w:rsidR="0021345E" w:rsidRDefault="0021345E" w:rsidP="0021345E">
            <w:pPr>
              <w:ind w:firstLine="271"/>
              <w:jc w:val="both"/>
              <w:rPr>
                <w:rFonts w:ascii="Arial Narrow" w:hAnsi="Arial Narrow" w:cs="Times New Roman"/>
                <w:i/>
                <w:sz w:val="24"/>
                <w:szCs w:val="24"/>
                <w:lang w:val="en-US"/>
              </w:rPr>
            </w:pPr>
            <w:r>
              <w:rPr>
                <w:rFonts w:ascii="Arial Narrow" w:hAnsi="Arial Narrow" w:cs="Times New Roman"/>
                <w:sz w:val="24"/>
                <w:szCs w:val="24"/>
                <w:lang w:val="en-US"/>
              </w:rPr>
              <w:t xml:space="preserve">Totodată, apreciem că doar adunarea sau scăderea unei cantităţi din cantitatea alocată fiecărui UR nu este o operaţiune de natură să întârzie termenul de o ora de la primirea informaţiilor stabilit prin </w:t>
            </w:r>
            <w:r w:rsidRPr="00B5162A">
              <w:rPr>
                <w:rFonts w:ascii="Arial Narrow" w:hAnsi="Arial Narrow" w:cs="Times New Roman"/>
                <w:i/>
                <w:sz w:val="24"/>
                <w:szCs w:val="24"/>
                <w:lang w:val="en-US"/>
              </w:rPr>
              <w:t>Codul reţelei</w:t>
            </w:r>
            <w:r>
              <w:rPr>
                <w:rFonts w:ascii="Arial Narrow" w:hAnsi="Arial Narrow" w:cs="Times New Roman"/>
                <w:i/>
                <w:sz w:val="24"/>
                <w:szCs w:val="24"/>
                <w:lang w:val="en-US"/>
              </w:rPr>
              <w:t>.</w:t>
            </w:r>
          </w:p>
          <w:p w14:paraId="511841A0" w14:textId="77777777" w:rsidR="0021345E" w:rsidRDefault="0021345E" w:rsidP="005B6897">
            <w:pPr>
              <w:ind w:left="-43"/>
              <w:jc w:val="both"/>
              <w:rPr>
                <w:rFonts w:ascii="Arial Narrow" w:hAnsi="Arial Narrow" w:cs="Times New Roman"/>
                <w:color w:val="4472C4" w:themeColor="accent1"/>
                <w:sz w:val="24"/>
                <w:szCs w:val="24"/>
              </w:rPr>
            </w:pPr>
          </w:p>
          <w:p w14:paraId="48F929C0" w14:textId="210D3E2F" w:rsidR="005B6897" w:rsidRPr="005B6897" w:rsidRDefault="005B6897" w:rsidP="005B6897">
            <w:pPr>
              <w:ind w:left="-43"/>
              <w:jc w:val="both"/>
              <w:rPr>
                <w:rFonts w:ascii="Arial Narrow" w:hAnsi="Arial Narrow" w:cs="Times New Roman"/>
                <w:color w:val="4472C4" w:themeColor="accent1"/>
                <w:sz w:val="24"/>
                <w:szCs w:val="24"/>
              </w:rPr>
            </w:pPr>
            <w:r w:rsidRPr="005B6897">
              <w:rPr>
                <w:rFonts w:ascii="Arial Narrow" w:hAnsi="Arial Narrow" w:cs="Times New Roman"/>
                <w:color w:val="4472C4" w:themeColor="accent1"/>
                <w:sz w:val="24"/>
                <w:szCs w:val="24"/>
              </w:rPr>
              <w:t>Se reformulează</w:t>
            </w:r>
            <w:r w:rsidR="0021345E">
              <w:rPr>
                <w:rFonts w:ascii="Arial Narrow" w:hAnsi="Arial Narrow" w:cs="Times New Roman"/>
                <w:color w:val="4472C4" w:themeColor="accent1"/>
                <w:sz w:val="24"/>
                <w:szCs w:val="24"/>
              </w:rPr>
              <w:t xml:space="preserve"> după cum urmează</w:t>
            </w:r>
            <w:r w:rsidRPr="005B6897">
              <w:rPr>
                <w:rFonts w:ascii="Arial Narrow" w:hAnsi="Arial Narrow" w:cs="Times New Roman"/>
                <w:color w:val="4472C4" w:themeColor="accent1"/>
                <w:sz w:val="24"/>
                <w:szCs w:val="24"/>
              </w:rPr>
              <w:t>:</w:t>
            </w:r>
          </w:p>
          <w:p w14:paraId="7CC81436" w14:textId="6E030C61" w:rsidR="005B6897" w:rsidRPr="005B6897" w:rsidRDefault="005B6897" w:rsidP="005B6897">
            <w:pPr>
              <w:jc w:val="both"/>
              <w:rPr>
                <w:rFonts w:ascii="Arial Narrow" w:hAnsi="Arial Narrow" w:cs="Times New Roman"/>
                <w:b/>
                <w:color w:val="4472C4" w:themeColor="accent1"/>
                <w:sz w:val="24"/>
                <w:szCs w:val="24"/>
              </w:rPr>
            </w:pPr>
            <w:r>
              <w:rPr>
                <w:rFonts w:ascii="Arial Narrow" w:hAnsi="Arial Narrow" w:cs="Times New Roman"/>
                <w:b/>
                <w:color w:val="4472C4" w:themeColor="accent1"/>
                <w:sz w:val="24"/>
                <w:szCs w:val="24"/>
              </w:rPr>
              <w:t xml:space="preserve">2. </w:t>
            </w:r>
            <w:r w:rsidRPr="005B6897">
              <w:rPr>
                <w:rFonts w:ascii="Arial Narrow" w:hAnsi="Arial Narrow" w:cs="Times New Roman"/>
                <w:b/>
                <w:color w:val="4472C4" w:themeColor="accent1"/>
                <w:sz w:val="24"/>
                <w:szCs w:val="24"/>
              </w:rPr>
              <w:t xml:space="preserve">La articolul 71^3 alineatul (2) litera b), se modifică și va avea următorul cuprins: </w:t>
            </w:r>
          </w:p>
          <w:p w14:paraId="22BC547B" w14:textId="77777777" w:rsidR="005B6897" w:rsidRPr="005B6897" w:rsidRDefault="005B6897" w:rsidP="005B6897">
            <w:pPr>
              <w:ind w:left="-43"/>
              <w:jc w:val="both"/>
              <w:rPr>
                <w:rFonts w:ascii="Arial Narrow" w:hAnsi="Arial Narrow" w:cs="Times New Roman"/>
                <w:color w:val="4472C4" w:themeColor="accent1"/>
                <w:sz w:val="24"/>
                <w:szCs w:val="24"/>
              </w:rPr>
            </w:pPr>
            <w:r w:rsidRPr="005B6897">
              <w:rPr>
                <w:rFonts w:ascii="Arial Narrow" w:hAnsi="Arial Narrow" w:cs="Times New Roman"/>
                <w:b/>
                <w:color w:val="4472C4" w:themeColor="accent1"/>
                <w:sz w:val="24"/>
                <w:szCs w:val="24"/>
              </w:rPr>
              <w:t>”</w:t>
            </w:r>
            <w:r w:rsidRPr="005B6897">
              <w:rPr>
                <w:rFonts w:ascii="Arial Narrow" w:hAnsi="Arial Narrow" w:cs="Times New Roman"/>
                <w:color w:val="4472C4" w:themeColor="accent1"/>
                <w:sz w:val="24"/>
                <w:szCs w:val="24"/>
              </w:rPr>
              <w:t xml:space="preserve">b) nivelurilor cantitative estimate a fi consumate de către clienţii finali din portofoliul fiecărui UR la care măsurarea nu se face zilnic  ajustate cu cantitățile prevăzute în Convențiile încheiate de către OD cu UR conform prevederilor Metodologiei de regularizare a diferențelor </w:t>
            </w:r>
            <w:r w:rsidRPr="005B6897">
              <w:rPr>
                <w:rFonts w:ascii="Arial Narrow" w:hAnsi="Arial Narrow" w:cs="Times New Roman"/>
                <w:color w:val="4472C4" w:themeColor="accent1"/>
                <w:sz w:val="24"/>
                <w:szCs w:val="24"/>
              </w:rPr>
              <w:lastRenderedPageBreak/>
              <w:t>dintre alocări și cantitățile de gaze naturale distribuite; nivelurile cantitative estimate a fi consumate sunt determinate pentru fiecare UR pe baza următoarelor elemente:</w:t>
            </w:r>
          </w:p>
          <w:p w14:paraId="2E01A5B6" w14:textId="77777777" w:rsidR="005B6897" w:rsidRPr="005B6897" w:rsidRDefault="005B6897" w:rsidP="005B6897">
            <w:pPr>
              <w:ind w:left="-43"/>
              <w:jc w:val="both"/>
              <w:rPr>
                <w:rFonts w:ascii="Arial Narrow" w:hAnsi="Arial Narrow" w:cs="Times New Roman"/>
                <w:color w:val="4472C4" w:themeColor="accent1"/>
                <w:sz w:val="24"/>
                <w:szCs w:val="24"/>
              </w:rPr>
            </w:pPr>
            <w:r w:rsidRPr="005B6897">
              <w:rPr>
                <w:rFonts w:ascii="Arial Narrow" w:hAnsi="Arial Narrow" w:cs="Times New Roman"/>
                <w:bCs/>
                <w:color w:val="4472C4" w:themeColor="accent1"/>
                <w:sz w:val="24"/>
                <w:szCs w:val="24"/>
              </w:rPr>
              <w:t>(i)</w:t>
            </w:r>
            <w:r w:rsidRPr="005B6897">
              <w:rPr>
                <w:rFonts w:ascii="Arial Narrow" w:hAnsi="Arial Narrow" w:cs="Times New Roman"/>
                <w:color w:val="4472C4" w:themeColor="accent1"/>
                <w:sz w:val="24"/>
                <w:szCs w:val="24"/>
              </w:rPr>
              <w:t xml:space="preserve"> profilelor de consum elaborate de OD pentru clienţii finali aflaţi în portofoliul UR;</w:t>
            </w:r>
          </w:p>
          <w:p w14:paraId="103F0558" w14:textId="77777777" w:rsidR="005B6897" w:rsidRPr="005B6897" w:rsidRDefault="005B6897" w:rsidP="005B6897">
            <w:pPr>
              <w:ind w:left="-43"/>
              <w:jc w:val="both"/>
              <w:rPr>
                <w:rFonts w:ascii="Arial Narrow" w:hAnsi="Arial Narrow" w:cs="Times New Roman"/>
                <w:color w:val="4472C4" w:themeColor="accent1"/>
                <w:sz w:val="24"/>
                <w:szCs w:val="24"/>
              </w:rPr>
            </w:pPr>
            <w:r w:rsidRPr="005B6897">
              <w:rPr>
                <w:rFonts w:ascii="Arial Narrow" w:hAnsi="Arial Narrow" w:cs="Times New Roman"/>
                <w:bCs/>
                <w:color w:val="4472C4" w:themeColor="accent1"/>
                <w:sz w:val="24"/>
                <w:szCs w:val="24"/>
              </w:rPr>
              <w:t>(ii)</w:t>
            </w:r>
            <w:r w:rsidRPr="005B6897">
              <w:rPr>
                <w:rFonts w:ascii="Arial Narrow" w:hAnsi="Arial Narrow" w:cs="Times New Roman"/>
                <w:color w:val="4472C4" w:themeColor="accent1"/>
                <w:sz w:val="24"/>
                <w:szCs w:val="24"/>
              </w:rPr>
              <w:t xml:space="preserve"> structurii portofoliului de clienţi finali ai fiecărui UR.”</w:t>
            </w:r>
          </w:p>
          <w:p w14:paraId="53544588" w14:textId="77777777" w:rsidR="005B6897" w:rsidRPr="003D5964" w:rsidRDefault="005B6897" w:rsidP="003D5964">
            <w:pPr>
              <w:ind w:left="-43"/>
              <w:jc w:val="both"/>
              <w:rPr>
                <w:rFonts w:ascii="Arial Narrow" w:hAnsi="Arial Narrow" w:cs="Times New Roman"/>
                <w:b/>
                <w:color w:val="4472C4" w:themeColor="accent1"/>
                <w:sz w:val="24"/>
                <w:szCs w:val="24"/>
              </w:rPr>
            </w:pPr>
          </w:p>
        </w:tc>
      </w:tr>
      <w:tr w:rsidR="005B6897" w:rsidRPr="003D5964" w14:paraId="0C5FBCA5" w14:textId="62FC62F2" w:rsidTr="005B6897">
        <w:tc>
          <w:tcPr>
            <w:tcW w:w="1250" w:type="pct"/>
          </w:tcPr>
          <w:p w14:paraId="23F1AAE8" w14:textId="7A18ED16" w:rsidR="005B6897" w:rsidRPr="003D5964" w:rsidRDefault="005B6897" w:rsidP="003D5964">
            <w:pPr>
              <w:jc w:val="both"/>
              <w:rPr>
                <w:rFonts w:ascii="Arial Narrow" w:eastAsia="Times New Roman" w:hAnsi="Arial Narrow" w:cs="Times New Roman"/>
                <w:sz w:val="24"/>
                <w:szCs w:val="24"/>
              </w:rPr>
            </w:pPr>
            <w:r w:rsidRPr="003D5964">
              <w:rPr>
                <w:rFonts w:ascii="Arial Narrow" w:eastAsia="Calibri" w:hAnsi="Arial Narrow" w:cs="Times New Roman"/>
                <w:sz w:val="24"/>
                <w:szCs w:val="24"/>
              </w:rPr>
              <w:lastRenderedPageBreak/>
              <w:t xml:space="preserve">Art. 71^3 – </w:t>
            </w:r>
            <w:r w:rsidRPr="003D5964">
              <w:rPr>
                <w:rFonts w:ascii="Arial Narrow" w:eastAsia="Times New Roman" w:hAnsi="Arial Narrow" w:cs="Times New Roman"/>
                <w:sz w:val="24"/>
                <w:szCs w:val="24"/>
              </w:rPr>
              <w:t xml:space="preserve">(4) </w:t>
            </w:r>
            <w:r w:rsidRPr="003D5964">
              <w:rPr>
                <w:rFonts w:ascii="Arial Narrow" w:eastAsia="Times New Roman" w:hAnsi="Arial Narrow" w:cs="Times New Roman"/>
                <w:noProof/>
                <w:sz w:val="24"/>
                <w:szCs w:val="24"/>
              </w:rPr>
              <w:t xml:space="preserve">Până la data de </w:t>
            </w:r>
            <w:r w:rsidRPr="003D5964">
              <w:rPr>
                <w:rFonts w:ascii="Arial Narrow" w:eastAsia="Times New Roman" w:hAnsi="Arial Narrow" w:cs="Times New Roman"/>
                <w:noProof/>
                <w:color w:val="FF0000"/>
                <w:sz w:val="24"/>
                <w:szCs w:val="24"/>
              </w:rPr>
              <w:t>31 martie 2023</w:t>
            </w:r>
            <w:r w:rsidRPr="003D5964">
              <w:rPr>
                <w:rFonts w:ascii="Arial Narrow" w:eastAsia="Times New Roman" w:hAnsi="Arial Narrow" w:cs="Times New Roman"/>
                <w:noProof/>
                <w:sz w:val="24"/>
                <w:szCs w:val="24"/>
              </w:rPr>
              <w:t>, în ziua D+1, până cel târziu ora 13.00, producătorii de energie termică au obligaţia de a transmite furnizorului propriu cantitatea estimată de gaze naturale utilizată în ziua D la producerea de energie termică în centralele de cogenerare şi în centralele termice, destinată consumului populaţiei</w:t>
            </w:r>
            <w:r w:rsidRPr="003D5964">
              <w:rPr>
                <w:rFonts w:ascii="Arial Narrow" w:eastAsia="Times New Roman" w:hAnsi="Arial Narrow" w:cs="Times New Roman"/>
                <w:sz w:val="24"/>
                <w:szCs w:val="24"/>
              </w:rPr>
              <w:t xml:space="preserve"> </w:t>
            </w:r>
          </w:p>
          <w:p w14:paraId="4A48E423" w14:textId="34892F89" w:rsidR="005B6897" w:rsidRPr="003D5964" w:rsidRDefault="005B6897" w:rsidP="003D5964">
            <w:pPr>
              <w:contextualSpacing/>
              <w:jc w:val="both"/>
              <w:rPr>
                <w:rFonts w:ascii="Arial Narrow" w:eastAsia="Calibri" w:hAnsi="Arial Narrow" w:cs="Times New Roman"/>
                <w:sz w:val="24"/>
                <w:szCs w:val="24"/>
              </w:rPr>
            </w:pPr>
          </w:p>
        </w:tc>
        <w:tc>
          <w:tcPr>
            <w:tcW w:w="1250" w:type="pct"/>
          </w:tcPr>
          <w:p w14:paraId="745F6478" w14:textId="17E13FA3" w:rsidR="005B6897" w:rsidRPr="003D5964" w:rsidRDefault="005B6897" w:rsidP="003D5964">
            <w:pPr>
              <w:contextualSpacing/>
              <w:jc w:val="both"/>
              <w:rPr>
                <w:rFonts w:ascii="Arial Narrow" w:hAnsi="Arial Narrow" w:cs="Times New Roman"/>
                <w:b/>
                <w:sz w:val="24"/>
                <w:szCs w:val="24"/>
              </w:rPr>
            </w:pPr>
            <w:r w:rsidRPr="003D5964">
              <w:rPr>
                <w:rFonts w:ascii="Arial Narrow" w:hAnsi="Arial Narrow" w:cs="Times New Roman"/>
                <w:b/>
                <w:sz w:val="24"/>
                <w:szCs w:val="24"/>
              </w:rPr>
              <w:t>3. La articolul 71^3, alineatul (4) se modifică și va avea următorul cuprins:</w:t>
            </w:r>
          </w:p>
          <w:p w14:paraId="292505E4" w14:textId="4ED39414" w:rsidR="005B6897" w:rsidRPr="003D5964" w:rsidRDefault="005B6897" w:rsidP="003D5964">
            <w:pPr>
              <w:jc w:val="both"/>
              <w:rPr>
                <w:rFonts w:ascii="Arial Narrow" w:hAnsi="Arial Narrow" w:cs="Times New Roman"/>
                <w:b/>
                <w:sz w:val="24"/>
                <w:szCs w:val="24"/>
              </w:rPr>
            </w:pPr>
            <w:r w:rsidRPr="003D5964">
              <w:rPr>
                <w:rFonts w:ascii="Arial Narrow" w:hAnsi="Arial Narrow" w:cs="Times New Roman"/>
                <w:sz w:val="24"/>
                <w:szCs w:val="24"/>
              </w:rPr>
              <w:t xml:space="preserve">„(4) Până la data de 31 martie 2025, în ziua D+1, până cel târziu ora 13.00, producătorii de energie termică au obligația de a transmite furnizorului propriu cantitatea estimată de gaze naturale utilizată în ziua D la producerea de energie termică în centralele de cogenerare și în centralele termice, destinată consumului populației.” </w:t>
            </w:r>
          </w:p>
        </w:tc>
        <w:tc>
          <w:tcPr>
            <w:tcW w:w="1250" w:type="pct"/>
          </w:tcPr>
          <w:p w14:paraId="7F740BEA" w14:textId="77777777" w:rsidR="005B6897" w:rsidRPr="003D5964" w:rsidRDefault="005B6897" w:rsidP="003D5964">
            <w:pPr>
              <w:ind w:left="34"/>
              <w:contextualSpacing/>
              <w:jc w:val="both"/>
              <w:rPr>
                <w:rFonts w:ascii="Arial Narrow" w:eastAsia="Calibri" w:hAnsi="Arial Narrow" w:cs="Times New Roman"/>
                <w:sz w:val="24"/>
                <w:szCs w:val="24"/>
              </w:rPr>
            </w:pPr>
          </w:p>
        </w:tc>
        <w:tc>
          <w:tcPr>
            <w:tcW w:w="1250" w:type="pct"/>
          </w:tcPr>
          <w:p w14:paraId="076CD760" w14:textId="77777777" w:rsidR="005B6897" w:rsidRPr="003D5964" w:rsidRDefault="005B6897" w:rsidP="003D5964">
            <w:pPr>
              <w:ind w:left="34"/>
              <w:contextualSpacing/>
              <w:jc w:val="both"/>
              <w:rPr>
                <w:rFonts w:ascii="Arial Narrow" w:eastAsia="Calibri" w:hAnsi="Arial Narrow" w:cs="Times New Roman"/>
                <w:sz w:val="24"/>
                <w:szCs w:val="24"/>
              </w:rPr>
            </w:pPr>
          </w:p>
        </w:tc>
      </w:tr>
      <w:tr w:rsidR="005B6897" w:rsidRPr="003D5964" w14:paraId="358D6420" w14:textId="758F4235" w:rsidTr="005B6897">
        <w:tc>
          <w:tcPr>
            <w:tcW w:w="1250" w:type="pct"/>
          </w:tcPr>
          <w:p w14:paraId="1F148D88" w14:textId="77777777" w:rsidR="005B6897" w:rsidRPr="003D5964" w:rsidRDefault="005B6897" w:rsidP="003D5964">
            <w:pPr>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Art. 74 - (1) OTS efectuează alocarea lunară finală până cel târziu în data de 13 a lunii următoare (M+1) lunii (M) în care a prestat serviciul de transport, pentru fiecare UR în parte, în scopul cuantificării serviciului de transport gaze naturale prestat de OTS </w:t>
            </w:r>
          </w:p>
          <w:p w14:paraId="7398B5DF" w14:textId="77777777" w:rsidR="005B6897" w:rsidRPr="003D5964" w:rsidRDefault="005B6897" w:rsidP="003D5964">
            <w:pPr>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(2) Alocarea lunară finală este egală cu suma alocărilor zilnice determinate în conformitate cu prevederile </w:t>
            </w:r>
            <w:hyperlink w:history="1">
              <w:r w:rsidRPr="003D5964">
                <w:rPr>
                  <w:rStyle w:val="Hyperlink"/>
                  <w:rFonts w:ascii="Arial Narrow" w:eastAsia="Calibri" w:hAnsi="Arial Narrow" w:cs="Times New Roman"/>
                  <w:sz w:val="24"/>
                  <w:szCs w:val="24"/>
                </w:rPr>
                <w:t>art. 66</w:t>
              </w:r>
            </w:hyperlink>
            <w:r w:rsidRPr="003D5964">
              <w:rPr>
                <w:rFonts w:ascii="Arial Narrow" w:eastAsia="Calibri" w:hAnsi="Arial Narrow" w:cs="Times New Roman"/>
                <w:sz w:val="24"/>
                <w:szCs w:val="24"/>
              </w:rPr>
              <w:t xml:space="preserve">, care se ajustează cu eventualele corecţii provenite din erori ale sistemelor de măsurare, convenite cu operatorii sistemelor adiacente pe baza analizării descărcărilor datelor din sisteme de măsurare - valori măsurate, jurnale de configurare, jurnale de alarme şi evenimente, comunicate conform prevederilor </w:t>
            </w:r>
            <w:hyperlink w:history="1">
              <w:r w:rsidRPr="003D5964">
                <w:rPr>
                  <w:rStyle w:val="Hyperlink"/>
                  <w:rFonts w:ascii="Arial Narrow" w:eastAsia="Calibri" w:hAnsi="Arial Narrow" w:cs="Times New Roman"/>
                  <w:sz w:val="24"/>
                  <w:szCs w:val="24"/>
                </w:rPr>
                <w:t>alin. (3)</w:t>
              </w:r>
            </w:hyperlink>
            <w:r w:rsidRPr="003D5964">
              <w:rPr>
                <w:rFonts w:ascii="Arial Narrow" w:eastAsia="Calibri" w:hAnsi="Arial Narrow" w:cs="Times New Roman"/>
                <w:sz w:val="24"/>
                <w:szCs w:val="24"/>
              </w:rPr>
              <w:t xml:space="preserve">. </w:t>
            </w:r>
          </w:p>
          <w:p w14:paraId="2DD937CD" w14:textId="77777777" w:rsidR="005B6897" w:rsidRPr="003D5964" w:rsidRDefault="005B6897" w:rsidP="003D5964">
            <w:pPr>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(3) Toate corecţiile vor fi comunicate către toţi operatorii sistemelor adiacente până la data de 8 a lunii M+1 pentru luna M, urmând ca distribuitorul să finalizeze </w:t>
            </w:r>
            <w:r w:rsidRPr="003D5964">
              <w:rPr>
                <w:rFonts w:ascii="Arial Narrow" w:eastAsia="Calibri" w:hAnsi="Arial Narrow" w:cs="Times New Roman"/>
                <w:sz w:val="24"/>
                <w:szCs w:val="24"/>
              </w:rPr>
              <w:lastRenderedPageBreak/>
              <w:t>alocarea lunară până în data de 11 a lunii M+1 pentru luna M.</w:t>
            </w:r>
          </w:p>
          <w:p w14:paraId="013E7078" w14:textId="77777777" w:rsidR="005B6897" w:rsidRPr="003D5964" w:rsidRDefault="005B6897" w:rsidP="003D5964">
            <w:pPr>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t>(4) Diferenţele dintre cantităţile lunare distribuite şi alocarea lunară finală se determină în conformitate cu Metodologia de regularizare a diferenţelor dintre alocări şi cantităţile de gaze naturale distribuite, elaborată de ANRE.</w:t>
            </w:r>
          </w:p>
          <w:p w14:paraId="2EB9FB6D" w14:textId="41F4A5C1" w:rsidR="005B6897" w:rsidRPr="003D5964" w:rsidRDefault="005B6897" w:rsidP="003D5964">
            <w:pPr>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(5) OTS informează UR asupra tuturor corecţiilor convenite cu operatorii sistemelor adiacente, survenite pe parcursul întregii luni, şi asupra alocărilor lunare finale, prin intermediul notificărilor introduse în platforma informaţională. </w:t>
            </w:r>
          </w:p>
        </w:tc>
        <w:tc>
          <w:tcPr>
            <w:tcW w:w="1250" w:type="pct"/>
          </w:tcPr>
          <w:p w14:paraId="68DB9D4A" w14:textId="3BB2185F" w:rsidR="005B6897" w:rsidRPr="003D5964" w:rsidRDefault="005B6897" w:rsidP="003D5964">
            <w:pPr>
              <w:contextualSpacing/>
              <w:jc w:val="both"/>
              <w:rPr>
                <w:rFonts w:ascii="Arial Narrow" w:hAnsi="Arial Narrow" w:cs="Times New Roman"/>
                <w:b/>
                <w:sz w:val="24"/>
                <w:szCs w:val="24"/>
              </w:rPr>
            </w:pPr>
            <w:r w:rsidRPr="003D5964">
              <w:rPr>
                <w:rFonts w:ascii="Arial Narrow" w:hAnsi="Arial Narrow" w:cs="Times New Roman"/>
                <w:b/>
                <w:sz w:val="24"/>
                <w:szCs w:val="24"/>
              </w:rPr>
              <w:lastRenderedPageBreak/>
              <w:t>4. Articolul 74 se abrogă.</w:t>
            </w:r>
          </w:p>
          <w:p w14:paraId="73949F55" w14:textId="42A711AF" w:rsidR="005B6897" w:rsidRPr="003D5964" w:rsidRDefault="005B6897" w:rsidP="003D5964">
            <w:pPr>
              <w:contextualSpacing/>
              <w:jc w:val="both"/>
              <w:rPr>
                <w:rFonts w:ascii="Arial Narrow" w:hAnsi="Arial Narrow" w:cs="Times New Roman"/>
                <w:b/>
                <w:sz w:val="24"/>
                <w:szCs w:val="24"/>
              </w:rPr>
            </w:pPr>
          </w:p>
        </w:tc>
        <w:tc>
          <w:tcPr>
            <w:tcW w:w="1250" w:type="pct"/>
          </w:tcPr>
          <w:p w14:paraId="10D11EDA" w14:textId="77777777" w:rsidR="005B6897" w:rsidRPr="003D5964" w:rsidRDefault="005B6897" w:rsidP="003D5964">
            <w:pPr>
              <w:contextualSpacing/>
              <w:jc w:val="both"/>
              <w:rPr>
                <w:rFonts w:ascii="Arial Narrow" w:eastAsia="Calibri" w:hAnsi="Arial Narrow" w:cs="Times New Roman"/>
                <w:color w:val="0070C0"/>
                <w:sz w:val="24"/>
                <w:szCs w:val="24"/>
              </w:rPr>
            </w:pPr>
          </w:p>
        </w:tc>
        <w:tc>
          <w:tcPr>
            <w:tcW w:w="1250" w:type="pct"/>
          </w:tcPr>
          <w:p w14:paraId="13EBDE46" w14:textId="77777777" w:rsidR="005B6897" w:rsidRPr="003D5964" w:rsidRDefault="005B6897" w:rsidP="003D5964">
            <w:pPr>
              <w:contextualSpacing/>
              <w:jc w:val="both"/>
              <w:rPr>
                <w:rFonts w:ascii="Arial Narrow" w:eastAsia="Calibri" w:hAnsi="Arial Narrow" w:cs="Times New Roman"/>
                <w:color w:val="0070C0"/>
                <w:sz w:val="24"/>
                <w:szCs w:val="24"/>
              </w:rPr>
            </w:pPr>
          </w:p>
        </w:tc>
      </w:tr>
      <w:tr w:rsidR="005B6897" w:rsidRPr="003D5964" w14:paraId="333C29E5" w14:textId="5ABAD003" w:rsidTr="005B6897">
        <w:tc>
          <w:tcPr>
            <w:tcW w:w="1250" w:type="pct"/>
          </w:tcPr>
          <w:p w14:paraId="2108A5AC" w14:textId="77777777" w:rsidR="005B6897" w:rsidRPr="003D5964" w:rsidRDefault="005B6897" w:rsidP="003D5964">
            <w:pPr>
              <w:contextualSpacing/>
              <w:jc w:val="both"/>
              <w:rPr>
                <w:rFonts w:ascii="Arial Narrow" w:eastAsia="Calibri" w:hAnsi="Arial Narrow" w:cs="Times New Roman"/>
                <w:sz w:val="24"/>
                <w:szCs w:val="24"/>
              </w:rPr>
            </w:pPr>
          </w:p>
          <w:p w14:paraId="593D8280" w14:textId="098A7DCC" w:rsidR="005B6897" w:rsidRPr="003D5964" w:rsidRDefault="005B6897" w:rsidP="003D5964">
            <w:pPr>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Art. 75 - (1) Cantităţile de gaze naturale care au făcut obiectul livrărilor în luna M sunt asumate de către OTS şi producători/OD/CD/OÎ prin semnarea proceselor-verbale prevăzute în </w:t>
            </w:r>
            <w:hyperlink w:history="1">
              <w:r w:rsidRPr="003D5964">
                <w:rPr>
                  <w:rStyle w:val="Hyperlink"/>
                  <w:rFonts w:ascii="Arial Narrow" w:eastAsia="Calibri" w:hAnsi="Arial Narrow" w:cs="Times New Roman"/>
                  <w:sz w:val="24"/>
                  <w:szCs w:val="24"/>
                </w:rPr>
                <w:t>anexa nr. 9</w:t>
              </w:r>
            </w:hyperlink>
            <w:r w:rsidRPr="003D5964">
              <w:rPr>
                <w:rFonts w:ascii="Arial Narrow" w:eastAsia="Calibri" w:hAnsi="Arial Narrow" w:cs="Times New Roman"/>
                <w:sz w:val="24"/>
                <w:szCs w:val="24"/>
              </w:rPr>
              <w:t xml:space="preserve"> la prezentul cod.</w:t>
            </w:r>
          </w:p>
          <w:p w14:paraId="27C43CF2" w14:textId="77777777" w:rsidR="005B6897" w:rsidRPr="003D5964" w:rsidRDefault="005B6897" w:rsidP="003D5964">
            <w:pPr>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(2) În vederea parcurgerii procesului de alocare lunară finală, OTS transmite către OD/CD, respectiv primeşte de la producători/OÎ, în primele două zile lucrătoare ale lunii M+1, cantităţile de gaze naturale precizate în procesele-verbale prevăzute în </w:t>
            </w:r>
            <w:hyperlink w:history="1">
              <w:r w:rsidRPr="003D5964">
                <w:rPr>
                  <w:rStyle w:val="Hyperlink"/>
                  <w:rFonts w:ascii="Arial Narrow" w:eastAsia="Calibri" w:hAnsi="Arial Narrow" w:cs="Times New Roman"/>
                  <w:sz w:val="24"/>
                  <w:szCs w:val="24"/>
                </w:rPr>
                <w:t>anexa nr. 9</w:t>
              </w:r>
            </w:hyperlink>
            <w:r w:rsidRPr="003D5964">
              <w:rPr>
                <w:rFonts w:ascii="Arial Narrow" w:eastAsia="Calibri" w:hAnsi="Arial Narrow" w:cs="Times New Roman"/>
                <w:sz w:val="24"/>
                <w:szCs w:val="24"/>
              </w:rPr>
              <w:t xml:space="preserve">, în conformitate cu prevederile </w:t>
            </w:r>
            <w:hyperlink w:history="1">
              <w:r w:rsidRPr="003D5964">
                <w:rPr>
                  <w:rStyle w:val="Hyperlink"/>
                  <w:rFonts w:ascii="Arial Narrow" w:eastAsia="Calibri" w:hAnsi="Arial Narrow" w:cs="Times New Roman"/>
                  <w:sz w:val="24"/>
                  <w:szCs w:val="24"/>
                </w:rPr>
                <w:t>art. 37 alin. (1)</w:t>
              </w:r>
            </w:hyperlink>
            <w:r w:rsidRPr="003D5964">
              <w:rPr>
                <w:rFonts w:ascii="Arial Narrow" w:eastAsia="Calibri" w:hAnsi="Arial Narrow" w:cs="Times New Roman"/>
                <w:sz w:val="24"/>
                <w:szCs w:val="24"/>
              </w:rPr>
              <w:t xml:space="preserve"> şi </w:t>
            </w:r>
            <w:hyperlink w:history="1">
              <w:r w:rsidRPr="003D5964">
                <w:rPr>
                  <w:rStyle w:val="Hyperlink"/>
                  <w:rFonts w:ascii="Arial Narrow" w:eastAsia="Calibri" w:hAnsi="Arial Narrow" w:cs="Times New Roman"/>
                  <w:sz w:val="24"/>
                  <w:szCs w:val="24"/>
                </w:rPr>
                <w:t>(2)</w:t>
              </w:r>
            </w:hyperlink>
            <w:r w:rsidRPr="003D5964">
              <w:rPr>
                <w:rFonts w:ascii="Arial Narrow" w:eastAsia="Calibri" w:hAnsi="Arial Narrow" w:cs="Times New Roman"/>
                <w:sz w:val="24"/>
                <w:szCs w:val="24"/>
              </w:rPr>
              <w:t>.</w:t>
            </w:r>
          </w:p>
          <w:p w14:paraId="28FDF709" w14:textId="77777777" w:rsidR="005B6897" w:rsidRPr="003D5964" w:rsidRDefault="005B6897" w:rsidP="003D5964">
            <w:pPr>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(3) OTS recurge la efectuarea descărcărilor lunare a tuturor sistemelor de măsurare, constată eventualele diferenţe </w:t>
            </w:r>
            <w:r w:rsidRPr="003D5964">
              <w:rPr>
                <w:rFonts w:ascii="Arial Narrow" w:eastAsia="Calibri" w:hAnsi="Arial Narrow" w:cs="Times New Roman"/>
                <w:sz w:val="24"/>
                <w:szCs w:val="24"/>
              </w:rPr>
              <w:lastRenderedPageBreak/>
              <w:t xml:space="preserve">sau disfuncţionalităţi de măsurare, elaborează algoritmii de calcul pentru corecţia diferenţelor/disfuncţionalităţilor constatate, convine asupra acestora cu operatorii sistemelor adiacente, cărora le pune la dispoziţie aceste descărcări, şi retransmite procesele-verbale întocmite conform </w:t>
            </w:r>
            <w:hyperlink w:history="1">
              <w:r w:rsidRPr="003D5964">
                <w:rPr>
                  <w:rStyle w:val="Hyperlink"/>
                  <w:rFonts w:ascii="Arial Narrow" w:eastAsia="Calibri" w:hAnsi="Arial Narrow" w:cs="Times New Roman"/>
                  <w:sz w:val="24"/>
                  <w:szCs w:val="24"/>
                </w:rPr>
                <w:t>alin. (2)</w:t>
              </w:r>
            </w:hyperlink>
            <w:r w:rsidRPr="003D5964">
              <w:rPr>
                <w:rFonts w:ascii="Arial Narrow" w:eastAsia="Calibri" w:hAnsi="Arial Narrow" w:cs="Times New Roman"/>
                <w:sz w:val="24"/>
                <w:szCs w:val="24"/>
              </w:rPr>
              <w:t xml:space="preserve"> modificate corespunzător până în data de 8 a lunii M+1. Convenirea corecţiilor constatate, retransmiterea proceselor-verbale şi efectuarea de către producători/OD/CD/OÎ a alocărilor cantităţilor de gaze naturale aferente zilelor pentru care au existat corecţii se vor finaliza până în data de 11 a lunii M+1, ora 12,00. </w:t>
            </w:r>
          </w:p>
          <w:p w14:paraId="679EAB0F" w14:textId="77777777" w:rsidR="005B6897" w:rsidRPr="003D5964" w:rsidRDefault="005B6897" w:rsidP="003D5964">
            <w:pPr>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t>(4) Începând cu data de 8 a lunii M+1, platforma informaţională a OTS este deschisă, facilitând procesul de alocare finală de către producători/OD/CD/OÎ.</w:t>
            </w:r>
          </w:p>
          <w:p w14:paraId="4D153F1B" w14:textId="77777777" w:rsidR="005B6897" w:rsidRPr="003D5964" w:rsidRDefault="005B6897" w:rsidP="003D5964">
            <w:pPr>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(5) În cazul în care există divergenţe între OTS şi operatorii sistemelor adiacente în ceea ce priveşte cantităţile de gaze naturale măsurate şi/sau corecţiile constatate cu ocazia descărcărilor lunare, iar aceste divergenţe nu sunt soluţionate până la termenul stabilit la </w:t>
            </w:r>
            <w:hyperlink w:history="1">
              <w:r w:rsidRPr="003D5964">
                <w:rPr>
                  <w:rStyle w:val="Hyperlink"/>
                  <w:rFonts w:ascii="Arial Narrow" w:eastAsia="Calibri" w:hAnsi="Arial Narrow" w:cs="Times New Roman"/>
                  <w:sz w:val="24"/>
                  <w:szCs w:val="24"/>
                </w:rPr>
                <w:t>alin. (3)</w:t>
              </w:r>
            </w:hyperlink>
            <w:r w:rsidRPr="003D5964">
              <w:rPr>
                <w:rFonts w:ascii="Arial Narrow" w:eastAsia="Calibri" w:hAnsi="Arial Narrow" w:cs="Times New Roman"/>
                <w:sz w:val="24"/>
                <w:szCs w:val="24"/>
              </w:rPr>
              <w:t xml:space="preserve">, alocarea finală afişată în conformitate cu prevederile </w:t>
            </w:r>
            <w:hyperlink w:history="1">
              <w:r w:rsidRPr="003D5964">
                <w:rPr>
                  <w:rStyle w:val="Hyperlink"/>
                  <w:rFonts w:ascii="Arial Narrow" w:eastAsia="Calibri" w:hAnsi="Arial Narrow" w:cs="Times New Roman"/>
                  <w:sz w:val="24"/>
                  <w:szCs w:val="24"/>
                </w:rPr>
                <w:t>alin. (5)</w:t>
              </w:r>
            </w:hyperlink>
            <w:r w:rsidRPr="003D5964">
              <w:rPr>
                <w:rFonts w:ascii="Arial Narrow" w:eastAsia="Calibri" w:hAnsi="Arial Narrow" w:cs="Times New Roman"/>
                <w:sz w:val="24"/>
                <w:szCs w:val="24"/>
              </w:rPr>
              <w:t xml:space="preserve"> este egală cu alocarea iniţială, iar cantităţile de gaze naturale aflate în divergenţă vor fi regularizate la momentul soluţionării divergenţei, </w:t>
            </w:r>
            <w:r w:rsidRPr="003D5964">
              <w:rPr>
                <w:rFonts w:ascii="Arial Narrow" w:eastAsia="Calibri" w:hAnsi="Arial Narrow" w:cs="Times New Roman"/>
                <w:sz w:val="24"/>
                <w:szCs w:val="24"/>
              </w:rPr>
              <w:lastRenderedPageBreak/>
              <w:t>respectiv la momentul convenirii asupra valorilor corectate.</w:t>
            </w:r>
          </w:p>
          <w:p w14:paraId="0FF50414" w14:textId="3D4A276A" w:rsidR="005B6897" w:rsidRPr="003D5964" w:rsidRDefault="005B6897" w:rsidP="003D5964">
            <w:pPr>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(7) În data de 14 a lunii M+1, ora 12,00, OTS, în baza alocării lunare finale, determinată conform prevederilor </w:t>
            </w:r>
            <w:hyperlink w:history="1">
              <w:r w:rsidRPr="003D5964">
                <w:rPr>
                  <w:rStyle w:val="Hyperlink"/>
                  <w:rFonts w:ascii="Arial Narrow" w:eastAsia="Calibri" w:hAnsi="Arial Narrow" w:cs="Times New Roman"/>
                  <w:sz w:val="24"/>
                  <w:szCs w:val="24"/>
                </w:rPr>
                <w:t>art. 74</w:t>
              </w:r>
            </w:hyperlink>
            <w:r w:rsidRPr="003D5964">
              <w:rPr>
                <w:rFonts w:ascii="Arial Narrow" w:eastAsia="Calibri" w:hAnsi="Arial Narrow" w:cs="Times New Roman"/>
                <w:sz w:val="24"/>
                <w:szCs w:val="24"/>
              </w:rPr>
              <w:t xml:space="preserve">, semnează împreună cu UR procesele-verbale prevăzute în </w:t>
            </w:r>
            <w:hyperlink w:history="1">
              <w:r w:rsidRPr="003D5964">
                <w:rPr>
                  <w:rStyle w:val="Hyperlink"/>
                  <w:rFonts w:ascii="Arial Narrow" w:eastAsia="Calibri" w:hAnsi="Arial Narrow" w:cs="Times New Roman"/>
                  <w:sz w:val="24"/>
                  <w:szCs w:val="24"/>
                </w:rPr>
                <w:t>anexa nr. 9</w:t>
              </w:r>
            </w:hyperlink>
            <w:r w:rsidRPr="003D5964">
              <w:rPr>
                <w:rFonts w:ascii="Arial Narrow" w:eastAsia="Calibri" w:hAnsi="Arial Narrow" w:cs="Times New Roman"/>
                <w:sz w:val="24"/>
                <w:szCs w:val="24"/>
              </w:rPr>
              <w:t xml:space="preserve"> şi emite facturile lunare conform </w:t>
            </w:r>
            <w:hyperlink w:history="1">
              <w:r w:rsidRPr="003D5964">
                <w:rPr>
                  <w:rStyle w:val="Hyperlink"/>
                  <w:rFonts w:ascii="Arial Narrow" w:eastAsia="Calibri" w:hAnsi="Arial Narrow" w:cs="Times New Roman"/>
                  <w:sz w:val="24"/>
                  <w:szCs w:val="24"/>
                </w:rPr>
                <w:t>art. 105 alin. (1) lit. b)</w:t>
              </w:r>
            </w:hyperlink>
            <w:r w:rsidRPr="003D5964">
              <w:rPr>
                <w:rFonts w:ascii="Arial Narrow" w:eastAsia="Calibri" w:hAnsi="Arial Narrow" w:cs="Times New Roman"/>
                <w:sz w:val="24"/>
                <w:szCs w:val="24"/>
              </w:rPr>
              <w:t xml:space="preserve">. </w:t>
            </w:r>
          </w:p>
          <w:p w14:paraId="0843F732" w14:textId="60F796DE" w:rsidR="005B6897" w:rsidRPr="003D5964" w:rsidRDefault="005B6897" w:rsidP="003D5964">
            <w:pPr>
              <w:contextualSpacing/>
              <w:jc w:val="both"/>
              <w:rPr>
                <w:rFonts w:ascii="Arial Narrow" w:eastAsia="Calibri" w:hAnsi="Arial Narrow" w:cs="Times New Roman"/>
                <w:sz w:val="24"/>
                <w:szCs w:val="24"/>
              </w:rPr>
            </w:pPr>
          </w:p>
        </w:tc>
        <w:tc>
          <w:tcPr>
            <w:tcW w:w="1250" w:type="pct"/>
          </w:tcPr>
          <w:p w14:paraId="1BB925A9" w14:textId="77777777" w:rsidR="005B6897" w:rsidRPr="003D5964" w:rsidRDefault="005B6897" w:rsidP="003D5964">
            <w:pPr>
              <w:contextualSpacing/>
              <w:jc w:val="both"/>
              <w:rPr>
                <w:rFonts w:ascii="Arial Narrow" w:eastAsia="Calibri" w:hAnsi="Arial Narrow" w:cs="Times New Roman"/>
                <w:b/>
                <w:sz w:val="24"/>
                <w:szCs w:val="24"/>
              </w:rPr>
            </w:pPr>
          </w:p>
          <w:p w14:paraId="3E649D85" w14:textId="22C6C545" w:rsidR="005B6897" w:rsidRPr="003D5964" w:rsidRDefault="005B6897" w:rsidP="003D5964">
            <w:pPr>
              <w:contextualSpacing/>
              <w:jc w:val="both"/>
              <w:rPr>
                <w:rFonts w:ascii="Arial Narrow" w:eastAsia="Calibri" w:hAnsi="Arial Narrow" w:cs="Times New Roman"/>
                <w:b/>
                <w:sz w:val="24"/>
                <w:szCs w:val="24"/>
              </w:rPr>
            </w:pPr>
            <w:r w:rsidRPr="003D5964">
              <w:rPr>
                <w:rFonts w:ascii="Arial Narrow" w:eastAsia="Calibri" w:hAnsi="Arial Narrow" w:cs="Times New Roman"/>
                <w:b/>
                <w:sz w:val="24"/>
                <w:szCs w:val="24"/>
              </w:rPr>
              <w:t>5. Articolul 75 se modifică și va avea următorul cuprins:</w:t>
            </w:r>
          </w:p>
          <w:p w14:paraId="34FBCCBC" w14:textId="77777777" w:rsidR="005B6897" w:rsidRPr="003D5964" w:rsidRDefault="005B6897" w:rsidP="003D5964">
            <w:pPr>
              <w:autoSpaceDE w:val="0"/>
              <w:autoSpaceDN w:val="0"/>
              <w:adjustRightInd w:val="0"/>
              <w:jc w:val="both"/>
              <w:rPr>
                <w:rFonts w:ascii="Arial Narrow" w:hAnsi="Arial Narrow" w:cs="Times New Roman"/>
                <w:sz w:val="24"/>
                <w:szCs w:val="24"/>
              </w:rPr>
            </w:pPr>
            <w:r w:rsidRPr="003D5964">
              <w:rPr>
                <w:rFonts w:ascii="Arial Narrow" w:eastAsia="Calibri" w:hAnsi="Arial Narrow" w:cs="Times New Roman"/>
                <w:sz w:val="24"/>
                <w:szCs w:val="24"/>
              </w:rPr>
              <w:t>„</w:t>
            </w:r>
            <w:r w:rsidRPr="003D5964">
              <w:rPr>
                <w:rFonts w:ascii="Arial Narrow" w:hAnsi="Arial Narrow" w:cs="Times New Roman"/>
                <w:sz w:val="24"/>
                <w:szCs w:val="24"/>
              </w:rPr>
              <w:t>Art. 75 - (1) OTS efectuează alocarea lunară finală până cel târziu în data de 13 a lunii următoare (M+1) lunii (M) în care a prestat serviciul de transport, pentru fiecare UR în parte, în scopul cuantificării serviciului de transport gaze naturale prestat de OTS.</w:t>
            </w:r>
          </w:p>
          <w:p w14:paraId="3AEA24D5" w14:textId="77777777" w:rsidR="005B6897" w:rsidRPr="003D5964" w:rsidRDefault="005B6897" w:rsidP="003D5964">
            <w:pPr>
              <w:autoSpaceDE w:val="0"/>
              <w:autoSpaceDN w:val="0"/>
              <w:adjustRightInd w:val="0"/>
              <w:jc w:val="both"/>
              <w:rPr>
                <w:rFonts w:ascii="Arial Narrow" w:hAnsi="Arial Narrow" w:cs="Times New Roman"/>
                <w:sz w:val="24"/>
                <w:szCs w:val="24"/>
              </w:rPr>
            </w:pPr>
            <w:r w:rsidRPr="003D5964">
              <w:rPr>
                <w:rFonts w:ascii="Arial Narrow" w:hAnsi="Arial Narrow" w:cs="Times New Roman"/>
                <w:sz w:val="24"/>
                <w:szCs w:val="24"/>
              </w:rPr>
              <w:t>(2) Cantitățile de gaze naturale care au făcut obiectul livrărilor în luna M sunt asumate de către OTS și producători/OD/CD/OÎ prin semnarea proceselor-verbale prevăzute în anexa nr. 9 la prezentul cod.</w:t>
            </w:r>
          </w:p>
          <w:p w14:paraId="4393E5BB" w14:textId="77777777" w:rsidR="005B6897" w:rsidRPr="003D5964" w:rsidRDefault="005B6897" w:rsidP="003D5964">
            <w:pPr>
              <w:autoSpaceDE w:val="0"/>
              <w:autoSpaceDN w:val="0"/>
              <w:adjustRightInd w:val="0"/>
              <w:jc w:val="both"/>
              <w:rPr>
                <w:rFonts w:ascii="Arial Narrow" w:hAnsi="Arial Narrow" w:cs="Times New Roman"/>
                <w:sz w:val="24"/>
                <w:szCs w:val="24"/>
              </w:rPr>
            </w:pPr>
            <w:r w:rsidRPr="003D5964">
              <w:rPr>
                <w:rFonts w:ascii="Arial Narrow" w:hAnsi="Arial Narrow" w:cs="Times New Roman"/>
                <w:sz w:val="24"/>
                <w:szCs w:val="24"/>
              </w:rPr>
              <w:t xml:space="preserve">(3) În vederea parcurgerii procesului de alocare lunară finală, OTS transmite către </w:t>
            </w:r>
            <w:r w:rsidRPr="003D5964">
              <w:rPr>
                <w:rFonts w:ascii="Arial Narrow" w:hAnsi="Arial Narrow" w:cs="Times New Roman"/>
                <w:sz w:val="24"/>
                <w:szCs w:val="24"/>
              </w:rPr>
              <w:lastRenderedPageBreak/>
              <w:t>OD/CD, respectiv primește de la producători/OÎ, în primele două zile lucrătoare ale lunii M+1, cantitățile de gaze naturale precizate în procesele-verbale prevăzute în anexa nr. 9, în conformitate cu prevederile art. 37 alin. (1) și (2).</w:t>
            </w:r>
          </w:p>
          <w:p w14:paraId="1BE1156C" w14:textId="3D3C8461" w:rsidR="005B6897" w:rsidRPr="003D5964" w:rsidRDefault="005B6897" w:rsidP="003D5964">
            <w:pPr>
              <w:autoSpaceDE w:val="0"/>
              <w:autoSpaceDN w:val="0"/>
              <w:jc w:val="both"/>
              <w:rPr>
                <w:rFonts w:ascii="Arial Narrow" w:hAnsi="Arial Narrow" w:cs="Times New Roman"/>
                <w:sz w:val="24"/>
                <w:szCs w:val="24"/>
              </w:rPr>
            </w:pPr>
            <w:r w:rsidRPr="003D5964">
              <w:rPr>
                <w:rFonts w:ascii="Arial Narrow" w:hAnsi="Arial Narrow" w:cs="Times New Roman"/>
                <w:sz w:val="24"/>
                <w:szCs w:val="24"/>
              </w:rPr>
              <w:t xml:space="preserve">(4) Până în data de 8 a lunii M+1 ora 12,00. producătorii, operatorii de înmagazinare și OTS recurg la efectuarea descărcărilor lunare a tuturor sistemelor/mijloacelor de măsurare </w:t>
            </w:r>
            <w:r w:rsidRPr="003D5964">
              <w:rPr>
                <w:rFonts w:ascii="Arial Narrow" w:hAnsi="Arial Narrow" w:cs="Times New Roman"/>
                <w:color w:val="FF0000"/>
                <w:sz w:val="24"/>
                <w:szCs w:val="24"/>
              </w:rPr>
              <w:t>proprii</w:t>
            </w:r>
            <w:r w:rsidRPr="003D5964">
              <w:rPr>
                <w:rFonts w:ascii="Arial Narrow" w:hAnsi="Arial Narrow" w:cs="Times New Roman"/>
                <w:sz w:val="24"/>
                <w:szCs w:val="24"/>
              </w:rPr>
              <w:t>, constată eventualele diferențe sau disfuncționalități de măsurare</w:t>
            </w:r>
            <w:r w:rsidRPr="003D5964">
              <w:rPr>
                <w:rFonts w:ascii="Arial Narrow" w:hAnsi="Arial Narrow" w:cs="Times New Roman"/>
                <w:color w:val="FF0000"/>
                <w:sz w:val="24"/>
                <w:szCs w:val="24"/>
              </w:rPr>
              <w:t xml:space="preserve"> și corectează valorile comerciale (volum, PCS și energie) pentru fiecare punct fizic de intrare/ieșire în parte în conformitate cu prevederile ordinului ANRE nr.142/2021.</w:t>
            </w:r>
            <w:r w:rsidRPr="003D5964">
              <w:rPr>
                <w:rFonts w:ascii="Arial Narrow" w:hAnsi="Arial Narrow" w:cs="Times New Roman"/>
                <w:sz w:val="24"/>
                <w:szCs w:val="24"/>
              </w:rPr>
              <w:t xml:space="preserve"> </w:t>
            </w:r>
            <w:r w:rsidRPr="003D5964">
              <w:rPr>
                <w:rFonts w:ascii="Arial Narrow" w:hAnsi="Arial Narrow" w:cs="Times New Roman"/>
                <w:color w:val="FF0000"/>
                <w:sz w:val="24"/>
                <w:szCs w:val="24"/>
              </w:rPr>
              <w:t xml:space="preserve">În situația în care valorile comerciale trebuie corectate se vor retransmite procesele-verbale modificate corespunzător. </w:t>
            </w:r>
          </w:p>
          <w:p w14:paraId="24FF8596" w14:textId="77777777" w:rsidR="005B6897" w:rsidRPr="003D5964" w:rsidRDefault="005B6897" w:rsidP="003D5964">
            <w:pPr>
              <w:autoSpaceDE w:val="0"/>
              <w:autoSpaceDN w:val="0"/>
              <w:jc w:val="both"/>
              <w:rPr>
                <w:rFonts w:ascii="Arial Narrow" w:hAnsi="Arial Narrow" w:cs="Times New Roman"/>
                <w:color w:val="FF0000"/>
                <w:sz w:val="24"/>
                <w:szCs w:val="24"/>
              </w:rPr>
            </w:pPr>
            <w:r w:rsidRPr="003D5964">
              <w:rPr>
                <w:rFonts w:ascii="Arial Narrow" w:hAnsi="Arial Narrow" w:cs="Times New Roman"/>
                <w:color w:val="FF0000"/>
                <w:sz w:val="24"/>
                <w:szCs w:val="24"/>
              </w:rPr>
              <w:t>(5) Începând cu data de 8 a lunii M+1 ora 14,00 și până în data de 11 a lunii M+1 ora 12,00, în platforma informațională a OTS, sunt introduse următoarele informații:</w:t>
            </w:r>
          </w:p>
          <w:p w14:paraId="1E5AAC0B" w14:textId="77777777" w:rsidR="005B6897" w:rsidRPr="003D5964" w:rsidRDefault="005B6897" w:rsidP="003D5964">
            <w:pPr>
              <w:autoSpaceDE w:val="0"/>
              <w:autoSpaceDN w:val="0"/>
              <w:jc w:val="both"/>
              <w:rPr>
                <w:rFonts w:ascii="Arial Narrow" w:eastAsia="Times New Roman" w:hAnsi="Arial Narrow" w:cs="Times New Roman"/>
                <w:color w:val="FF0000"/>
                <w:sz w:val="24"/>
                <w:szCs w:val="24"/>
              </w:rPr>
            </w:pPr>
            <w:r w:rsidRPr="003D5964">
              <w:rPr>
                <w:rFonts w:ascii="Arial Narrow" w:eastAsia="Times New Roman" w:hAnsi="Arial Narrow" w:cs="Times New Roman"/>
                <w:color w:val="FF0000"/>
                <w:sz w:val="24"/>
                <w:szCs w:val="24"/>
              </w:rPr>
              <w:t xml:space="preserve">b) pentru fiecare zi gazieră din luna M pentru care s-au inregistrat diferente sau disfuncționalități de măsurare, OSD introduc separat în platforma  informațională a OTS, pentru fiecare UR, cantitățile de gaze naturale reprezentând corecțiile de măsurare efectuate de OTS pentru punctele aferente sistemului de distribuție; în cazul în care </w:t>
            </w:r>
            <w:r w:rsidRPr="003D5964">
              <w:rPr>
                <w:rFonts w:ascii="Arial Narrow" w:eastAsia="Times New Roman" w:hAnsi="Arial Narrow" w:cs="Times New Roman"/>
                <w:color w:val="FF0000"/>
                <w:sz w:val="24"/>
                <w:szCs w:val="24"/>
              </w:rPr>
              <w:lastRenderedPageBreak/>
              <w:t>OSD nu transmit aceste informații, cantitățile de gaze naturale aferente corecțiilor de măsurare pentru fiecare UR și pentru fiecare zi din luna M în care s-au înregistrat diferențe sau disfuncționalități de măsurare sunt alocate de către OTS proporțional cu cantitățile de gaze naturale alocate  inițial de către OSD.</w:t>
            </w:r>
          </w:p>
          <w:p w14:paraId="1786D360" w14:textId="77777777" w:rsidR="005B6897" w:rsidRPr="003D5964" w:rsidRDefault="005B6897" w:rsidP="003D5964">
            <w:pPr>
              <w:autoSpaceDE w:val="0"/>
              <w:autoSpaceDN w:val="0"/>
              <w:jc w:val="both"/>
              <w:rPr>
                <w:rFonts w:ascii="Arial Narrow" w:eastAsia="Times New Roman" w:hAnsi="Arial Narrow" w:cs="Times New Roman"/>
                <w:color w:val="FF0000"/>
                <w:sz w:val="24"/>
                <w:szCs w:val="24"/>
              </w:rPr>
            </w:pPr>
            <w:r w:rsidRPr="003D5964">
              <w:rPr>
                <w:rFonts w:ascii="Arial Narrow" w:eastAsia="Times New Roman" w:hAnsi="Arial Narrow" w:cs="Times New Roman"/>
                <w:color w:val="FF0000"/>
                <w:sz w:val="24"/>
                <w:szCs w:val="24"/>
              </w:rPr>
              <w:t>c) OTS introduce în platforma  informațională a OTS alocarea zilnică aferentă consumatorilor racordați direct în SNT recalculată pentru fiecare UR, reprezentând alocarea inițială zilnică ajustată cu eventualele corecții ale OTS, pentru fiecare zi din luna M în care s-au înregistrat diferențe sau disfuncționalități de măsurare;</w:t>
            </w:r>
          </w:p>
          <w:p w14:paraId="2A67D840" w14:textId="77777777" w:rsidR="005B6897" w:rsidRPr="003D5964" w:rsidRDefault="005B6897" w:rsidP="003D5964">
            <w:pPr>
              <w:autoSpaceDE w:val="0"/>
              <w:autoSpaceDN w:val="0"/>
              <w:jc w:val="both"/>
              <w:rPr>
                <w:rFonts w:ascii="Arial Narrow" w:eastAsia="Times New Roman" w:hAnsi="Arial Narrow" w:cs="Times New Roman"/>
                <w:color w:val="FF0000"/>
                <w:sz w:val="24"/>
                <w:szCs w:val="24"/>
              </w:rPr>
            </w:pPr>
            <w:r w:rsidRPr="003D5964">
              <w:rPr>
                <w:rFonts w:ascii="Arial Narrow" w:eastAsia="Times New Roman" w:hAnsi="Arial Narrow" w:cs="Times New Roman"/>
                <w:color w:val="FF0000"/>
                <w:sz w:val="24"/>
                <w:szCs w:val="24"/>
              </w:rPr>
              <w:t>(6) Alocarea lunară finală este egală cu suma alocărilor zilnice determinate în conformitate cu prevederile art. 66 care se ajustează conform alin. (5)</w:t>
            </w:r>
          </w:p>
          <w:p w14:paraId="0B06B41E" w14:textId="2E6A44EA" w:rsidR="005B6897" w:rsidRPr="003D5964" w:rsidRDefault="005B6897" w:rsidP="003D5964">
            <w:pPr>
              <w:autoSpaceDE w:val="0"/>
              <w:autoSpaceDN w:val="0"/>
              <w:jc w:val="both"/>
              <w:rPr>
                <w:rFonts w:ascii="Arial Narrow" w:hAnsi="Arial Narrow" w:cs="Times New Roman"/>
                <w:sz w:val="24"/>
                <w:szCs w:val="24"/>
              </w:rPr>
            </w:pPr>
            <w:r w:rsidRPr="003D5964" w:rsidDel="00FE4EE1">
              <w:rPr>
                <w:rFonts w:ascii="Arial Narrow" w:hAnsi="Arial Narrow" w:cs="Times New Roman"/>
                <w:color w:val="FF0000"/>
                <w:sz w:val="24"/>
                <w:szCs w:val="24"/>
              </w:rPr>
              <w:t xml:space="preserve"> </w:t>
            </w:r>
            <w:r w:rsidRPr="003D5964">
              <w:rPr>
                <w:rFonts w:ascii="Arial Narrow" w:hAnsi="Arial Narrow" w:cs="Times New Roman"/>
                <w:sz w:val="24"/>
                <w:szCs w:val="24"/>
              </w:rPr>
              <w:t xml:space="preserve">(7) În data de 14 a lunii M+1, ora 12,00, OTS, în baza alocării lunare finale, determinată conform prevederilor alin. (6), semnează împreună cu UR procesele-verbale prevăzute în anexa nr. 9. </w:t>
            </w:r>
          </w:p>
          <w:p w14:paraId="1B389A6C" w14:textId="77777777" w:rsidR="005B6897" w:rsidRPr="003D5964" w:rsidRDefault="005B6897" w:rsidP="003D5964">
            <w:pPr>
              <w:pStyle w:val="NormalWeb"/>
              <w:spacing w:before="0" w:beforeAutospacing="0" w:after="0" w:afterAutospacing="0"/>
              <w:jc w:val="both"/>
              <w:rPr>
                <w:rFonts w:ascii="Arial Narrow" w:hAnsi="Arial Narrow"/>
                <w:lang w:val="ro-RO"/>
              </w:rPr>
            </w:pPr>
            <w:r w:rsidRPr="003D5964">
              <w:rPr>
                <w:rFonts w:ascii="Arial Narrow" w:hAnsi="Arial Narrow"/>
                <w:lang w:val="ro-RO"/>
              </w:rPr>
              <w:t>(8) Până la data de 15 a lunii M+1 pentru luna M, OTS calculează și retransmite fiecărui UR alocarea lunară finală determinată în conformitate cu prevederile alin. (6) şi dezechilibrele zilnice recalculate.</w:t>
            </w:r>
          </w:p>
          <w:p w14:paraId="6588EB90" w14:textId="77777777" w:rsidR="005B6897" w:rsidRPr="003D5964" w:rsidRDefault="005B6897" w:rsidP="003D5964">
            <w:pPr>
              <w:jc w:val="both"/>
              <w:rPr>
                <w:rFonts w:ascii="Arial Narrow" w:hAnsi="Arial Narrow" w:cs="Times New Roman"/>
                <w:sz w:val="24"/>
                <w:szCs w:val="24"/>
              </w:rPr>
            </w:pPr>
            <w:r w:rsidRPr="003D5964">
              <w:rPr>
                <w:rFonts w:ascii="Arial Narrow" w:hAnsi="Arial Narrow" w:cs="Times New Roman"/>
                <w:sz w:val="24"/>
                <w:szCs w:val="24"/>
              </w:rPr>
              <w:lastRenderedPageBreak/>
              <w:t>(9) Diferențele dintre cantitățile lunare distribuite și alocarea lunară finală se regularizează în conformitate cu Metodologia de regularizare a diferențelor dintre alocări și cantitățile de gaze naturale distribuite, elaborată de ANRE.”</w:t>
            </w:r>
          </w:p>
          <w:p w14:paraId="60299056" w14:textId="1E5E3D91" w:rsidR="005B6897" w:rsidRPr="003D5964" w:rsidRDefault="005B6897" w:rsidP="003D5964">
            <w:pPr>
              <w:autoSpaceDE w:val="0"/>
              <w:autoSpaceDN w:val="0"/>
              <w:adjustRightInd w:val="0"/>
              <w:jc w:val="both"/>
              <w:rPr>
                <w:rFonts w:ascii="Arial Narrow" w:hAnsi="Arial Narrow" w:cs="Times New Roman"/>
                <w:color w:val="0070C0"/>
                <w:sz w:val="24"/>
                <w:szCs w:val="24"/>
              </w:rPr>
            </w:pPr>
          </w:p>
        </w:tc>
        <w:tc>
          <w:tcPr>
            <w:tcW w:w="1250" w:type="pct"/>
          </w:tcPr>
          <w:p w14:paraId="6F4E55F3" w14:textId="6DF6DF6A" w:rsidR="005B6897" w:rsidRPr="003D5964" w:rsidRDefault="005B6897" w:rsidP="003D5964">
            <w:pPr>
              <w:jc w:val="both"/>
              <w:rPr>
                <w:rFonts w:ascii="Arial Narrow" w:eastAsia="Calibri" w:hAnsi="Arial Narrow" w:cs="Times New Roman"/>
                <w:b/>
                <w:sz w:val="24"/>
                <w:szCs w:val="24"/>
              </w:rPr>
            </w:pPr>
            <w:r w:rsidRPr="003D5964">
              <w:rPr>
                <w:rFonts w:ascii="Arial Narrow" w:eastAsia="Calibri" w:hAnsi="Arial Narrow" w:cs="Times New Roman"/>
                <w:b/>
                <w:sz w:val="24"/>
                <w:szCs w:val="24"/>
              </w:rPr>
              <w:lastRenderedPageBreak/>
              <w:t>DISTRIGAZ SUD REȚELE</w:t>
            </w:r>
          </w:p>
          <w:p w14:paraId="2B443680" w14:textId="4FB4D09C" w:rsidR="005B6897" w:rsidRPr="003D5964" w:rsidRDefault="005B6897" w:rsidP="003D5964">
            <w:pPr>
              <w:contextualSpacing/>
              <w:jc w:val="both"/>
              <w:rPr>
                <w:rFonts w:ascii="Arial Narrow" w:eastAsia="Calibri" w:hAnsi="Arial Narrow" w:cs="Times New Roman"/>
                <w:b/>
                <w:sz w:val="24"/>
                <w:szCs w:val="24"/>
              </w:rPr>
            </w:pPr>
            <w:r w:rsidRPr="003D5964">
              <w:rPr>
                <w:rFonts w:ascii="Arial Narrow" w:eastAsia="Calibri" w:hAnsi="Arial Narrow" w:cs="Times New Roman"/>
                <w:b/>
                <w:sz w:val="24"/>
                <w:szCs w:val="24"/>
              </w:rPr>
              <w:t>5. Articolul 75 se modifică și va avea următorul cuprins:</w:t>
            </w:r>
          </w:p>
          <w:p w14:paraId="72EBA3A4" w14:textId="77777777" w:rsidR="005B6897" w:rsidRPr="003D5964" w:rsidRDefault="005B6897" w:rsidP="003D5964">
            <w:pPr>
              <w:autoSpaceDE w:val="0"/>
              <w:autoSpaceDN w:val="0"/>
              <w:adjustRightInd w:val="0"/>
              <w:jc w:val="both"/>
              <w:rPr>
                <w:rFonts w:ascii="Arial Narrow" w:hAnsi="Arial Narrow" w:cs="Times New Roman"/>
                <w:sz w:val="24"/>
                <w:szCs w:val="24"/>
              </w:rPr>
            </w:pPr>
            <w:r w:rsidRPr="003D5964">
              <w:rPr>
                <w:rFonts w:ascii="Arial Narrow" w:eastAsia="Calibri" w:hAnsi="Arial Narrow" w:cs="Times New Roman"/>
                <w:sz w:val="24"/>
                <w:szCs w:val="24"/>
              </w:rPr>
              <w:t>„</w:t>
            </w:r>
            <w:r w:rsidRPr="003D5964">
              <w:rPr>
                <w:rFonts w:ascii="Arial Narrow" w:hAnsi="Arial Narrow" w:cs="Times New Roman"/>
                <w:sz w:val="24"/>
                <w:szCs w:val="24"/>
              </w:rPr>
              <w:t>Art. 75 - (1) OTS efectuează alocarea lunară finală până cel târziu în data de 13 a lunii următoare (M+1) lunii (M) în care a prestat serviciul de transport, pentru fiecare UR în parte, în scopul cuantificării serviciului de transport gaze naturale prestat de OTS.</w:t>
            </w:r>
          </w:p>
          <w:p w14:paraId="54F1ADEF" w14:textId="77777777" w:rsidR="005B6897" w:rsidRPr="003D5964" w:rsidRDefault="005B6897" w:rsidP="003D5964">
            <w:pPr>
              <w:autoSpaceDE w:val="0"/>
              <w:autoSpaceDN w:val="0"/>
              <w:adjustRightInd w:val="0"/>
              <w:jc w:val="both"/>
              <w:rPr>
                <w:rFonts w:ascii="Arial Narrow" w:hAnsi="Arial Narrow" w:cs="Times New Roman"/>
                <w:sz w:val="24"/>
                <w:szCs w:val="24"/>
              </w:rPr>
            </w:pPr>
            <w:r w:rsidRPr="003D5964">
              <w:rPr>
                <w:rFonts w:ascii="Arial Narrow" w:hAnsi="Arial Narrow" w:cs="Times New Roman"/>
                <w:sz w:val="24"/>
                <w:szCs w:val="24"/>
              </w:rPr>
              <w:t>(2) Cantitățile de gaze naturale care au făcut obiectul livrărilor în luna M sunt asumate de către OTS și producători/OD/CD/OÎ prin semnarea proceselor-verbale prevăzute în anexa nr. 9 la prezentul cod.</w:t>
            </w:r>
          </w:p>
          <w:p w14:paraId="56AA7E44" w14:textId="77777777" w:rsidR="005B6897" w:rsidRPr="003D5964" w:rsidRDefault="005B6897" w:rsidP="003D5964">
            <w:pPr>
              <w:autoSpaceDE w:val="0"/>
              <w:autoSpaceDN w:val="0"/>
              <w:adjustRightInd w:val="0"/>
              <w:jc w:val="both"/>
              <w:rPr>
                <w:rFonts w:ascii="Arial Narrow" w:hAnsi="Arial Narrow" w:cs="Times New Roman"/>
                <w:sz w:val="24"/>
                <w:szCs w:val="24"/>
              </w:rPr>
            </w:pPr>
            <w:r w:rsidRPr="003D5964">
              <w:rPr>
                <w:rFonts w:ascii="Arial Narrow" w:hAnsi="Arial Narrow" w:cs="Times New Roman"/>
                <w:sz w:val="24"/>
                <w:szCs w:val="24"/>
              </w:rPr>
              <w:t xml:space="preserve">(3) În vederea parcurgerii procesului de alocare lunară finală, OTS transmite către </w:t>
            </w:r>
            <w:r w:rsidRPr="003D5964">
              <w:rPr>
                <w:rFonts w:ascii="Arial Narrow" w:hAnsi="Arial Narrow" w:cs="Times New Roman"/>
                <w:sz w:val="24"/>
                <w:szCs w:val="24"/>
              </w:rPr>
              <w:lastRenderedPageBreak/>
              <w:t>OD/CD, respectiv primește de la producători/OÎ, în primele două zile lucrătoare ale lunii M+1, cantitățile de gaze naturale precizate în procesele-verbale prevăzute în anexa nr. 9, în conformitate cu prevederile art. 37 alin. (1) și (2).</w:t>
            </w:r>
          </w:p>
          <w:p w14:paraId="65BAEBBD" w14:textId="24EF4F77" w:rsidR="005B6897" w:rsidRPr="003D5964" w:rsidRDefault="005B6897" w:rsidP="003D5964">
            <w:pPr>
              <w:jc w:val="both"/>
              <w:rPr>
                <w:rFonts w:ascii="Arial Narrow" w:hAnsi="Arial Narrow" w:cs="Times New Roman"/>
                <w:color w:val="0070C0"/>
                <w:sz w:val="24"/>
                <w:szCs w:val="24"/>
              </w:rPr>
            </w:pPr>
            <w:r w:rsidRPr="003D5964">
              <w:rPr>
                <w:rFonts w:ascii="Arial Narrow" w:hAnsi="Arial Narrow" w:cs="Times New Roman"/>
                <w:sz w:val="24"/>
                <w:szCs w:val="24"/>
              </w:rPr>
              <w:t xml:space="preserve">(4) Până în data de </w:t>
            </w:r>
            <w:r w:rsidRPr="003D5964">
              <w:rPr>
                <w:rFonts w:ascii="Arial Narrow" w:hAnsi="Arial Narrow" w:cs="Times New Roman"/>
                <w:strike/>
                <w:color w:val="FF0000"/>
                <w:sz w:val="24"/>
                <w:szCs w:val="24"/>
              </w:rPr>
              <w:t>8</w:t>
            </w:r>
            <w:r w:rsidRPr="003D5964">
              <w:rPr>
                <w:rFonts w:ascii="Arial Narrow" w:hAnsi="Arial Narrow" w:cs="Times New Roman"/>
                <w:sz w:val="24"/>
                <w:szCs w:val="24"/>
              </w:rPr>
              <w:t xml:space="preserve"> </w:t>
            </w:r>
            <w:r w:rsidRPr="003D5964">
              <w:rPr>
                <w:rFonts w:ascii="Arial Narrow" w:hAnsi="Arial Narrow" w:cs="Times New Roman"/>
                <w:color w:val="0070C0"/>
                <w:sz w:val="24"/>
                <w:szCs w:val="24"/>
              </w:rPr>
              <w:t>5</w:t>
            </w:r>
            <w:r w:rsidRPr="003D5964">
              <w:rPr>
                <w:rFonts w:ascii="Arial Narrow" w:eastAsia="Times New Roman" w:hAnsi="Arial Narrow" w:cs="Times New Roman"/>
                <w:b/>
                <w:color w:val="00B050"/>
                <w:sz w:val="24"/>
                <w:szCs w:val="24"/>
              </w:rPr>
              <w:t xml:space="preserve"> </w:t>
            </w:r>
            <w:r w:rsidRPr="003D5964">
              <w:rPr>
                <w:rFonts w:ascii="Arial Narrow" w:hAnsi="Arial Narrow" w:cs="Times New Roman"/>
                <w:sz w:val="24"/>
                <w:szCs w:val="24"/>
              </w:rPr>
              <w:t xml:space="preserve">a lunii M+1 </w:t>
            </w:r>
            <w:r w:rsidRPr="003D5964">
              <w:rPr>
                <w:rFonts w:ascii="Arial Narrow" w:hAnsi="Arial Narrow" w:cs="Times New Roman"/>
                <w:strike/>
                <w:color w:val="FF0000"/>
                <w:sz w:val="24"/>
                <w:szCs w:val="24"/>
              </w:rPr>
              <w:t>ora 12,00.</w:t>
            </w:r>
            <w:r w:rsidRPr="003D5964">
              <w:rPr>
                <w:rFonts w:ascii="Arial Narrow" w:hAnsi="Arial Narrow" w:cs="Times New Roman"/>
                <w:sz w:val="24"/>
                <w:szCs w:val="24"/>
              </w:rPr>
              <w:t xml:space="preserve"> producătorii, operatorii de înmagazinare și OTS recurg la efectuarea descărcărilor lunare a tuturor sistemelor/mijloacelor de măsurare proprii, constată eventualele diferențe sau disfuncționalități de măsurare</w:t>
            </w:r>
            <w:r w:rsidRPr="003D5964">
              <w:rPr>
                <w:rFonts w:ascii="Arial Narrow" w:hAnsi="Arial Narrow" w:cs="Times New Roman"/>
                <w:color w:val="FF0000"/>
                <w:sz w:val="24"/>
                <w:szCs w:val="24"/>
              </w:rPr>
              <w:t xml:space="preserve"> </w:t>
            </w:r>
            <w:r w:rsidRPr="003D5964">
              <w:rPr>
                <w:rFonts w:ascii="Arial Narrow" w:hAnsi="Arial Narrow" w:cs="Times New Roman"/>
                <w:sz w:val="24"/>
                <w:szCs w:val="24"/>
              </w:rPr>
              <w:t xml:space="preserve">și </w:t>
            </w:r>
            <w:r w:rsidRPr="003D5964">
              <w:rPr>
                <w:rFonts w:ascii="Arial Narrow" w:hAnsi="Arial Narrow" w:cs="Times New Roman"/>
                <w:strike/>
                <w:color w:val="FF0000"/>
                <w:sz w:val="24"/>
                <w:szCs w:val="24"/>
              </w:rPr>
              <w:t>corectează valorile comerciale (volum, PCS și energie) pentru fiecare punct fizic de intrare/ieșire în parte în conformitate cu prevederile ordinului ANRE nr.142/2021.</w:t>
            </w:r>
            <w:r w:rsidRPr="003D5964">
              <w:rPr>
                <w:rFonts w:ascii="Arial Narrow" w:hAnsi="Arial Narrow" w:cs="Times New Roman"/>
                <w:strike/>
                <w:sz w:val="24"/>
                <w:szCs w:val="24"/>
              </w:rPr>
              <w:t xml:space="preserve"> </w:t>
            </w:r>
            <w:r w:rsidRPr="003D5964">
              <w:rPr>
                <w:rFonts w:ascii="Arial Narrow" w:hAnsi="Arial Narrow" w:cs="Times New Roman"/>
                <w:strike/>
                <w:color w:val="FF0000"/>
                <w:sz w:val="24"/>
                <w:szCs w:val="24"/>
              </w:rPr>
              <w:t>În situația în care valorile comerciale trebuie corectate se vor retransmite procesele-verbale modificate corespunzător. În cazuri excepționale și foarte bine justificate în care nu este posibilă convenirea cantităților de gaze în termenul menționat, acestea sunt menționate  în procesul verbal semnat cu obiecțiuni/observații și sunt incluse în cantitățile menționate la alin. (2)</w:t>
            </w:r>
            <w:r w:rsidRPr="003D5964">
              <w:rPr>
                <w:rFonts w:ascii="Arial Narrow" w:hAnsi="Arial Narrow" w:cs="Times New Roman"/>
                <w:color w:val="FF0000"/>
                <w:sz w:val="24"/>
                <w:szCs w:val="24"/>
              </w:rPr>
              <w:t xml:space="preserve"> </w:t>
            </w:r>
            <w:r w:rsidRPr="003D5964">
              <w:rPr>
                <w:rFonts w:ascii="Arial Narrow" w:eastAsia="Times New Roman" w:hAnsi="Arial Narrow" w:cs="Times New Roman"/>
                <w:color w:val="0070C0"/>
                <w:sz w:val="24"/>
                <w:szCs w:val="24"/>
                <w:highlight w:val="yellow"/>
              </w:rPr>
              <w:t xml:space="preserve"> </w:t>
            </w:r>
            <w:r w:rsidRPr="003D5964">
              <w:rPr>
                <w:rFonts w:ascii="Arial Narrow" w:eastAsia="Times New Roman" w:hAnsi="Arial Narrow" w:cs="Times New Roman"/>
                <w:color w:val="FF0000"/>
                <w:sz w:val="24"/>
                <w:szCs w:val="24"/>
                <w:highlight w:val="yellow"/>
              </w:rPr>
              <w:t xml:space="preserve"> </w:t>
            </w:r>
            <w:r w:rsidRPr="003D5964">
              <w:rPr>
                <w:rFonts w:ascii="Arial Narrow" w:hAnsi="Arial Narrow" w:cs="Times New Roman"/>
                <w:color w:val="0070C0"/>
                <w:sz w:val="24"/>
                <w:szCs w:val="24"/>
              </w:rPr>
              <w:t>elaborează algoritmii de calcul pentru corecţia diferenţelor/disfuncţionalităţilor constatate</w:t>
            </w:r>
            <w:r w:rsidRPr="003D5964">
              <w:rPr>
                <w:rFonts w:ascii="Arial Narrow" w:hAnsi="Arial Narrow" w:cs="Times New Roman"/>
                <w:sz w:val="24"/>
                <w:szCs w:val="24"/>
              </w:rPr>
              <w:t>.</w:t>
            </w:r>
          </w:p>
          <w:p w14:paraId="4EF2A739" w14:textId="64D64123" w:rsidR="005B6897" w:rsidRPr="003D5964" w:rsidRDefault="005B6897" w:rsidP="003D5964">
            <w:pPr>
              <w:jc w:val="both"/>
              <w:rPr>
                <w:rFonts w:ascii="Arial Narrow" w:hAnsi="Arial Narrow" w:cs="Times New Roman"/>
                <w:color w:val="0070C0"/>
                <w:sz w:val="24"/>
                <w:szCs w:val="24"/>
              </w:rPr>
            </w:pPr>
            <w:r w:rsidRPr="003D5964">
              <w:rPr>
                <w:rFonts w:ascii="Arial Narrow" w:hAnsi="Arial Narrow" w:cs="Times New Roman"/>
                <w:color w:val="0070C0"/>
                <w:sz w:val="24"/>
                <w:szCs w:val="24"/>
              </w:rPr>
              <w:t>(4</w:t>
            </w:r>
            <w:r w:rsidRPr="003D5964">
              <w:rPr>
                <w:rFonts w:ascii="Arial Narrow" w:hAnsi="Arial Narrow" w:cs="Times New Roman"/>
                <w:color w:val="0070C0"/>
                <w:sz w:val="24"/>
                <w:szCs w:val="24"/>
                <w:vertAlign w:val="superscript"/>
              </w:rPr>
              <w:t>1</w:t>
            </w:r>
            <w:r w:rsidRPr="003D5964">
              <w:rPr>
                <w:rFonts w:ascii="Arial Narrow" w:hAnsi="Arial Narrow" w:cs="Times New Roman"/>
                <w:color w:val="0070C0"/>
                <w:sz w:val="24"/>
                <w:szCs w:val="24"/>
              </w:rPr>
              <w:t xml:space="preserve">) Până în data de 8 a lunii M+1 ora 12.00, producătorii, operatorii de înmagazinare și OTS convin asupra </w:t>
            </w:r>
            <w:r w:rsidRPr="003D5964">
              <w:rPr>
                <w:rFonts w:ascii="Arial Narrow" w:hAnsi="Arial Narrow" w:cs="Times New Roman"/>
                <w:color w:val="0070C0"/>
                <w:sz w:val="24"/>
                <w:szCs w:val="24"/>
              </w:rPr>
              <w:lastRenderedPageBreak/>
              <w:t>corecțiilor precizate la alin. (4) cu operatorii sistemelor adiacente, cărora le pun la dispoziţie aceste descărcări, şi retransmit procesele-verbale întocmite conform alin. (2) modificate corespunzător.</w:t>
            </w:r>
          </w:p>
          <w:p w14:paraId="4E060F52" w14:textId="77777777" w:rsidR="005B6897" w:rsidRPr="003D5964" w:rsidRDefault="005B6897" w:rsidP="003D5964">
            <w:pPr>
              <w:autoSpaceDE w:val="0"/>
              <w:autoSpaceDN w:val="0"/>
              <w:jc w:val="both"/>
              <w:rPr>
                <w:rFonts w:ascii="Arial Narrow" w:hAnsi="Arial Narrow" w:cs="Times New Roman"/>
                <w:sz w:val="24"/>
                <w:szCs w:val="24"/>
              </w:rPr>
            </w:pPr>
            <w:r w:rsidRPr="003D5964">
              <w:rPr>
                <w:rFonts w:ascii="Arial Narrow" w:hAnsi="Arial Narrow" w:cs="Times New Roman"/>
                <w:sz w:val="24"/>
                <w:szCs w:val="24"/>
              </w:rPr>
              <w:t>(5) Începând cu data de 8 a lunii M+1 ora 14,00 și până în data de 11 a lunii M+1 ora 12,00, în platforma informațională a OTS, sunt introduse următoarele informații:</w:t>
            </w:r>
          </w:p>
          <w:p w14:paraId="59869FEB" w14:textId="16AE9B3B" w:rsidR="005B6897" w:rsidRPr="003D5964" w:rsidRDefault="005B6897" w:rsidP="003D5964">
            <w:pPr>
              <w:autoSpaceDE w:val="0"/>
              <w:autoSpaceDN w:val="0"/>
              <w:jc w:val="both"/>
              <w:rPr>
                <w:rFonts w:ascii="Arial Narrow" w:eastAsia="Times New Roman" w:hAnsi="Arial Narrow" w:cs="Times New Roman"/>
                <w:b/>
                <w:color w:val="00B050"/>
                <w:sz w:val="24"/>
                <w:szCs w:val="24"/>
              </w:rPr>
            </w:pPr>
            <w:r w:rsidRPr="003D5964">
              <w:rPr>
                <w:rFonts w:ascii="Arial Narrow" w:eastAsia="Times New Roman" w:hAnsi="Arial Narrow" w:cs="Times New Roman"/>
                <w:sz w:val="24"/>
                <w:szCs w:val="24"/>
              </w:rPr>
              <w:t>a) OSD introduc în platforma  informațională a OTS, pentru fiecare UR, alocarea inițială zilnică ajustată cu eventualele corecții ale OSD</w:t>
            </w:r>
            <w:r w:rsidRPr="003D5964">
              <w:rPr>
                <w:rFonts w:ascii="Arial Narrow" w:eastAsia="Times New Roman" w:hAnsi="Arial Narrow" w:cs="Times New Roman"/>
                <w:color w:val="0070C0"/>
                <w:sz w:val="24"/>
                <w:szCs w:val="24"/>
              </w:rPr>
              <w:t>, precum și cu corecțiile provenite din diferențe sau disfuncționalități de măsurare ale OTS convenite conform alin. (4</w:t>
            </w:r>
            <w:r w:rsidRPr="003D5964">
              <w:rPr>
                <w:rFonts w:ascii="Arial Narrow" w:eastAsia="Times New Roman" w:hAnsi="Arial Narrow" w:cs="Times New Roman"/>
                <w:color w:val="0070C0"/>
                <w:sz w:val="24"/>
                <w:szCs w:val="24"/>
                <w:vertAlign w:val="superscript"/>
              </w:rPr>
              <w:t>1</w:t>
            </w:r>
            <w:r w:rsidRPr="003D5964">
              <w:rPr>
                <w:rFonts w:ascii="Arial Narrow" w:eastAsia="Times New Roman" w:hAnsi="Arial Narrow" w:cs="Times New Roman"/>
                <w:color w:val="0070C0"/>
                <w:sz w:val="24"/>
                <w:szCs w:val="24"/>
                <w:highlight w:val="yellow"/>
              </w:rPr>
              <w:t>)</w:t>
            </w:r>
          </w:p>
          <w:p w14:paraId="5DE705B0" w14:textId="03A421A4" w:rsidR="005B6897" w:rsidRPr="003D5964" w:rsidRDefault="005B6897" w:rsidP="003D5964">
            <w:pPr>
              <w:autoSpaceDE w:val="0"/>
              <w:autoSpaceDN w:val="0"/>
              <w:jc w:val="both"/>
              <w:rPr>
                <w:rFonts w:ascii="Arial Narrow" w:eastAsia="Times New Roman" w:hAnsi="Arial Narrow" w:cs="Times New Roman"/>
                <w:b/>
                <w:color w:val="00B050"/>
                <w:sz w:val="24"/>
                <w:szCs w:val="24"/>
              </w:rPr>
            </w:pPr>
            <w:r w:rsidRPr="003D5964">
              <w:rPr>
                <w:rFonts w:ascii="Arial Narrow" w:eastAsia="Times New Roman" w:hAnsi="Arial Narrow" w:cs="Times New Roman"/>
                <w:strike/>
                <w:color w:val="FF0000"/>
                <w:sz w:val="24"/>
                <w:szCs w:val="24"/>
              </w:rPr>
              <w:t xml:space="preserve">b) pentru fiecare zi gazieră din luna M pentru care s-au inregistrat diferente sau disfuncționalități de măsurare, OSD introduc separat în platforma  informațională a OTS, pentru fiecare UR, cantitățile de gaze naturale reprezentând corecțiile de măsurare efectuate de OTS pentru punctele aferente sistemului de distribuție; în cazul în care OSD nu transmit aceste informații, cantitățile de gaze naturale aferente corecțiilor de măsurare pentru fiecare UR și pentru fiecare zi din luna M în care s-au înregistrat diferențe sau disfuncționalități de măsurare sunt alocate de către OTS </w:t>
            </w:r>
            <w:r w:rsidRPr="003D5964">
              <w:rPr>
                <w:rFonts w:ascii="Arial Narrow" w:eastAsia="Times New Roman" w:hAnsi="Arial Narrow" w:cs="Times New Roman"/>
                <w:strike/>
                <w:color w:val="FF0000"/>
                <w:sz w:val="24"/>
                <w:szCs w:val="24"/>
              </w:rPr>
              <w:lastRenderedPageBreak/>
              <w:t xml:space="preserve">proporțional cu cantitățile de gaze naturale alocate  inițial de către OSD.  </w:t>
            </w:r>
            <w:r w:rsidR="00853561">
              <w:rPr>
                <w:rFonts w:ascii="Arial Narrow" w:eastAsia="Times New Roman" w:hAnsi="Arial Narrow" w:cs="Times New Roman"/>
                <w:strike/>
                <w:color w:val="FF0000"/>
                <w:sz w:val="24"/>
                <w:szCs w:val="24"/>
              </w:rPr>
              <w:t>)</w:t>
            </w:r>
          </w:p>
          <w:p w14:paraId="1CB1E020" w14:textId="69CFA482" w:rsidR="005B6897" w:rsidRPr="003D5964" w:rsidRDefault="005B6897" w:rsidP="003D5964">
            <w:pPr>
              <w:autoSpaceDE w:val="0"/>
              <w:autoSpaceDN w:val="0"/>
              <w:jc w:val="both"/>
              <w:rPr>
                <w:rFonts w:ascii="Arial Narrow" w:eastAsia="Times New Roman" w:hAnsi="Arial Narrow" w:cs="Times New Roman"/>
                <w:strike/>
                <w:color w:val="FF0000"/>
                <w:sz w:val="24"/>
                <w:szCs w:val="24"/>
              </w:rPr>
            </w:pPr>
          </w:p>
          <w:p w14:paraId="6EEFF8B9" w14:textId="77777777" w:rsidR="005B6897" w:rsidRPr="003D5964" w:rsidRDefault="005B6897" w:rsidP="003D5964">
            <w:pPr>
              <w:autoSpaceDE w:val="0"/>
              <w:autoSpaceDN w:val="0"/>
              <w:jc w:val="both"/>
              <w:rPr>
                <w:rFonts w:ascii="Arial Narrow" w:eastAsia="Times New Roman" w:hAnsi="Arial Narrow" w:cs="Times New Roman"/>
                <w:sz w:val="24"/>
                <w:szCs w:val="24"/>
              </w:rPr>
            </w:pPr>
            <w:r w:rsidRPr="003D5964">
              <w:rPr>
                <w:rFonts w:ascii="Arial Narrow" w:eastAsia="Times New Roman" w:hAnsi="Arial Narrow" w:cs="Times New Roman"/>
                <w:sz w:val="24"/>
                <w:szCs w:val="24"/>
              </w:rPr>
              <w:t>c) OTS introduce în platforma  informațională a OTS alocarea zilnică aferentă consumatorilor racordați direct în SNT recalculată pentru fiecare UR, reprezentând alocarea inițială zilnică ajustată cu eventualele corecții ale OTS, pentru fiecare zi din luna M în care s-au înregistrat diferențe sau disfuncționalități de măsurare;</w:t>
            </w:r>
          </w:p>
          <w:p w14:paraId="0725CDE4" w14:textId="77777777" w:rsidR="005B6897" w:rsidRPr="003D5964" w:rsidRDefault="005B6897" w:rsidP="003D5964">
            <w:pPr>
              <w:autoSpaceDE w:val="0"/>
              <w:autoSpaceDN w:val="0"/>
              <w:jc w:val="both"/>
              <w:rPr>
                <w:rFonts w:ascii="Arial Narrow" w:eastAsia="Times New Roman" w:hAnsi="Arial Narrow" w:cs="Times New Roman"/>
                <w:sz w:val="24"/>
                <w:szCs w:val="24"/>
              </w:rPr>
            </w:pPr>
            <w:r w:rsidRPr="003D5964">
              <w:rPr>
                <w:rFonts w:ascii="Arial Narrow" w:eastAsia="Times New Roman" w:hAnsi="Arial Narrow" w:cs="Times New Roman"/>
                <w:sz w:val="24"/>
                <w:szCs w:val="24"/>
              </w:rPr>
              <w:t>(6) Alocarea lunară finală este egală cu suma alocărilor zilnice determinate în conformitate cu prevederile art. 66 care se ajustează conform alin. (5)</w:t>
            </w:r>
          </w:p>
          <w:p w14:paraId="505860E5" w14:textId="295B67DE" w:rsidR="005B6897" w:rsidRPr="003D5964" w:rsidRDefault="005B6897" w:rsidP="003D5964">
            <w:pPr>
              <w:autoSpaceDE w:val="0"/>
              <w:autoSpaceDN w:val="0"/>
              <w:jc w:val="both"/>
              <w:rPr>
                <w:rFonts w:ascii="Arial Narrow" w:hAnsi="Arial Narrow" w:cs="Times New Roman"/>
                <w:b/>
                <w:color w:val="00B050"/>
                <w:sz w:val="24"/>
                <w:szCs w:val="24"/>
              </w:rPr>
            </w:pPr>
            <w:r w:rsidRPr="003D5964">
              <w:rPr>
                <w:rFonts w:ascii="Arial Narrow" w:hAnsi="Arial Narrow" w:cs="Times New Roman"/>
                <w:strike/>
                <w:color w:val="FF0000"/>
                <w:sz w:val="24"/>
                <w:szCs w:val="24"/>
              </w:rPr>
              <w:t>6) Alocarea lunară finală este egală cu suma alocărilor zilnice determinate în conformitate cu prevederile art. 66, ajustate conform prevederilor alin. (5</w:t>
            </w:r>
            <w:r w:rsidR="00853561">
              <w:rPr>
                <w:rFonts w:ascii="Arial Narrow" w:hAnsi="Arial Narrow" w:cs="Times New Roman"/>
                <w:strike/>
                <w:color w:val="FF0000"/>
                <w:sz w:val="24"/>
                <w:szCs w:val="24"/>
              </w:rPr>
              <w:t>)</w:t>
            </w:r>
          </w:p>
          <w:p w14:paraId="698A0C74" w14:textId="77777777" w:rsidR="005B6897" w:rsidRPr="003D5964" w:rsidRDefault="005B6897" w:rsidP="003D5964">
            <w:pPr>
              <w:autoSpaceDE w:val="0"/>
              <w:autoSpaceDN w:val="0"/>
              <w:jc w:val="both"/>
              <w:rPr>
                <w:rFonts w:ascii="Arial Narrow" w:hAnsi="Arial Narrow" w:cs="Times New Roman"/>
                <w:sz w:val="24"/>
                <w:szCs w:val="24"/>
              </w:rPr>
            </w:pPr>
            <w:r w:rsidRPr="003D5964">
              <w:rPr>
                <w:rFonts w:ascii="Arial Narrow" w:hAnsi="Arial Narrow" w:cs="Times New Roman"/>
                <w:sz w:val="24"/>
                <w:szCs w:val="24"/>
              </w:rPr>
              <w:t xml:space="preserve">(7) În data de 14 a lunii M+1, ora 12,00, OTS, în baza alocării lunare finale, determinată conform prevederilor alin. (6), semnează împreună cu UR procesele-verbale prevăzute în anexa nr. 9. </w:t>
            </w:r>
          </w:p>
          <w:p w14:paraId="700CA11E" w14:textId="77777777" w:rsidR="005B6897" w:rsidRPr="003D5964" w:rsidRDefault="005B6897" w:rsidP="003D5964">
            <w:pPr>
              <w:pStyle w:val="NormalWeb"/>
              <w:spacing w:before="0" w:beforeAutospacing="0" w:after="0" w:afterAutospacing="0"/>
              <w:jc w:val="both"/>
              <w:rPr>
                <w:rFonts w:ascii="Arial Narrow" w:hAnsi="Arial Narrow"/>
                <w:lang w:val="ro-RO"/>
              </w:rPr>
            </w:pPr>
            <w:r w:rsidRPr="003D5964">
              <w:rPr>
                <w:rFonts w:ascii="Arial Narrow" w:hAnsi="Arial Narrow"/>
                <w:lang w:val="ro-RO"/>
              </w:rPr>
              <w:t>(8) Până la data de 15 a lunii M+1 pentru luna M, OTS calculează și retransmite fiecărui UR alocarea lunară finală determinată în conformitate cu prevederile alin. (6) şi dezechilibrele zilnice recalculate.</w:t>
            </w:r>
          </w:p>
          <w:p w14:paraId="2F8DFA14" w14:textId="77777777" w:rsidR="005B6897" w:rsidRPr="003D5964" w:rsidRDefault="005B6897" w:rsidP="003D5964">
            <w:pPr>
              <w:jc w:val="both"/>
              <w:rPr>
                <w:rFonts w:ascii="Arial Narrow" w:hAnsi="Arial Narrow" w:cs="Times New Roman"/>
                <w:sz w:val="24"/>
                <w:szCs w:val="24"/>
              </w:rPr>
            </w:pPr>
            <w:r w:rsidRPr="003D5964">
              <w:rPr>
                <w:rFonts w:ascii="Arial Narrow" w:hAnsi="Arial Narrow" w:cs="Times New Roman"/>
                <w:sz w:val="24"/>
                <w:szCs w:val="24"/>
              </w:rPr>
              <w:t xml:space="preserve">(9) Diferențele dintre cantitățile lunare distribuite și alocarea lunară finală se </w:t>
            </w:r>
            <w:r w:rsidRPr="003D5964">
              <w:rPr>
                <w:rFonts w:ascii="Arial Narrow" w:hAnsi="Arial Narrow" w:cs="Times New Roman"/>
                <w:sz w:val="24"/>
                <w:szCs w:val="24"/>
              </w:rPr>
              <w:lastRenderedPageBreak/>
              <w:t xml:space="preserve">regularizează în conformitate cu Metodologia de regularizare a diferențelor dintre alocări și cantitățile de gaze naturale </w:t>
            </w:r>
          </w:p>
          <w:p w14:paraId="74BFA69B" w14:textId="77777777" w:rsidR="005B6897" w:rsidRPr="003D5964" w:rsidRDefault="005B6897" w:rsidP="003D5964">
            <w:pPr>
              <w:jc w:val="both"/>
              <w:rPr>
                <w:rFonts w:ascii="Arial Narrow" w:hAnsi="Arial Narrow" w:cs="Times New Roman"/>
                <w:sz w:val="24"/>
                <w:szCs w:val="24"/>
              </w:rPr>
            </w:pPr>
            <w:r w:rsidRPr="003D5964">
              <w:rPr>
                <w:rFonts w:ascii="Arial Narrow" w:hAnsi="Arial Narrow" w:cs="Times New Roman"/>
                <w:sz w:val="24"/>
                <w:szCs w:val="24"/>
              </w:rPr>
              <w:t>distribuite, elaborată de ANRE.”</w:t>
            </w:r>
          </w:p>
          <w:p w14:paraId="7767843D" w14:textId="77777777" w:rsidR="005B6897" w:rsidRPr="003D5964" w:rsidRDefault="005B6897" w:rsidP="003D5964">
            <w:pPr>
              <w:jc w:val="both"/>
              <w:rPr>
                <w:rFonts w:ascii="Arial Narrow" w:hAnsi="Arial Narrow" w:cs="Times New Roman"/>
                <w:b/>
                <w:bCs/>
                <w:color w:val="0070C0"/>
                <w:sz w:val="24"/>
                <w:szCs w:val="24"/>
              </w:rPr>
            </w:pPr>
            <w:r w:rsidRPr="003D5964">
              <w:rPr>
                <w:rFonts w:ascii="Arial Narrow" w:hAnsi="Arial Narrow" w:cs="Times New Roman"/>
                <w:b/>
                <w:bCs/>
                <w:color w:val="0070C0"/>
                <w:sz w:val="24"/>
                <w:szCs w:val="24"/>
              </w:rPr>
              <w:t>Justificare:</w:t>
            </w:r>
          </w:p>
          <w:p w14:paraId="594902C8" w14:textId="77777777" w:rsidR="005B6897" w:rsidRPr="003D5964" w:rsidRDefault="005B6897" w:rsidP="003D5964">
            <w:pPr>
              <w:jc w:val="both"/>
              <w:rPr>
                <w:rFonts w:ascii="Arial Narrow" w:hAnsi="Arial Narrow" w:cs="Times New Roman"/>
                <w:color w:val="0070C0"/>
                <w:sz w:val="24"/>
                <w:szCs w:val="24"/>
              </w:rPr>
            </w:pPr>
            <w:r w:rsidRPr="003D5964">
              <w:rPr>
                <w:rFonts w:ascii="Arial Narrow" w:hAnsi="Arial Narrow" w:cs="Times New Roman"/>
                <w:color w:val="0070C0"/>
                <w:sz w:val="24"/>
                <w:szCs w:val="24"/>
              </w:rPr>
              <w:t>1. Propunem reformularea art. 75 pentru o mai bună evidențiere a etapelor ce vizează eventualele corecții din nefuncționarea mijloacelor de măsurare la interfața SNT cu sistemele adiacente, precum și pentru păstrarea etapei de „convenire” între OTS și operatorii sistemelor adiacente și nu o stabilire unilaterală a acestor diferențe.</w:t>
            </w:r>
          </w:p>
          <w:p w14:paraId="60FC9EC7" w14:textId="77777777" w:rsidR="005B6897" w:rsidRPr="003D5964" w:rsidRDefault="005B6897" w:rsidP="003D5964">
            <w:pPr>
              <w:jc w:val="both"/>
              <w:rPr>
                <w:rFonts w:ascii="Arial Narrow" w:hAnsi="Arial Narrow" w:cs="Times New Roman"/>
                <w:iCs/>
                <w:color w:val="0070C0"/>
                <w:sz w:val="24"/>
                <w:szCs w:val="24"/>
              </w:rPr>
            </w:pPr>
            <w:r w:rsidRPr="003D5964">
              <w:rPr>
                <w:rFonts w:ascii="Arial Narrow" w:hAnsi="Arial Narrow" w:cs="Times New Roman"/>
                <w:color w:val="0070C0"/>
                <w:sz w:val="24"/>
                <w:szCs w:val="24"/>
              </w:rPr>
              <w:t xml:space="preserve">2. Pe de altă parte, referitor la propunerea de introducere a corecțiilor de PCS, așa cum am precizat și în cadrul teleconferinței organizate de Autoritate în data de 10.08.2023, solicităm </w:t>
            </w:r>
            <w:r w:rsidRPr="003D5964">
              <w:rPr>
                <w:rFonts w:ascii="Arial Narrow" w:hAnsi="Arial Narrow" w:cs="Times New Roman"/>
                <w:b/>
                <w:bCs/>
                <w:iCs/>
                <w:color w:val="0070C0"/>
                <w:sz w:val="24"/>
                <w:szCs w:val="24"/>
              </w:rPr>
              <w:t>identificarea unei soluții care să nu afecteze clienții finali</w:t>
            </w:r>
            <w:r w:rsidRPr="003D5964">
              <w:rPr>
                <w:rFonts w:ascii="Arial Narrow" w:hAnsi="Arial Narrow" w:cs="Times New Roman"/>
                <w:iCs/>
                <w:color w:val="0070C0"/>
                <w:sz w:val="24"/>
                <w:szCs w:val="24"/>
              </w:rPr>
              <w:t>. În justificarea acestei propuneri, aducem următoarele argumente:</w:t>
            </w:r>
          </w:p>
          <w:p w14:paraId="56641641" w14:textId="77777777" w:rsidR="005B6897" w:rsidRPr="003D5964" w:rsidRDefault="005B6897" w:rsidP="003D5964">
            <w:pPr>
              <w:pStyle w:val="ListParagraph"/>
              <w:numPr>
                <w:ilvl w:val="0"/>
                <w:numId w:val="41"/>
              </w:numPr>
              <w:spacing w:after="0" w:line="240" w:lineRule="auto"/>
              <w:ind w:left="714" w:right="0" w:hanging="357"/>
              <w:contextualSpacing w:val="0"/>
              <w:rPr>
                <w:rFonts w:ascii="Arial Narrow" w:hAnsi="Arial Narrow"/>
                <w:color w:val="0070C0"/>
                <w:szCs w:val="24"/>
                <w:lang w:val="ro-RO"/>
              </w:rPr>
            </w:pPr>
            <w:r w:rsidRPr="003D5964">
              <w:rPr>
                <w:rFonts w:ascii="Arial Narrow" w:hAnsi="Arial Narrow"/>
                <w:color w:val="0070C0"/>
                <w:szCs w:val="24"/>
                <w:lang w:val="ro-RO"/>
              </w:rPr>
              <w:t xml:space="preserve">Distrigaz Sud Rețele (DGSR) prestează servicii de distribuție a gazelor naturale pentru un număr de aproximativ 2,2 mil. clienți finali, pentru care asigură citirea mijloacelor de măsurare </w:t>
            </w:r>
            <w:r w:rsidRPr="003D5964">
              <w:rPr>
                <w:rFonts w:ascii="Arial Narrow" w:eastAsia="Calibri" w:hAnsi="Arial Narrow"/>
                <w:i/>
                <w:color w:val="0070C0"/>
                <w:szCs w:val="24"/>
                <w:lang w:val="ro-RO"/>
              </w:rPr>
              <w:t>„</w:t>
            </w:r>
            <w:r w:rsidRPr="003D5964">
              <w:rPr>
                <w:rFonts w:ascii="Arial Narrow" w:hAnsi="Arial Narrow"/>
                <w:i/>
                <w:color w:val="0070C0"/>
                <w:szCs w:val="24"/>
                <w:lang w:val="ro-RO"/>
              </w:rPr>
              <w:t>pe firul apei”</w:t>
            </w:r>
            <w:r w:rsidRPr="003D5964">
              <w:rPr>
                <w:rFonts w:ascii="Arial Narrow" w:hAnsi="Arial Narrow"/>
                <w:color w:val="0070C0"/>
                <w:szCs w:val="24"/>
                <w:lang w:val="ro-RO"/>
              </w:rPr>
              <w:t xml:space="preserve">, cu periodicitate de 3 luni. </w:t>
            </w:r>
          </w:p>
          <w:p w14:paraId="58B68CE9" w14:textId="77777777" w:rsidR="005B6897" w:rsidRPr="003D5964" w:rsidRDefault="005B6897" w:rsidP="003D5964">
            <w:pPr>
              <w:pStyle w:val="ListParagraph"/>
              <w:spacing w:after="0" w:line="240" w:lineRule="auto"/>
              <w:ind w:left="714"/>
              <w:contextualSpacing w:val="0"/>
              <w:rPr>
                <w:rFonts w:ascii="Arial Narrow" w:hAnsi="Arial Narrow"/>
                <w:color w:val="0070C0"/>
                <w:szCs w:val="24"/>
                <w:lang w:val="ro-RO"/>
              </w:rPr>
            </w:pPr>
            <w:r w:rsidRPr="003D5964">
              <w:rPr>
                <w:rFonts w:ascii="Arial Narrow" w:hAnsi="Arial Narrow"/>
                <w:color w:val="0070C0"/>
                <w:szCs w:val="24"/>
                <w:lang w:val="ro-RO"/>
              </w:rPr>
              <w:t xml:space="preserve">Având în vedere obligația OSD prevăzută la art. 6 alin. (4) din </w:t>
            </w:r>
            <w:r w:rsidRPr="003D5964">
              <w:rPr>
                <w:rFonts w:ascii="Arial Narrow" w:hAnsi="Arial Narrow"/>
                <w:i/>
                <w:iCs/>
                <w:color w:val="0070C0"/>
                <w:szCs w:val="24"/>
                <w:lang w:val="ro-RO"/>
              </w:rPr>
              <w:t xml:space="preserve">Contractul-cadru de distribuţie a gazelor naturale </w:t>
            </w:r>
            <w:r w:rsidRPr="003D5964">
              <w:rPr>
                <w:rFonts w:ascii="Arial Narrow" w:hAnsi="Arial Narrow"/>
                <w:color w:val="0070C0"/>
                <w:szCs w:val="24"/>
                <w:lang w:val="ro-RO"/>
              </w:rPr>
              <w:t xml:space="preserve">aprobat prin </w:t>
            </w:r>
            <w:r w:rsidRPr="003D5964">
              <w:rPr>
                <w:rFonts w:ascii="Arial Narrow" w:hAnsi="Arial Narrow"/>
                <w:color w:val="0070C0"/>
                <w:szCs w:val="24"/>
                <w:lang w:val="ro-RO"/>
              </w:rPr>
              <w:lastRenderedPageBreak/>
              <w:t xml:space="preserve">Ordinul președintelui ANRE nr. 78/2020, cu modificările și completările ulterioare, DGSR are implementat un proces de tarifare zilnică a serviciilor de distribuție, precum și de transmitere zilnică către utilizatorii sistemului de distribuție (UD) a datelor de măsurare, cu respectarea formatului cadru prevăzut pentru acestea în Anexa nr. 3 la </w:t>
            </w:r>
            <w:r w:rsidRPr="003D5964">
              <w:rPr>
                <w:rFonts w:ascii="Arial Narrow" w:hAnsi="Arial Narrow"/>
                <w:i/>
                <w:iCs/>
                <w:color w:val="0070C0"/>
                <w:szCs w:val="24"/>
                <w:lang w:val="ro-RO"/>
              </w:rPr>
              <w:t>Contractul-cadru de distribuţie a gazelor naturale</w:t>
            </w:r>
            <w:r w:rsidRPr="003D5964">
              <w:rPr>
                <w:rFonts w:ascii="Arial Narrow" w:hAnsi="Arial Narrow"/>
                <w:color w:val="0070C0"/>
                <w:szCs w:val="24"/>
                <w:lang w:val="ro-RO"/>
              </w:rPr>
              <w:t>, format care include și valoarea PCS. Practic, se generează și se transmit zilnic către UD circa 100.000 de tarifări aferente clienților finali din portofoliile furnizorilor cu care societatea noastră are încheiate contracte de distribuție.</w:t>
            </w:r>
          </w:p>
          <w:p w14:paraId="6E48A38E" w14:textId="77777777" w:rsidR="005B6897" w:rsidRPr="003D5964" w:rsidRDefault="005B6897" w:rsidP="003D5964">
            <w:pPr>
              <w:pStyle w:val="ListParagraph"/>
              <w:spacing w:after="0" w:line="240" w:lineRule="auto"/>
              <w:ind w:left="714"/>
              <w:contextualSpacing w:val="0"/>
              <w:rPr>
                <w:rFonts w:ascii="Arial Narrow" w:hAnsi="Arial Narrow"/>
                <w:color w:val="0070C0"/>
                <w:szCs w:val="24"/>
                <w:lang w:val="ro-RO"/>
              </w:rPr>
            </w:pPr>
            <w:r w:rsidRPr="003D5964">
              <w:rPr>
                <w:rFonts w:ascii="Arial Narrow" w:hAnsi="Arial Narrow"/>
                <w:color w:val="0070C0"/>
                <w:szCs w:val="24"/>
                <w:lang w:val="ro-RO"/>
              </w:rPr>
              <w:t>Precizăm că, în baza acestor date comunicate de societatea noastră, furnizorii pot factura/facturează către clienții finali consumul de gaze naturale în fiecare zi.</w:t>
            </w:r>
          </w:p>
          <w:p w14:paraId="73B7616A" w14:textId="77777777" w:rsidR="005B6897" w:rsidRPr="003D5964" w:rsidRDefault="005B6897" w:rsidP="003D5964">
            <w:pPr>
              <w:pStyle w:val="ListParagraph"/>
              <w:spacing w:after="0" w:line="240" w:lineRule="auto"/>
              <w:contextualSpacing w:val="0"/>
              <w:rPr>
                <w:rFonts w:ascii="Arial Narrow" w:hAnsi="Arial Narrow"/>
                <w:color w:val="0070C0"/>
                <w:szCs w:val="24"/>
                <w:lang w:val="ro-RO"/>
              </w:rPr>
            </w:pPr>
            <w:r w:rsidRPr="003D5964">
              <w:rPr>
                <w:rFonts w:ascii="Arial Narrow" w:hAnsi="Arial Narrow"/>
                <w:color w:val="0070C0"/>
                <w:szCs w:val="24"/>
                <w:lang w:val="ro-RO"/>
              </w:rPr>
              <w:t xml:space="preserve">O corecție PCS pentru ziua D, comunicată OSD după ora 12:00 a zilei D+1, va conduce la stornarea și refacerea datelor de tarifare pentru circa 100.000 locuri de consum, retransmiterea acestora către furnizorii impactați, precum </w:t>
            </w:r>
            <w:r w:rsidRPr="003D5964">
              <w:rPr>
                <w:rFonts w:ascii="Arial Narrow" w:hAnsi="Arial Narrow"/>
                <w:color w:val="0070C0"/>
                <w:szCs w:val="24"/>
                <w:lang w:val="ro-RO"/>
              </w:rPr>
              <w:lastRenderedPageBreak/>
              <w:t xml:space="preserve">și, în situația în care aceștia facturează la rândul lor clienții finali în baza datelor de măsurare primite de la OSD,  </w:t>
            </w:r>
            <w:r w:rsidRPr="003D5964">
              <w:rPr>
                <w:rFonts w:ascii="Arial Narrow" w:hAnsi="Arial Narrow"/>
                <w:b/>
                <w:bCs/>
                <w:color w:val="0070C0"/>
                <w:szCs w:val="24"/>
                <w:lang w:val="ro-RO"/>
              </w:rPr>
              <w:t>la stornarea și refacerea de către furnizori a facturilor către clienții finali</w:t>
            </w:r>
            <w:r w:rsidRPr="003D5964">
              <w:rPr>
                <w:rFonts w:ascii="Arial Narrow" w:hAnsi="Arial Narrow"/>
                <w:color w:val="0070C0"/>
                <w:szCs w:val="24"/>
                <w:lang w:val="ro-RO"/>
              </w:rPr>
              <w:t>, proces care va conduce la înregistrarea de către furnizori a unor costuri suplimentare.</w:t>
            </w:r>
          </w:p>
          <w:p w14:paraId="5D210FD3" w14:textId="77777777" w:rsidR="005B6897" w:rsidRPr="003D5964" w:rsidRDefault="005B6897" w:rsidP="003D5964">
            <w:pPr>
              <w:pStyle w:val="ListParagraph"/>
              <w:spacing w:after="0" w:line="240" w:lineRule="auto"/>
              <w:contextualSpacing w:val="0"/>
              <w:rPr>
                <w:rFonts w:ascii="Arial Narrow" w:hAnsi="Arial Narrow"/>
                <w:color w:val="0070C0"/>
                <w:szCs w:val="24"/>
                <w:lang w:val="ro-RO"/>
              </w:rPr>
            </w:pPr>
            <w:r w:rsidRPr="003D5964">
              <w:rPr>
                <w:rFonts w:ascii="Arial Narrow" w:hAnsi="Arial Narrow"/>
                <w:color w:val="0070C0"/>
                <w:szCs w:val="24"/>
                <w:lang w:val="ro-RO"/>
              </w:rPr>
              <w:t>În plus, OSD are obligații de publicare pe pagina proprie de internet a valorilor puterii calorifice superioare corespunzătoare fiecărei localităţi pentru care deţine licenţa de operare, precum și a valorilor PCS aferente fiecărei perioade de facturare a cantităţilor de energie livrate consumatorilor, utilizată de furnizori la facturare, zonă ce ar fi de asemenea impactată de eventuale corecții ulterioare ale PCS.</w:t>
            </w:r>
          </w:p>
          <w:p w14:paraId="5868F648" w14:textId="77777777" w:rsidR="005B6897" w:rsidRPr="003D5964" w:rsidRDefault="005B6897" w:rsidP="003D5964">
            <w:pPr>
              <w:pStyle w:val="ListParagraph"/>
              <w:numPr>
                <w:ilvl w:val="0"/>
                <w:numId w:val="41"/>
              </w:numPr>
              <w:spacing w:after="0" w:line="240" w:lineRule="auto"/>
              <w:ind w:right="0"/>
              <w:contextualSpacing w:val="0"/>
              <w:rPr>
                <w:rFonts w:ascii="Arial Narrow" w:hAnsi="Arial Narrow"/>
                <w:b/>
                <w:bCs/>
                <w:iCs/>
                <w:color w:val="0070C0"/>
                <w:szCs w:val="24"/>
                <w:lang w:val="ro-RO"/>
              </w:rPr>
            </w:pPr>
            <w:r w:rsidRPr="003D5964">
              <w:rPr>
                <w:rFonts w:ascii="Arial Narrow" w:hAnsi="Arial Narrow"/>
                <w:i/>
                <w:color w:val="0070C0"/>
                <w:szCs w:val="24"/>
                <w:lang w:val="ro-RO"/>
              </w:rPr>
              <w:t>Procedura de rezolvare a reclamaţiilor/sesizărilor/divergenţelor privind măsurarea cantităţilor de gaze naturale</w:t>
            </w:r>
            <w:r w:rsidRPr="003D5964">
              <w:rPr>
                <w:rFonts w:ascii="Arial Narrow" w:hAnsi="Arial Narrow"/>
                <w:iCs/>
                <w:color w:val="0070C0"/>
                <w:szCs w:val="24"/>
                <w:lang w:val="ro-RO"/>
              </w:rPr>
              <w:t xml:space="preserve">, aprobată prin Ordinul președintelui ANRE nr. 142/2021, procedură invocată, în textul de reglementare propus, pentru „corectarea valorilor comerciale (volum, PCS și energie)” </w:t>
            </w:r>
            <w:r w:rsidRPr="003D5964">
              <w:rPr>
                <w:rFonts w:ascii="Arial Narrow" w:hAnsi="Arial Narrow"/>
                <w:b/>
                <w:bCs/>
                <w:iCs/>
                <w:color w:val="0070C0"/>
                <w:szCs w:val="24"/>
                <w:lang w:val="ro-RO"/>
              </w:rPr>
              <w:t xml:space="preserve">nu tratează </w:t>
            </w:r>
            <w:r w:rsidRPr="003D5964">
              <w:rPr>
                <w:rFonts w:ascii="Arial Narrow" w:hAnsi="Arial Narrow"/>
                <w:b/>
                <w:bCs/>
                <w:iCs/>
                <w:color w:val="0070C0"/>
                <w:szCs w:val="24"/>
                <w:lang w:val="ro-RO"/>
              </w:rPr>
              <w:lastRenderedPageBreak/>
              <w:t xml:space="preserve">disfuncționalitățile gazcromatografelor și nici algoritmul de calcul al corecțiilor de PCS, acestea rămânând a fi tratate în conformitate cu </w:t>
            </w:r>
            <w:r w:rsidRPr="003D5964">
              <w:rPr>
                <w:rFonts w:ascii="Arial Narrow" w:hAnsi="Arial Narrow"/>
                <w:b/>
                <w:bCs/>
                <w:i/>
                <w:iCs/>
                <w:color w:val="0070C0"/>
                <w:szCs w:val="24"/>
                <w:lang w:val="ro-RO"/>
              </w:rPr>
              <w:t>Regulamentul de măsurare a cantităţilor de gaze naturale tranzacţionate în România</w:t>
            </w:r>
            <w:r w:rsidRPr="003D5964">
              <w:rPr>
                <w:rFonts w:ascii="Arial Narrow" w:hAnsi="Arial Narrow"/>
                <w:color w:val="0070C0"/>
                <w:szCs w:val="24"/>
                <w:lang w:val="ro-RO"/>
              </w:rPr>
              <w:t>, aprobat prin Ordinul președintelui ANRE nr. 62/2008, cu modificările și completările ulterioare</w:t>
            </w:r>
            <w:r w:rsidRPr="003D5964">
              <w:rPr>
                <w:rFonts w:ascii="Arial Narrow" w:hAnsi="Arial Narrow"/>
                <w:b/>
                <w:bCs/>
                <w:iCs/>
                <w:color w:val="0070C0"/>
                <w:szCs w:val="24"/>
                <w:lang w:val="ro-RO"/>
              </w:rPr>
              <w:t>.</w:t>
            </w:r>
          </w:p>
          <w:p w14:paraId="4DBCFFD2" w14:textId="77777777" w:rsidR="005B6897" w:rsidRPr="003D5964" w:rsidRDefault="005B6897" w:rsidP="003D5964">
            <w:pPr>
              <w:pStyle w:val="ListParagraph"/>
              <w:numPr>
                <w:ilvl w:val="0"/>
                <w:numId w:val="41"/>
              </w:numPr>
              <w:spacing w:after="0" w:line="240" w:lineRule="auto"/>
              <w:contextualSpacing w:val="0"/>
              <w:rPr>
                <w:rFonts w:ascii="Arial Narrow" w:hAnsi="Arial Narrow"/>
                <w:i/>
                <w:color w:val="0070C0"/>
                <w:szCs w:val="24"/>
                <w:lang w:val="ro-RO"/>
              </w:rPr>
            </w:pPr>
            <w:r w:rsidRPr="003D5964">
              <w:rPr>
                <w:rFonts w:ascii="Arial Narrow" w:hAnsi="Arial Narrow"/>
                <w:iCs/>
                <w:color w:val="0070C0"/>
                <w:szCs w:val="24"/>
                <w:lang w:val="ro-RO"/>
              </w:rPr>
              <w:t xml:space="preserve">Nu există un punct de vedere al Biroului Român de Metrologie Legală cu privire la tratarea și soluționarea unor eventuale divergențe/reclamații cu privire la categoria gazcromatograf - poziția L119-1 menționată în </w:t>
            </w:r>
            <w:r w:rsidRPr="003D5964">
              <w:rPr>
                <w:rFonts w:ascii="Arial Narrow" w:hAnsi="Arial Narrow"/>
                <w:i/>
                <w:color w:val="0070C0"/>
                <w:szCs w:val="24"/>
                <w:lang w:val="ro-RO"/>
              </w:rPr>
              <w:t>Lista oficială a mijloacelor de măsurare supuse controlului metrologic legal L.O. — 2022.</w:t>
            </w:r>
          </w:p>
          <w:p w14:paraId="66AF090F" w14:textId="7306FC8D" w:rsidR="005B6897" w:rsidRPr="003D5964" w:rsidRDefault="005B6897" w:rsidP="003D5964">
            <w:pPr>
              <w:autoSpaceDE w:val="0"/>
              <w:autoSpaceDN w:val="0"/>
              <w:jc w:val="both"/>
              <w:rPr>
                <w:rFonts w:ascii="Arial Narrow" w:hAnsi="Arial Narrow" w:cs="Times New Roman"/>
                <w:color w:val="0070C0"/>
                <w:sz w:val="24"/>
                <w:szCs w:val="24"/>
              </w:rPr>
            </w:pPr>
            <w:r w:rsidRPr="003D5964">
              <w:rPr>
                <w:rFonts w:ascii="Arial Narrow" w:hAnsi="Arial Narrow" w:cs="Times New Roman"/>
                <w:color w:val="0070C0"/>
                <w:sz w:val="24"/>
                <w:szCs w:val="24"/>
              </w:rPr>
              <w:t xml:space="preserve">Având în vedere argumentele prezentate mai sus, considerăm că eventualele corecții de PCS trebuie să se regăsească în consumul tehnologic al SNTGN Transgaz prin termenul </w:t>
            </w:r>
            <w:r w:rsidRPr="003D5964">
              <w:rPr>
                <w:rFonts w:ascii="Arial Narrow" w:eastAsia="Calibri" w:hAnsi="Arial Narrow" w:cs="Times New Roman"/>
                <w:i/>
                <w:color w:val="0070C0"/>
                <w:sz w:val="24"/>
                <w:szCs w:val="24"/>
              </w:rPr>
              <w:t>E (UFG)</w:t>
            </w:r>
            <w:r w:rsidRPr="003D5964">
              <w:rPr>
                <w:rFonts w:ascii="Arial Narrow" w:eastAsia="Calibri" w:hAnsi="Arial Narrow" w:cs="Times New Roman"/>
                <w:color w:val="0070C0"/>
                <w:sz w:val="24"/>
                <w:szCs w:val="24"/>
              </w:rPr>
              <w:t xml:space="preserve"> – energia totală a consumurilor tehnologice nedeterminate din SNT precum și a incertitudinilor/abaterilor/erorilor determinării mărimilor măsurate și </w:t>
            </w:r>
            <w:r w:rsidRPr="003D5964">
              <w:rPr>
                <w:rFonts w:ascii="Arial Narrow" w:eastAsia="Calibri" w:hAnsi="Arial Narrow" w:cs="Times New Roman"/>
                <w:color w:val="0070C0"/>
                <w:sz w:val="24"/>
                <w:szCs w:val="24"/>
              </w:rPr>
              <w:lastRenderedPageBreak/>
              <w:t>calculate din ecuația de echilibrare fizică a SNT</w:t>
            </w:r>
            <w:r w:rsidRPr="003D5964">
              <w:rPr>
                <w:rFonts w:ascii="Arial Narrow" w:hAnsi="Arial Narrow" w:cs="Times New Roman"/>
                <w:color w:val="0070C0"/>
                <w:sz w:val="24"/>
                <w:szCs w:val="24"/>
              </w:rPr>
              <w:t>.</w:t>
            </w:r>
          </w:p>
          <w:p w14:paraId="342FABA1" w14:textId="469238D4" w:rsidR="005B6897" w:rsidRPr="003D5964" w:rsidRDefault="005B6897" w:rsidP="003D5964">
            <w:pPr>
              <w:autoSpaceDE w:val="0"/>
              <w:autoSpaceDN w:val="0"/>
              <w:jc w:val="both"/>
              <w:rPr>
                <w:rFonts w:ascii="Arial Narrow" w:hAnsi="Arial Narrow" w:cs="Times New Roman"/>
                <w:b/>
                <w:sz w:val="24"/>
                <w:szCs w:val="24"/>
              </w:rPr>
            </w:pPr>
            <w:r w:rsidRPr="003D5964">
              <w:rPr>
                <w:rFonts w:ascii="Arial Narrow" w:hAnsi="Arial Narrow" w:cs="Times New Roman"/>
                <w:b/>
                <w:sz w:val="24"/>
                <w:szCs w:val="24"/>
              </w:rPr>
              <w:t>TRANSGAZ</w:t>
            </w:r>
          </w:p>
          <w:p w14:paraId="58C2C446" w14:textId="77777777" w:rsidR="005B6897" w:rsidRPr="003D5964" w:rsidRDefault="005B6897" w:rsidP="003D5964">
            <w:pPr>
              <w:contextualSpacing/>
              <w:jc w:val="both"/>
              <w:rPr>
                <w:rFonts w:ascii="Arial Narrow" w:eastAsia="Calibri" w:hAnsi="Arial Narrow" w:cs="Times New Roman"/>
                <w:b/>
                <w:sz w:val="24"/>
                <w:szCs w:val="24"/>
              </w:rPr>
            </w:pPr>
            <w:r w:rsidRPr="003D5964">
              <w:rPr>
                <w:rFonts w:ascii="Arial Narrow" w:eastAsia="Calibri" w:hAnsi="Arial Narrow" w:cs="Times New Roman"/>
                <w:b/>
                <w:sz w:val="24"/>
                <w:szCs w:val="24"/>
              </w:rPr>
              <w:t>Articolul 75 se modifică și va avea următorul cuprins:</w:t>
            </w:r>
          </w:p>
          <w:p w14:paraId="2399CB08" w14:textId="77777777" w:rsidR="005B6897" w:rsidRPr="003D5964" w:rsidRDefault="005B6897" w:rsidP="003D5964">
            <w:pPr>
              <w:autoSpaceDE w:val="0"/>
              <w:autoSpaceDN w:val="0"/>
              <w:jc w:val="both"/>
              <w:rPr>
                <w:rFonts w:ascii="Arial Narrow" w:hAnsi="Arial Narrow" w:cs="Times New Roman"/>
                <w:sz w:val="24"/>
                <w:szCs w:val="24"/>
              </w:rPr>
            </w:pPr>
            <w:r w:rsidRPr="003D5964">
              <w:rPr>
                <w:rFonts w:ascii="Arial Narrow" w:hAnsi="Arial Narrow" w:cs="Times New Roman"/>
                <w:sz w:val="24"/>
                <w:szCs w:val="24"/>
              </w:rPr>
              <w:t>(5) Începând cu data de 8 a lunii M+1 ora 14,00 și până în data de 11 a lunii M+1 ora 12,00, în platforma informațională a OTS, vor fi introduse următoarele informații:</w:t>
            </w:r>
          </w:p>
          <w:p w14:paraId="5E0EAAC6" w14:textId="77777777" w:rsidR="005B6897" w:rsidRPr="003D5964" w:rsidRDefault="005B6897" w:rsidP="003D5964">
            <w:pPr>
              <w:pStyle w:val="ListParagraph"/>
              <w:autoSpaceDE w:val="0"/>
              <w:autoSpaceDN w:val="0"/>
              <w:spacing w:after="0" w:line="240" w:lineRule="auto"/>
              <w:ind w:left="0"/>
              <w:rPr>
                <w:rFonts w:ascii="Arial Narrow" w:hAnsi="Arial Narrow"/>
                <w:szCs w:val="24"/>
                <w:lang w:val="ro-RO"/>
              </w:rPr>
            </w:pPr>
            <w:r w:rsidRPr="003D5964">
              <w:rPr>
                <w:rFonts w:ascii="Arial Narrow" w:hAnsi="Arial Narrow"/>
                <w:szCs w:val="24"/>
                <w:lang w:val="ro-RO"/>
              </w:rPr>
              <w:t xml:space="preserve">a) OSD introduc în platforma  informațională a OTS, alocarea inițială zilnică pe UR ajustată cu eventualele corecții ale OSD  </w:t>
            </w:r>
          </w:p>
          <w:p w14:paraId="66AD2A23" w14:textId="77777777" w:rsidR="005B6897" w:rsidRPr="003D5964" w:rsidRDefault="005B6897" w:rsidP="003D5964">
            <w:pPr>
              <w:pStyle w:val="ListParagraph"/>
              <w:autoSpaceDE w:val="0"/>
              <w:autoSpaceDN w:val="0"/>
              <w:spacing w:after="0" w:line="240" w:lineRule="auto"/>
              <w:ind w:left="0"/>
              <w:rPr>
                <w:rFonts w:ascii="Arial Narrow" w:hAnsi="Arial Narrow"/>
                <w:color w:val="FF0000"/>
                <w:szCs w:val="24"/>
                <w:lang w:val="ro-RO"/>
              </w:rPr>
            </w:pPr>
            <w:r w:rsidRPr="003D5964">
              <w:rPr>
                <w:rFonts w:ascii="Arial Narrow" w:hAnsi="Arial Narrow"/>
                <w:color w:val="FF0000"/>
                <w:szCs w:val="24"/>
                <w:lang w:val="ro-RO"/>
              </w:rPr>
              <w:t>b) pentru fiecare zi gazieră din luna M pentru care s-au înregistrat diferențe sau disfuncționalități de măsurare OSD introduc separat în platforma informațională a OTS cantitățile de gaze naturale împărțite pe UR care  reprezintă corecțiile de măsurare efectuate de OTS, pentru punctele aferente sistemului de distribuție. În cazul în care OSD nu transmit aceste informații, OTS va aloca cantitățile de gaze naturale aferente corecțiilor de măsurare pe fiecare UR, proporțional cu cantitățile de gaze naturale alocate de către OSD pe UR pentru fiecare zi din luna M pentru care s-au înregistrat diferențe sau disfuncționalități de măsurare.</w:t>
            </w:r>
          </w:p>
          <w:p w14:paraId="729B034A" w14:textId="67FB3A7D" w:rsidR="005B6897" w:rsidRPr="003D5964" w:rsidRDefault="005B6897" w:rsidP="003D5964">
            <w:pPr>
              <w:autoSpaceDE w:val="0"/>
              <w:autoSpaceDN w:val="0"/>
              <w:jc w:val="both"/>
              <w:rPr>
                <w:rFonts w:ascii="Arial Narrow" w:hAnsi="Arial Narrow" w:cs="Times New Roman"/>
                <w:sz w:val="24"/>
                <w:szCs w:val="24"/>
              </w:rPr>
            </w:pPr>
            <w:r w:rsidRPr="003D5964">
              <w:rPr>
                <w:rFonts w:ascii="Arial Narrow" w:hAnsi="Arial Narrow" w:cs="Times New Roman"/>
                <w:sz w:val="24"/>
                <w:szCs w:val="24"/>
              </w:rPr>
              <w:t xml:space="preserve">c) OTS introduce în platforma informațională a OTS alocarea zilnică </w:t>
            </w:r>
            <w:r w:rsidRPr="003D5964">
              <w:rPr>
                <w:rFonts w:ascii="Arial Narrow" w:hAnsi="Arial Narrow" w:cs="Times New Roman"/>
                <w:sz w:val="24"/>
                <w:szCs w:val="24"/>
              </w:rPr>
              <w:lastRenderedPageBreak/>
              <w:t>recalculată pe UR aferentă consumatorilor racordați direct în SNT, reprezentând alocarea inițială zilnică ajustată cu eventualele corecții ale OTS, fiecare zi din luna M pentru care s-au înregistrat diferențe sau disfuncționalități de măsurare.</w:t>
            </w:r>
          </w:p>
          <w:p w14:paraId="0E5BF1CD" w14:textId="13860186" w:rsidR="005B6897" w:rsidRPr="003D5964" w:rsidRDefault="005B6897" w:rsidP="003D5964">
            <w:pPr>
              <w:autoSpaceDE w:val="0"/>
              <w:autoSpaceDN w:val="0"/>
              <w:jc w:val="both"/>
              <w:rPr>
                <w:rFonts w:ascii="Arial Narrow" w:hAnsi="Arial Narrow" w:cs="Times New Roman"/>
                <w:b/>
                <w:sz w:val="24"/>
                <w:szCs w:val="24"/>
              </w:rPr>
            </w:pPr>
            <w:r w:rsidRPr="003D5964">
              <w:rPr>
                <w:rFonts w:ascii="Arial Narrow" w:hAnsi="Arial Narrow" w:cs="Times New Roman"/>
                <w:b/>
                <w:sz w:val="24"/>
                <w:szCs w:val="24"/>
              </w:rPr>
              <w:t>ELCEN</w:t>
            </w:r>
          </w:p>
          <w:p w14:paraId="16F528AE" w14:textId="6D86623A" w:rsidR="005B6897" w:rsidRPr="003D5964" w:rsidRDefault="005B6897" w:rsidP="003D5964">
            <w:pPr>
              <w:autoSpaceDE w:val="0"/>
              <w:autoSpaceDN w:val="0"/>
              <w:jc w:val="both"/>
              <w:rPr>
                <w:rFonts w:ascii="Arial Narrow" w:hAnsi="Arial Narrow" w:cs="Times New Roman"/>
                <w:sz w:val="24"/>
                <w:szCs w:val="24"/>
              </w:rPr>
            </w:pPr>
            <w:r w:rsidRPr="003D5964">
              <w:rPr>
                <w:rFonts w:ascii="Arial Narrow" w:hAnsi="Arial Narrow" w:cs="Times New Roman"/>
                <w:b/>
                <w:sz w:val="24"/>
                <w:szCs w:val="24"/>
              </w:rPr>
              <w:t xml:space="preserve">La Art. I punctul 5 prin care se modifică Articolul 75 </w:t>
            </w:r>
            <w:r w:rsidRPr="003D5964">
              <w:rPr>
                <w:rFonts w:ascii="Arial Narrow" w:hAnsi="Arial Narrow" w:cs="Times New Roman"/>
                <w:sz w:val="24"/>
                <w:szCs w:val="24"/>
              </w:rPr>
              <w:t xml:space="preserve">din Codul rețelei pentru Sistemul național de transport al gazelor naturale (denumit în continuare ,,Codul rețelei") propunem </w:t>
            </w:r>
            <w:r w:rsidRPr="003D5964">
              <w:rPr>
                <w:rFonts w:ascii="Arial Narrow" w:hAnsi="Arial Narrow" w:cs="Times New Roman"/>
                <w:b/>
                <w:sz w:val="24"/>
                <w:szCs w:val="24"/>
              </w:rPr>
              <w:t>reformularea</w:t>
            </w:r>
            <w:r w:rsidRPr="003D5964">
              <w:rPr>
                <w:rFonts w:ascii="Arial Narrow" w:hAnsi="Arial Narrow" w:cs="Times New Roman"/>
                <w:sz w:val="24"/>
                <w:szCs w:val="24"/>
              </w:rPr>
              <w:t xml:space="preserve"> </w:t>
            </w:r>
            <w:r w:rsidRPr="003D5964">
              <w:rPr>
                <w:rFonts w:ascii="Arial Narrow" w:hAnsi="Arial Narrow" w:cs="Times New Roman"/>
                <w:b/>
                <w:sz w:val="24"/>
                <w:szCs w:val="24"/>
              </w:rPr>
              <w:t>alin. (8)</w:t>
            </w:r>
            <w:r w:rsidRPr="003D5964">
              <w:rPr>
                <w:rFonts w:ascii="Arial Narrow" w:hAnsi="Arial Narrow" w:cs="Times New Roman"/>
                <w:sz w:val="24"/>
                <w:szCs w:val="24"/>
              </w:rPr>
              <w:t xml:space="preserve"> după cum urmează:</w:t>
            </w:r>
          </w:p>
          <w:p w14:paraId="71169019" w14:textId="4B963033" w:rsidR="005B6897" w:rsidRPr="003D5964" w:rsidRDefault="005B6897" w:rsidP="003D5964">
            <w:pPr>
              <w:autoSpaceDE w:val="0"/>
              <w:autoSpaceDN w:val="0"/>
              <w:jc w:val="both"/>
              <w:rPr>
                <w:rFonts w:ascii="Arial Narrow" w:hAnsi="Arial Narrow" w:cs="Times New Roman"/>
                <w:i/>
                <w:sz w:val="24"/>
                <w:szCs w:val="24"/>
              </w:rPr>
            </w:pPr>
            <w:r w:rsidRPr="003D5964">
              <w:rPr>
                <w:rFonts w:ascii="Arial Narrow" w:hAnsi="Arial Narrow" w:cs="Times New Roman"/>
                <w:i/>
                <w:sz w:val="24"/>
                <w:szCs w:val="24"/>
              </w:rPr>
              <w:t>,,(8) Până la data de 15 a lunii M+1 pentru luna M, OTS calculează și retransmite fiecărui UR alocarea lunară finală determinată în conformitate cu prevederile alin. (6)".</w:t>
            </w:r>
          </w:p>
          <w:p w14:paraId="015A76DE" w14:textId="0E63EE40" w:rsidR="005B6897" w:rsidRPr="003D5964" w:rsidRDefault="005B6897" w:rsidP="003D5964">
            <w:pPr>
              <w:autoSpaceDE w:val="0"/>
              <w:autoSpaceDN w:val="0"/>
              <w:jc w:val="both"/>
              <w:rPr>
                <w:rFonts w:ascii="Arial Narrow" w:hAnsi="Arial Narrow" w:cs="Times New Roman"/>
                <w:b/>
                <w:sz w:val="24"/>
                <w:szCs w:val="24"/>
              </w:rPr>
            </w:pPr>
            <w:r w:rsidRPr="003D5964">
              <w:rPr>
                <w:rFonts w:ascii="Arial Narrow" w:hAnsi="Arial Narrow" w:cs="Times New Roman"/>
                <w:sz w:val="24"/>
                <w:szCs w:val="24"/>
              </w:rPr>
              <w:t>Propunerea de modificare prevede că OTS calculează și retransmite până la data de 15 a lunii M+1 pentru luna M și ,,</w:t>
            </w:r>
            <w:r w:rsidRPr="003D5964">
              <w:rPr>
                <w:rFonts w:ascii="Arial Narrow" w:hAnsi="Arial Narrow" w:cs="Times New Roman"/>
                <w:b/>
                <w:sz w:val="24"/>
                <w:szCs w:val="24"/>
              </w:rPr>
              <w:t>dezechilibrele zilnice recalculate</w:t>
            </w:r>
            <w:r w:rsidRPr="003D5964">
              <w:rPr>
                <w:rFonts w:ascii="Arial Narrow" w:hAnsi="Arial Narrow" w:cs="Times New Roman"/>
                <w:sz w:val="24"/>
                <w:szCs w:val="24"/>
              </w:rPr>
              <w:t xml:space="preserve">". Acest lucru nu este în corcondanță cu prevederile art. 88 din Codul rețelei care precizează că după închiderea Pieței de Echilibrare, OTS transmite </w:t>
            </w:r>
            <w:r w:rsidRPr="003D5964">
              <w:rPr>
                <w:rFonts w:ascii="Arial Narrow" w:hAnsi="Arial Narrow" w:cs="Times New Roman"/>
                <w:b/>
                <w:sz w:val="24"/>
                <w:szCs w:val="24"/>
              </w:rPr>
              <w:t xml:space="preserve">dezechilibrele zilnice FINALE </w:t>
            </w:r>
            <w:r w:rsidRPr="003D5964">
              <w:rPr>
                <w:rFonts w:ascii="Arial Narrow" w:hAnsi="Arial Narrow" w:cs="Times New Roman"/>
                <w:sz w:val="24"/>
                <w:szCs w:val="24"/>
              </w:rPr>
              <w:t xml:space="preserve">care sunt facturate conform prevederilor art. 89. Prin urmare, </w:t>
            </w:r>
            <w:r w:rsidRPr="003D5964">
              <w:rPr>
                <w:rFonts w:ascii="Arial Narrow" w:hAnsi="Arial Narrow" w:cs="Times New Roman"/>
                <w:b/>
                <w:sz w:val="24"/>
                <w:szCs w:val="24"/>
              </w:rPr>
              <w:t>dezechilibrele zilnice nu mai pot fi recalculate după închiderea zilnică a Pieței de Echilibrare.</w:t>
            </w:r>
          </w:p>
          <w:p w14:paraId="5CA4E1DF" w14:textId="47311349" w:rsidR="005B6897" w:rsidRPr="003D5964" w:rsidRDefault="005B6897" w:rsidP="003D5964">
            <w:pPr>
              <w:autoSpaceDE w:val="0"/>
              <w:autoSpaceDN w:val="0"/>
              <w:jc w:val="both"/>
              <w:rPr>
                <w:rFonts w:ascii="Arial Narrow" w:hAnsi="Arial Narrow" w:cs="Times New Roman"/>
                <w:b/>
                <w:sz w:val="24"/>
                <w:szCs w:val="24"/>
              </w:rPr>
            </w:pPr>
            <w:r w:rsidRPr="003D5964">
              <w:rPr>
                <w:rFonts w:ascii="Arial Narrow" w:hAnsi="Arial Narrow" w:cs="Times New Roman"/>
                <w:b/>
                <w:sz w:val="24"/>
                <w:szCs w:val="24"/>
              </w:rPr>
              <w:lastRenderedPageBreak/>
              <w:t>DELGAZ GRID</w:t>
            </w:r>
          </w:p>
          <w:p w14:paraId="40BDBA21" w14:textId="3B7F7587" w:rsidR="005B6897" w:rsidRPr="003D5964" w:rsidRDefault="005B6897" w:rsidP="003D5964">
            <w:pPr>
              <w:autoSpaceDE w:val="0"/>
              <w:autoSpaceDN w:val="0"/>
              <w:jc w:val="both"/>
              <w:rPr>
                <w:rFonts w:ascii="Arial Narrow" w:hAnsi="Arial Narrow" w:cs="Times New Roman"/>
                <w:b/>
                <w:sz w:val="24"/>
                <w:szCs w:val="24"/>
              </w:rPr>
            </w:pPr>
            <w:r w:rsidRPr="003D5964">
              <w:rPr>
                <w:rFonts w:ascii="Arial Narrow" w:hAnsi="Arial Narrow" w:cs="Times New Roman"/>
                <w:b/>
                <w:sz w:val="24"/>
                <w:szCs w:val="24"/>
              </w:rPr>
              <w:t>5. Articolul 75 se modifică și va avea următorul cuprins:</w:t>
            </w:r>
          </w:p>
          <w:p w14:paraId="7B63CBF4" w14:textId="77777777" w:rsidR="005B6897" w:rsidRPr="003D5964" w:rsidRDefault="005B6897" w:rsidP="003D5964">
            <w:pPr>
              <w:autoSpaceDE w:val="0"/>
              <w:autoSpaceDN w:val="0"/>
              <w:adjustRightInd w:val="0"/>
              <w:jc w:val="both"/>
              <w:rPr>
                <w:rFonts w:ascii="Arial Narrow" w:hAnsi="Arial Narrow" w:cs="Times New Roman"/>
                <w:sz w:val="24"/>
                <w:szCs w:val="24"/>
              </w:rPr>
            </w:pPr>
            <w:r w:rsidRPr="003D5964">
              <w:rPr>
                <w:rFonts w:ascii="Arial Narrow" w:eastAsia="Calibri" w:hAnsi="Arial Narrow" w:cs="Times New Roman"/>
                <w:sz w:val="24"/>
                <w:szCs w:val="24"/>
              </w:rPr>
              <w:t>„</w:t>
            </w:r>
            <w:r w:rsidRPr="003D5964">
              <w:rPr>
                <w:rFonts w:ascii="Arial Narrow" w:hAnsi="Arial Narrow" w:cs="Times New Roman"/>
                <w:sz w:val="24"/>
                <w:szCs w:val="24"/>
              </w:rPr>
              <w:t>Art. 75 - (1) OTS efectuează alocarea lunară finală până cel târziu în data de 13 a lunii următoare (M+1) lunii (M) în care a prestat serviciul de transport, pentru fiecare UR în parte, în scopul cuantificării serviciului de transport gaze naturale prestat de OTS.</w:t>
            </w:r>
          </w:p>
          <w:p w14:paraId="3E9446A1" w14:textId="77777777" w:rsidR="005B6897" w:rsidRPr="003D5964" w:rsidRDefault="005B6897" w:rsidP="003D5964">
            <w:pPr>
              <w:autoSpaceDE w:val="0"/>
              <w:autoSpaceDN w:val="0"/>
              <w:adjustRightInd w:val="0"/>
              <w:jc w:val="both"/>
              <w:rPr>
                <w:rFonts w:ascii="Arial Narrow" w:hAnsi="Arial Narrow" w:cs="Times New Roman"/>
                <w:sz w:val="24"/>
                <w:szCs w:val="24"/>
              </w:rPr>
            </w:pPr>
            <w:r w:rsidRPr="003D5964">
              <w:rPr>
                <w:rFonts w:ascii="Arial Narrow" w:hAnsi="Arial Narrow" w:cs="Times New Roman"/>
                <w:sz w:val="24"/>
                <w:szCs w:val="24"/>
              </w:rPr>
              <w:t>(2) Cantitățile de gaze naturale care au făcut obiectul livrărilor în luna M sunt asumate de către OTS și producători/OD/CD/OÎ prin semnarea proceselor-verbale prevăzute în anexa nr. 9 la prezentul cod.</w:t>
            </w:r>
          </w:p>
          <w:p w14:paraId="5966530C" w14:textId="77777777" w:rsidR="005B6897" w:rsidRPr="003D5964" w:rsidRDefault="005B6897" w:rsidP="003D5964">
            <w:pPr>
              <w:autoSpaceDE w:val="0"/>
              <w:autoSpaceDN w:val="0"/>
              <w:adjustRightInd w:val="0"/>
              <w:jc w:val="both"/>
              <w:rPr>
                <w:rFonts w:ascii="Arial Narrow" w:hAnsi="Arial Narrow" w:cs="Times New Roman"/>
                <w:sz w:val="24"/>
                <w:szCs w:val="24"/>
              </w:rPr>
            </w:pPr>
            <w:r w:rsidRPr="003D5964">
              <w:rPr>
                <w:rFonts w:ascii="Arial Narrow" w:hAnsi="Arial Narrow" w:cs="Times New Roman"/>
                <w:sz w:val="24"/>
                <w:szCs w:val="24"/>
              </w:rPr>
              <w:t>(3) În vederea parcurgerii procesului de alocare lunară finală, OTS transmite către OD/CD, respectiv primește de la producători/OÎ, în primele două zile lucrătoare ale lunii M+1, cantitățile de gaze naturale precizate în procesele-verbale prevăzute în anexa nr. 9, în conformitate cu prevederile art. 37 alin. (1) și (2).</w:t>
            </w:r>
          </w:p>
          <w:p w14:paraId="458CD4EA" w14:textId="77777777" w:rsidR="005B6897" w:rsidRPr="003D5964" w:rsidRDefault="005B6897" w:rsidP="003D5964">
            <w:pPr>
              <w:autoSpaceDE w:val="0"/>
              <w:autoSpaceDN w:val="0"/>
              <w:jc w:val="both"/>
              <w:rPr>
                <w:rFonts w:ascii="Arial Narrow" w:hAnsi="Arial Narrow" w:cs="Times New Roman"/>
                <w:color w:val="FF0000"/>
                <w:sz w:val="24"/>
                <w:szCs w:val="24"/>
              </w:rPr>
            </w:pPr>
            <w:r w:rsidRPr="003D5964">
              <w:rPr>
                <w:rFonts w:ascii="Arial Narrow" w:hAnsi="Arial Narrow" w:cs="Times New Roman"/>
                <w:sz w:val="24"/>
                <w:szCs w:val="24"/>
              </w:rPr>
              <w:t xml:space="preserve">(4) Până în data de 8 a lunii M+1 ora 12,00. producătorii, operatorii de înmagazinare și OTS recurg la efectuarea descărcărilor lunare a tuturor sistemelor/mijloacelor de măsurare </w:t>
            </w:r>
            <w:r w:rsidRPr="003D5964">
              <w:rPr>
                <w:rFonts w:ascii="Arial Narrow" w:hAnsi="Arial Narrow" w:cs="Times New Roman"/>
                <w:color w:val="FF0000"/>
                <w:sz w:val="24"/>
                <w:szCs w:val="24"/>
              </w:rPr>
              <w:t>proprii</w:t>
            </w:r>
            <w:r w:rsidRPr="003D5964">
              <w:rPr>
                <w:rFonts w:ascii="Arial Narrow" w:hAnsi="Arial Narrow" w:cs="Times New Roman"/>
                <w:sz w:val="24"/>
                <w:szCs w:val="24"/>
              </w:rPr>
              <w:t>, constată eventualele diferențe sau disfuncționalități de măsurare</w:t>
            </w:r>
            <w:r w:rsidRPr="003D5964">
              <w:rPr>
                <w:rFonts w:ascii="Arial Narrow" w:hAnsi="Arial Narrow" w:cs="Times New Roman"/>
                <w:color w:val="FF0000"/>
                <w:sz w:val="24"/>
                <w:szCs w:val="24"/>
              </w:rPr>
              <w:t xml:space="preserve"> și corectează valorile comerciale (volum, PCS și energie) pentru fiecare punct fizic </w:t>
            </w:r>
            <w:r w:rsidRPr="003D5964">
              <w:rPr>
                <w:rFonts w:ascii="Arial Narrow" w:hAnsi="Arial Narrow" w:cs="Times New Roman"/>
                <w:color w:val="FF0000"/>
                <w:sz w:val="24"/>
                <w:szCs w:val="24"/>
              </w:rPr>
              <w:lastRenderedPageBreak/>
              <w:t>de intrare/ieșire în parte în conformitate cu prevederile ordinului ANRE nr.142/2021.</w:t>
            </w:r>
            <w:r w:rsidRPr="003D5964">
              <w:rPr>
                <w:rFonts w:ascii="Arial Narrow" w:hAnsi="Arial Narrow" w:cs="Times New Roman"/>
                <w:sz w:val="24"/>
                <w:szCs w:val="24"/>
              </w:rPr>
              <w:t xml:space="preserve"> </w:t>
            </w:r>
            <w:r w:rsidRPr="003D5964">
              <w:rPr>
                <w:rFonts w:ascii="Arial Narrow" w:hAnsi="Arial Narrow" w:cs="Times New Roman"/>
                <w:color w:val="FF0000"/>
                <w:sz w:val="24"/>
                <w:szCs w:val="24"/>
              </w:rPr>
              <w:t xml:space="preserve">În situația în care valorile comerciale trebuie corectate se vor retransmite procesele-verbale modificate corespunzător. În cazuri excepționale și foarte bine justificate în care nu este posibilă convenirea cantităților de gaze în termenul menționat, acestea sunt menționate  în procesul verbal semnat cu obiecțiuni/observații și sunt incluse în cantitățile menționate la alin. (2). </w:t>
            </w:r>
          </w:p>
          <w:p w14:paraId="5B41EBA7" w14:textId="77777777" w:rsidR="005B6897" w:rsidRPr="003D5964" w:rsidRDefault="005B6897" w:rsidP="003D5964">
            <w:pPr>
              <w:jc w:val="both"/>
              <w:rPr>
                <w:rFonts w:ascii="Arial Narrow" w:hAnsi="Arial Narrow" w:cs="Times New Roman"/>
                <w:b/>
                <w:bCs/>
                <w:color w:val="0070C0"/>
                <w:sz w:val="24"/>
                <w:szCs w:val="24"/>
                <w:u w:val="single"/>
              </w:rPr>
            </w:pPr>
            <w:r w:rsidRPr="003D5964">
              <w:rPr>
                <w:rFonts w:ascii="Arial Narrow" w:hAnsi="Arial Narrow" w:cs="Times New Roman"/>
                <w:b/>
                <w:bCs/>
                <w:color w:val="0070C0"/>
                <w:sz w:val="24"/>
                <w:szCs w:val="24"/>
                <w:u w:val="single"/>
              </w:rPr>
              <w:t>Propunere de  modificare:</w:t>
            </w:r>
          </w:p>
          <w:p w14:paraId="0AFA5A7C" w14:textId="77777777" w:rsidR="005B6897" w:rsidRPr="003D5964" w:rsidRDefault="005B6897" w:rsidP="003D5964">
            <w:pPr>
              <w:jc w:val="both"/>
              <w:rPr>
                <w:rFonts w:ascii="Arial Narrow" w:hAnsi="Arial Narrow" w:cs="Times New Roman"/>
                <w:b/>
                <w:bCs/>
                <w:strike/>
                <w:color w:val="0070C0"/>
                <w:sz w:val="24"/>
                <w:szCs w:val="24"/>
              </w:rPr>
            </w:pPr>
            <w:r w:rsidRPr="003D5964">
              <w:rPr>
                <w:rFonts w:ascii="Arial Narrow" w:hAnsi="Arial Narrow" w:cs="Times New Roman"/>
                <w:color w:val="0070C0"/>
                <w:sz w:val="24"/>
                <w:szCs w:val="24"/>
              </w:rPr>
              <w:t>(4) Până în data de 8 a lunii M+1 ora 12,00. producătorii, operatorii de înmagazinare și OTS recurg la efectuarea descărcărilor lunare a tuturor sistemelor/mijloacelor de măsurare proprii, și constată eventualele diferențe sau disfuncționalități de măsurare și corectează valorile comerciale (volum, PCS și energie) pentru fiecare punct fizic de intrare/ieșire în parte în conformitate cu prevederile ordinului ANRE nr.142/2021. În situația în care valorile comerciale trebuie corectate se vor retransmite procesele-verbale modificate corespunzător.</w:t>
            </w:r>
            <w:r w:rsidRPr="003D5964">
              <w:rPr>
                <w:rFonts w:ascii="Arial Narrow" w:hAnsi="Arial Narrow" w:cs="Times New Roman"/>
                <w:b/>
                <w:bCs/>
                <w:color w:val="0070C0"/>
                <w:sz w:val="24"/>
                <w:szCs w:val="24"/>
              </w:rPr>
              <w:t xml:space="preserve"> </w:t>
            </w:r>
            <w:r w:rsidRPr="003D5964">
              <w:rPr>
                <w:rFonts w:ascii="Arial Narrow" w:hAnsi="Arial Narrow" w:cs="Times New Roman"/>
                <w:b/>
                <w:bCs/>
                <w:strike/>
                <w:color w:val="0070C0"/>
                <w:sz w:val="24"/>
                <w:szCs w:val="24"/>
              </w:rPr>
              <w:t>În cazuri excepționale și foarte bine justificate în care nu este posibilă convenirea cantităților de gaze în termenul menționat, acestea sunt menționate în procesul verbal semnat cu obiecțiuni/observații și sunt incluse în cantitățile menționate la alin. (2).</w:t>
            </w:r>
          </w:p>
          <w:p w14:paraId="34364C95" w14:textId="77777777" w:rsidR="005B6897" w:rsidRPr="003D5964" w:rsidRDefault="005B6897" w:rsidP="003D5964">
            <w:pPr>
              <w:pStyle w:val="CommentText"/>
              <w:jc w:val="both"/>
              <w:rPr>
                <w:rFonts w:ascii="Arial Narrow" w:eastAsia="Times New Roman" w:hAnsi="Arial Narrow" w:cs="Times New Roman"/>
                <w:b/>
                <w:bCs/>
                <w:i/>
                <w:iCs/>
                <w:color w:val="0070C0"/>
                <w:sz w:val="24"/>
                <w:szCs w:val="24"/>
                <w:u w:val="single"/>
                <w:lang w:val="ro-RO"/>
              </w:rPr>
            </w:pPr>
            <w:r w:rsidRPr="003D5964">
              <w:rPr>
                <w:rFonts w:ascii="Arial Narrow" w:eastAsia="Times New Roman" w:hAnsi="Arial Narrow" w:cs="Times New Roman"/>
                <w:b/>
                <w:bCs/>
                <w:i/>
                <w:iCs/>
                <w:color w:val="0070C0"/>
                <w:sz w:val="24"/>
                <w:szCs w:val="24"/>
                <w:u w:val="single"/>
                <w:lang w:val="ro-RO"/>
              </w:rPr>
              <w:lastRenderedPageBreak/>
              <w:t>Justificare:</w:t>
            </w:r>
          </w:p>
          <w:p w14:paraId="2224D223" w14:textId="77777777" w:rsidR="005B6897" w:rsidRPr="003D5964" w:rsidRDefault="005B6897" w:rsidP="003D5964">
            <w:pPr>
              <w:jc w:val="both"/>
              <w:rPr>
                <w:rFonts w:ascii="Arial Narrow" w:hAnsi="Arial Narrow" w:cs="Times New Roman"/>
                <w:color w:val="0070C0"/>
                <w:sz w:val="24"/>
                <w:szCs w:val="24"/>
              </w:rPr>
            </w:pPr>
            <w:r w:rsidRPr="003D5964">
              <w:rPr>
                <w:rFonts w:ascii="Arial Narrow" w:hAnsi="Arial Narrow" w:cs="Times New Roman"/>
                <w:color w:val="0070C0"/>
                <w:sz w:val="24"/>
                <w:szCs w:val="24"/>
              </w:rPr>
              <w:t xml:space="preserve">Propunem modificarea art. 75, alin. (4), considerăm că este necesară rezolvarea obiecțiunilor astfel încât  părțile să semneze procesul verbal cu cantitățile predate-preluate finale, având în vedere că nu este posibilă ulterior regularizarea diferențelor.  </w:t>
            </w:r>
          </w:p>
          <w:p w14:paraId="49D64EAD" w14:textId="77777777" w:rsidR="005B6897" w:rsidRPr="003D5964" w:rsidRDefault="005B6897" w:rsidP="003D5964">
            <w:pPr>
              <w:autoSpaceDE w:val="0"/>
              <w:autoSpaceDN w:val="0"/>
              <w:jc w:val="both"/>
              <w:rPr>
                <w:rFonts w:ascii="Arial Narrow" w:hAnsi="Arial Narrow" w:cs="Times New Roman"/>
                <w:color w:val="FF0000"/>
                <w:sz w:val="24"/>
                <w:szCs w:val="24"/>
              </w:rPr>
            </w:pPr>
            <w:r w:rsidRPr="003D5964">
              <w:rPr>
                <w:rFonts w:ascii="Arial Narrow" w:hAnsi="Arial Narrow" w:cs="Times New Roman"/>
                <w:color w:val="FF0000"/>
                <w:sz w:val="24"/>
                <w:szCs w:val="24"/>
              </w:rPr>
              <w:t>(5) Începând cu data de 8 a lunii M+1 ora 14,00 și până în data de 11 a lunii M+1 ora 12,00, în platforma informațională a OTS, sunt introduse următoarele informații:</w:t>
            </w:r>
          </w:p>
          <w:p w14:paraId="3D9513B2" w14:textId="77777777" w:rsidR="005B6897" w:rsidRPr="003D5964" w:rsidRDefault="005B6897" w:rsidP="003D5964">
            <w:pPr>
              <w:autoSpaceDE w:val="0"/>
              <w:autoSpaceDN w:val="0"/>
              <w:jc w:val="both"/>
              <w:rPr>
                <w:rFonts w:ascii="Arial Narrow" w:eastAsia="Times New Roman" w:hAnsi="Arial Narrow" w:cs="Times New Roman"/>
                <w:color w:val="FF0000"/>
                <w:sz w:val="24"/>
                <w:szCs w:val="24"/>
              </w:rPr>
            </w:pPr>
            <w:r w:rsidRPr="003D5964">
              <w:rPr>
                <w:rFonts w:ascii="Arial Narrow" w:eastAsia="Times New Roman" w:hAnsi="Arial Narrow" w:cs="Times New Roman"/>
                <w:color w:val="FF0000"/>
                <w:sz w:val="24"/>
                <w:szCs w:val="24"/>
              </w:rPr>
              <w:t xml:space="preserve">a) OSD introduc în platforma  informațională a OTS, pentru fiecare UR, alocarea inițială zilnică ajustată cu eventualele corecții ale OSD  </w:t>
            </w:r>
          </w:p>
          <w:p w14:paraId="1B216D22" w14:textId="77777777" w:rsidR="005B6897" w:rsidRPr="003D5964" w:rsidRDefault="005B6897" w:rsidP="003D5964">
            <w:pPr>
              <w:autoSpaceDE w:val="0"/>
              <w:autoSpaceDN w:val="0"/>
              <w:jc w:val="both"/>
              <w:rPr>
                <w:rFonts w:ascii="Arial Narrow" w:eastAsia="Times New Roman" w:hAnsi="Arial Narrow" w:cs="Times New Roman"/>
                <w:color w:val="FF0000"/>
                <w:sz w:val="24"/>
                <w:szCs w:val="24"/>
              </w:rPr>
            </w:pPr>
            <w:r w:rsidRPr="003D5964">
              <w:rPr>
                <w:rFonts w:ascii="Arial Narrow" w:eastAsia="Times New Roman" w:hAnsi="Arial Narrow" w:cs="Times New Roman"/>
                <w:color w:val="FF0000"/>
                <w:sz w:val="24"/>
                <w:szCs w:val="24"/>
              </w:rPr>
              <w:t xml:space="preserve">b) pentru fiecare zi gazieră din luna M pentru care s-au inregistrat diferente sau disfuncționalități de măsurare, OSD introduc separat în platforma  informațională a OTS, pentru fiecare UR, cantitățile de gaze naturale reprezentând corecțiile de măsurare efectuate de OTS pentru punctele aferente sistemului de distribuție; în cazul în care OSD nu transmit aceste informații, cantitățile de gaze naturale aferente corecțiilor de măsurare pentru fiecare UR și pentru fiecare zi din luna M în care s-au înregistrat diferențe sau disfuncționalități de măsurare sunt alocate de către OTS </w:t>
            </w:r>
            <w:r w:rsidRPr="003D5964">
              <w:rPr>
                <w:rFonts w:ascii="Arial Narrow" w:eastAsia="Times New Roman" w:hAnsi="Arial Narrow" w:cs="Times New Roman"/>
                <w:color w:val="FF0000"/>
                <w:sz w:val="24"/>
                <w:szCs w:val="24"/>
              </w:rPr>
              <w:lastRenderedPageBreak/>
              <w:t>proporțional cu cantitățile de gaze naturale alocate  inițial de către OSD.</w:t>
            </w:r>
          </w:p>
          <w:p w14:paraId="6C64602E" w14:textId="77777777" w:rsidR="005B6897" w:rsidRPr="003D5964" w:rsidRDefault="005B6897" w:rsidP="003D5964">
            <w:pPr>
              <w:autoSpaceDE w:val="0"/>
              <w:autoSpaceDN w:val="0"/>
              <w:jc w:val="both"/>
              <w:rPr>
                <w:rFonts w:ascii="Arial Narrow" w:eastAsia="Times New Roman" w:hAnsi="Arial Narrow" w:cs="Times New Roman"/>
                <w:color w:val="FF0000"/>
                <w:sz w:val="24"/>
                <w:szCs w:val="24"/>
              </w:rPr>
            </w:pPr>
            <w:r w:rsidRPr="003D5964">
              <w:rPr>
                <w:rFonts w:ascii="Arial Narrow" w:eastAsia="Times New Roman" w:hAnsi="Arial Narrow" w:cs="Times New Roman"/>
                <w:color w:val="FF0000"/>
                <w:sz w:val="24"/>
                <w:szCs w:val="24"/>
              </w:rPr>
              <w:t>c) OTS introduce în platforma  informațională a OTS alocarea zilnică aferentă consumatorilor racordați direct în SNT recalculată pentru fiecare UR, reprezentând alocarea inițială zilnică ajustată cu eventualele corecții ale OTS, pentru fiecare zi din luna M în care s-au înregistrat diferențe sau disfuncționalități de măsurare;</w:t>
            </w:r>
          </w:p>
          <w:p w14:paraId="3836961B" w14:textId="77777777" w:rsidR="005B6897" w:rsidRPr="003D5964" w:rsidRDefault="005B6897" w:rsidP="003D5964">
            <w:pPr>
              <w:jc w:val="both"/>
              <w:rPr>
                <w:rFonts w:ascii="Arial Narrow" w:hAnsi="Arial Narrow" w:cs="Times New Roman"/>
                <w:b/>
                <w:bCs/>
                <w:color w:val="0070C0"/>
                <w:sz w:val="24"/>
                <w:szCs w:val="24"/>
                <w:u w:val="single"/>
              </w:rPr>
            </w:pPr>
            <w:r w:rsidRPr="003D5964">
              <w:rPr>
                <w:rFonts w:ascii="Arial Narrow" w:hAnsi="Arial Narrow" w:cs="Times New Roman"/>
                <w:b/>
                <w:bCs/>
                <w:color w:val="0070C0"/>
                <w:sz w:val="24"/>
                <w:szCs w:val="24"/>
                <w:u w:val="single"/>
              </w:rPr>
              <w:t>Propunere de  modificare:</w:t>
            </w:r>
          </w:p>
          <w:p w14:paraId="2129672C" w14:textId="77777777" w:rsidR="005B6897" w:rsidRPr="003D5964" w:rsidRDefault="005B6897" w:rsidP="003D5964">
            <w:pPr>
              <w:jc w:val="both"/>
              <w:rPr>
                <w:rFonts w:ascii="Arial Narrow" w:hAnsi="Arial Narrow" w:cs="Times New Roman"/>
                <w:b/>
                <w:bCs/>
                <w:color w:val="0070C0"/>
                <w:sz w:val="24"/>
                <w:szCs w:val="24"/>
              </w:rPr>
            </w:pPr>
            <w:r w:rsidRPr="003D5964">
              <w:rPr>
                <w:rFonts w:ascii="Arial Narrow" w:hAnsi="Arial Narrow" w:cs="Times New Roman"/>
                <w:color w:val="0070C0"/>
                <w:sz w:val="24"/>
                <w:szCs w:val="24"/>
              </w:rPr>
              <w:t>(5) Începând cu data de 8 a lunii M+1 ora 14,00, și până în data de 11 a lunii M+1 ora 12,00 in platforma informațională a OTS sunt introduse următoarele informații:</w:t>
            </w:r>
          </w:p>
          <w:p w14:paraId="4C67C2E6" w14:textId="6EF2A7FF" w:rsidR="005B6897" w:rsidRPr="003D5964" w:rsidRDefault="005B6897" w:rsidP="003D5964">
            <w:pPr>
              <w:jc w:val="both"/>
              <w:rPr>
                <w:rFonts w:ascii="Arial Narrow" w:hAnsi="Arial Narrow" w:cs="Times New Roman"/>
                <w:color w:val="00B050"/>
                <w:sz w:val="24"/>
                <w:szCs w:val="24"/>
              </w:rPr>
            </w:pPr>
            <w:r w:rsidRPr="003D5964">
              <w:rPr>
                <w:rFonts w:ascii="Arial Narrow" w:hAnsi="Arial Narrow" w:cs="Times New Roman"/>
                <w:color w:val="0070C0"/>
                <w:sz w:val="24"/>
                <w:szCs w:val="24"/>
              </w:rPr>
              <w:t xml:space="preserve">a) OSD introduc în platforma  informațională a OTS, pentru fiecare UR, </w:t>
            </w:r>
            <w:r w:rsidRPr="003D5964">
              <w:rPr>
                <w:rFonts w:ascii="Arial Narrow" w:hAnsi="Arial Narrow" w:cs="Times New Roman"/>
                <w:b/>
                <w:bCs/>
                <w:color w:val="0070C0"/>
                <w:sz w:val="24"/>
                <w:szCs w:val="24"/>
              </w:rPr>
              <w:t>la nivel de punct virtual</w:t>
            </w:r>
            <w:r w:rsidRPr="003D5964">
              <w:rPr>
                <w:rFonts w:ascii="Arial Narrow" w:hAnsi="Arial Narrow" w:cs="Times New Roman"/>
                <w:color w:val="0070C0"/>
                <w:sz w:val="24"/>
                <w:szCs w:val="24"/>
              </w:rPr>
              <w:t xml:space="preserve"> alocarea</w:t>
            </w:r>
            <w:r w:rsidRPr="003D5964">
              <w:rPr>
                <w:rFonts w:ascii="Arial Narrow" w:hAnsi="Arial Narrow" w:cs="Times New Roman"/>
                <w:strike/>
                <w:color w:val="0070C0"/>
                <w:sz w:val="24"/>
                <w:szCs w:val="24"/>
              </w:rPr>
              <w:t xml:space="preserve"> </w:t>
            </w:r>
            <w:r w:rsidRPr="003D5964">
              <w:rPr>
                <w:rFonts w:ascii="Arial Narrow" w:hAnsi="Arial Narrow" w:cs="Times New Roman"/>
                <w:b/>
                <w:bCs/>
                <w:strike/>
                <w:color w:val="0070C0"/>
                <w:sz w:val="24"/>
                <w:szCs w:val="24"/>
              </w:rPr>
              <w:t>inițială</w:t>
            </w:r>
            <w:r w:rsidRPr="003D5964">
              <w:rPr>
                <w:rFonts w:ascii="Arial Narrow" w:hAnsi="Arial Narrow" w:cs="Times New Roman"/>
                <w:b/>
                <w:bCs/>
                <w:color w:val="0070C0"/>
                <w:sz w:val="24"/>
                <w:szCs w:val="24"/>
              </w:rPr>
              <w:t xml:space="preserve"> finală</w:t>
            </w:r>
            <w:r w:rsidRPr="003D5964">
              <w:rPr>
                <w:rFonts w:ascii="Arial Narrow" w:hAnsi="Arial Narrow" w:cs="Times New Roman"/>
                <w:color w:val="0070C0"/>
                <w:sz w:val="24"/>
                <w:szCs w:val="24"/>
              </w:rPr>
              <w:t xml:space="preserve"> zilnică ajustată cu eventualele corecții ale OSD </w:t>
            </w:r>
            <w:r w:rsidRPr="003D5964">
              <w:rPr>
                <w:rFonts w:ascii="Arial Narrow" w:hAnsi="Arial Narrow" w:cs="Times New Roman"/>
                <w:b/>
                <w:bCs/>
                <w:color w:val="0070C0"/>
                <w:sz w:val="24"/>
                <w:szCs w:val="24"/>
              </w:rPr>
              <w:t>precum şi cu corecțiile de măsurare efectuate de OTS</w:t>
            </w:r>
          </w:p>
          <w:p w14:paraId="43ACC912" w14:textId="3249DCF1" w:rsidR="005B6897" w:rsidRPr="003D5964" w:rsidRDefault="005B6897" w:rsidP="003D5964">
            <w:pPr>
              <w:jc w:val="both"/>
              <w:rPr>
                <w:rFonts w:ascii="Arial Narrow" w:hAnsi="Arial Narrow" w:cs="Times New Roman"/>
                <w:b/>
                <w:color w:val="00B050"/>
                <w:sz w:val="24"/>
                <w:szCs w:val="24"/>
              </w:rPr>
            </w:pPr>
            <w:r w:rsidRPr="003D5964">
              <w:rPr>
                <w:rFonts w:ascii="Arial Narrow" w:hAnsi="Arial Narrow" w:cs="Times New Roman"/>
                <w:strike/>
                <w:color w:val="0070C0"/>
                <w:sz w:val="24"/>
                <w:szCs w:val="24"/>
              </w:rPr>
              <w:t xml:space="preserve">b) pentru fiecare zi gazieră din luna M pentru care s-au inregistrat diferente sau disfuncționalități de măsurare, OSD introduc separat în platforma  informațională a OTS, pentru fiecare UR, cantitățile de gaze naturale reprezentând corecțiile de măsurare efectuate de OTS pentru punctele aferente sistemului de distribuție; în cazul în care OSD nu transmit aceste informații, cantitățile de gaze </w:t>
            </w:r>
            <w:r w:rsidRPr="003D5964">
              <w:rPr>
                <w:rFonts w:ascii="Arial Narrow" w:hAnsi="Arial Narrow" w:cs="Times New Roman"/>
                <w:strike/>
                <w:color w:val="0070C0"/>
                <w:sz w:val="24"/>
                <w:szCs w:val="24"/>
              </w:rPr>
              <w:lastRenderedPageBreak/>
              <w:t>naturale aferente corecțiilor de măsurare pentru fiecare UR și pentru fiecare zi din luna M în care s-au înregistrat diferențe sau disfuncționalități de măsurare sunt alocate de către OTS proporțional cu cantitățile de gaze naturale alocate  inițial de către OSD</w:t>
            </w:r>
          </w:p>
          <w:p w14:paraId="56AA975F" w14:textId="77777777" w:rsidR="005B6897" w:rsidRPr="003D5964" w:rsidRDefault="005B6897" w:rsidP="003D5964">
            <w:pPr>
              <w:jc w:val="both"/>
              <w:rPr>
                <w:rFonts w:ascii="Arial Narrow" w:hAnsi="Arial Narrow" w:cs="Times New Roman"/>
                <w:b/>
                <w:bCs/>
                <w:color w:val="0070C0"/>
                <w:sz w:val="24"/>
                <w:szCs w:val="24"/>
                <w:u w:val="single"/>
              </w:rPr>
            </w:pPr>
            <w:r w:rsidRPr="003D5964">
              <w:rPr>
                <w:rFonts w:ascii="Arial Narrow" w:hAnsi="Arial Narrow" w:cs="Times New Roman"/>
                <w:b/>
                <w:bCs/>
                <w:color w:val="0070C0"/>
                <w:sz w:val="24"/>
                <w:szCs w:val="24"/>
                <w:u w:val="single"/>
              </w:rPr>
              <w:t>Justificare:</w:t>
            </w:r>
          </w:p>
          <w:p w14:paraId="697DFD90" w14:textId="77777777" w:rsidR="005B6897" w:rsidRPr="003D5964" w:rsidRDefault="005B6897" w:rsidP="003D5964">
            <w:pPr>
              <w:jc w:val="both"/>
              <w:rPr>
                <w:rFonts w:ascii="Arial Narrow" w:hAnsi="Arial Narrow" w:cs="Times New Roman"/>
                <w:color w:val="0070C0"/>
                <w:sz w:val="24"/>
                <w:szCs w:val="24"/>
              </w:rPr>
            </w:pPr>
            <w:r w:rsidRPr="003D5964">
              <w:rPr>
                <w:rFonts w:ascii="Arial Narrow" w:hAnsi="Arial Narrow" w:cs="Times New Roman"/>
                <w:color w:val="0070C0"/>
                <w:sz w:val="24"/>
                <w:szCs w:val="24"/>
              </w:rPr>
              <w:t>Solicităm eliminarea abordării din documentul în discuție și propunem reformularea astfel încât OSD să facă la nivel de punct virtual alocările finale pentru fiecare UR, care vor cuprinde atât corecțiile OSD cât și corecțiile de măsurare efectuate de OST. Considerăm nejustificată segmentarea și dublarea procesului de alocare pe care ar trebui să îl facă OSD, care va implica un volum semnificativ mai mare de activitate și timp.</w:t>
            </w:r>
          </w:p>
          <w:p w14:paraId="2175664A" w14:textId="77777777" w:rsidR="005B6897" w:rsidRPr="003D5964" w:rsidRDefault="005B6897" w:rsidP="003D5964">
            <w:pPr>
              <w:autoSpaceDE w:val="0"/>
              <w:autoSpaceDN w:val="0"/>
              <w:jc w:val="both"/>
              <w:rPr>
                <w:rFonts w:ascii="Arial Narrow" w:eastAsia="Times New Roman" w:hAnsi="Arial Narrow" w:cs="Times New Roman"/>
                <w:color w:val="FF0000"/>
                <w:sz w:val="24"/>
                <w:szCs w:val="24"/>
              </w:rPr>
            </w:pPr>
            <w:r w:rsidRPr="003D5964">
              <w:rPr>
                <w:rFonts w:ascii="Arial Narrow" w:eastAsia="Times New Roman" w:hAnsi="Arial Narrow" w:cs="Times New Roman"/>
                <w:color w:val="FF0000"/>
                <w:sz w:val="24"/>
                <w:szCs w:val="24"/>
              </w:rPr>
              <w:t>(6) Alocarea lunară finală este egală cu suma alocărilor zilnice determinate în conformitate cu prevederile art. 66 care se ajustează conform alin. (5).</w:t>
            </w:r>
          </w:p>
          <w:p w14:paraId="2FE1EAB8" w14:textId="77777777" w:rsidR="005B6897" w:rsidRPr="003D5964" w:rsidRDefault="005B6897" w:rsidP="003D5964">
            <w:pPr>
              <w:autoSpaceDE w:val="0"/>
              <w:autoSpaceDN w:val="0"/>
              <w:jc w:val="both"/>
              <w:rPr>
                <w:rFonts w:ascii="Arial Narrow" w:hAnsi="Arial Narrow" w:cs="Times New Roman"/>
                <w:color w:val="FF0000"/>
                <w:sz w:val="24"/>
                <w:szCs w:val="24"/>
              </w:rPr>
            </w:pPr>
            <w:r w:rsidRPr="003D5964">
              <w:rPr>
                <w:rFonts w:ascii="Arial Narrow" w:hAnsi="Arial Narrow" w:cs="Times New Roman"/>
                <w:color w:val="FF0000"/>
                <w:sz w:val="24"/>
                <w:szCs w:val="24"/>
              </w:rPr>
              <w:t xml:space="preserve">6) </w:t>
            </w:r>
            <w:r w:rsidRPr="003D5964">
              <w:rPr>
                <w:rFonts w:ascii="Arial Narrow" w:hAnsi="Arial Narrow" w:cs="Times New Roman"/>
                <w:sz w:val="24"/>
                <w:szCs w:val="24"/>
              </w:rPr>
              <w:t xml:space="preserve">Alocarea lunară finală este egală cu suma alocărilor zilnice </w:t>
            </w:r>
            <w:r w:rsidRPr="003D5964">
              <w:rPr>
                <w:rFonts w:ascii="Arial Narrow" w:hAnsi="Arial Narrow" w:cs="Times New Roman"/>
                <w:color w:val="FF0000"/>
                <w:sz w:val="24"/>
                <w:szCs w:val="24"/>
              </w:rPr>
              <w:t>determinate în conformitate cu prevederile art. 66, ajustate conform prevederilor alin. (5).</w:t>
            </w:r>
          </w:p>
          <w:p w14:paraId="08F6536A" w14:textId="77777777" w:rsidR="005B6897" w:rsidRPr="003D5964" w:rsidRDefault="005B6897" w:rsidP="003D5964">
            <w:pPr>
              <w:autoSpaceDE w:val="0"/>
              <w:autoSpaceDN w:val="0"/>
              <w:jc w:val="both"/>
              <w:rPr>
                <w:rFonts w:ascii="Arial Narrow" w:hAnsi="Arial Narrow" w:cs="Times New Roman"/>
                <w:sz w:val="24"/>
                <w:szCs w:val="24"/>
              </w:rPr>
            </w:pPr>
            <w:r w:rsidRPr="003D5964">
              <w:rPr>
                <w:rFonts w:ascii="Arial Narrow" w:hAnsi="Arial Narrow" w:cs="Times New Roman"/>
                <w:sz w:val="24"/>
                <w:szCs w:val="24"/>
              </w:rPr>
              <w:t xml:space="preserve">(7) În data de 14 a lunii M+1, ora 12,00, OTS, în baza alocării lunare finale, determinată conform prevederilor alin. (6), semnează împreună cu UR procesele-verbale prevăzute în anexa nr. 9. </w:t>
            </w:r>
          </w:p>
          <w:p w14:paraId="6CEAB051" w14:textId="77777777" w:rsidR="005B6897" w:rsidRPr="003D5964" w:rsidRDefault="005B6897" w:rsidP="003D5964">
            <w:pPr>
              <w:pStyle w:val="NormalWeb"/>
              <w:spacing w:before="0" w:beforeAutospacing="0" w:after="0" w:afterAutospacing="0"/>
              <w:jc w:val="both"/>
              <w:rPr>
                <w:rFonts w:ascii="Arial Narrow" w:hAnsi="Arial Narrow"/>
                <w:lang w:val="ro-RO"/>
              </w:rPr>
            </w:pPr>
            <w:r w:rsidRPr="003D5964">
              <w:rPr>
                <w:rFonts w:ascii="Arial Narrow" w:hAnsi="Arial Narrow"/>
                <w:lang w:val="ro-RO"/>
              </w:rPr>
              <w:lastRenderedPageBreak/>
              <w:t>(8) Până la data de 15 a lunii M+1 pentru luna M, OTS calculează și retransmite fiecărui UR alocarea lunară finală determinată în conformitate cu prevederile alin. (6) şi dezechilibrele zilnice recalculate.</w:t>
            </w:r>
          </w:p>
          <w:p w14:paraId="103342DD" w14:textId="027B1714" w:rsidR="005B6897" w:rsidRPr="003D5964" w:rsidRDefault="005B6897" w:rsidP="003D5964">
            <w:pPr>
              <w:autoSpaceDE w:val="0"/>
              <w:autoSpaceDN w:val="0"/>
              <w:jc w:val="both"/>
              <w:rPr>
                <w:rFonts w:ascii="Arial Narrow" w:hAnsi="Arial Narrow" w:cs="Times New Roman"/>
                <w:b/>
                <w:sz w:val="24"/>
                <w:szCs w:val="24"/>
              </w:rPr>
            </w:pPr>
            <w:r w:rsidRPr="003D5964">
              <w:rPr>
                <w:rFonts w:ascii="Arial Narrow" w:hAnsi="Arial Narrow" w:cs="Times New Roman"/>
                <w:sz w:val="24"/>
                <w:szCs w:val="24"/>
              </w:rPr>
              <w:t>(9) Diferențele dintre cantitățile lunare distribuite și alocarea lunară finală se regularizează în conformitate cu Metodologia de regularizare a diferențelor dintre alocări și cantitățile de gaze naturale distribuite, elaborată de ANRE.”</w:t>
            </w:r>
          </w:p>
          <w:p w14:paraId="1BD30DBB" w14:textId="0B088CFD" w:rsidR="005B6897" w:rsidRPr="003D5964" w:rsidRDefault="005B6897" w:rsidP="003D5964">
            <w:pPr>
              <w:autoSpaceDE w:val="0"/>
              <w:autoSpaceDN w:val="0"/>
              <w:jc w:val="both"/>
              <w:rPr>
                <w:rFonts w:ascii="Arial Narrow" w:hAnsi="Arial Narrow" w:cs="Times New Roman"/>
                <w:b/>
                <w:sz w:val="24"/>
                <w:szCs w:val="24"/>
              </w:rPr>
            </w:pPr>
            <w:r w:rsidRPr="003D5964">
              <w:rPr>
                <w:rFonts w:ascii="Arial Narrow" w:hAnsi="Arial Narrow" w:cs="Times New Roman"/>
                <w:b/>
                <w:sz w:val="24"/>
                <w:szCs w:val="24"/>
              </w:rPr>
              <w:t>PREMIER ENERGY</w:t>
            </w:r>
          </w:p>
          <w:p w14:paraId="62156BAC" w14:textId="55BF7FF1" w:rsidR="005B6897" w:rsidRPr="003D5964" w:rsidRDefault="005B6897" w:rsidP="003D5964">
            <w:pPr>
              <w:autoSpaceDE w:val="0"/>
              <w:autoSpaceDN w:val="0"/>
              <w:jc w:val="both"/>
              <w:rPr>
                <w:rFonts w:ascii="Arial Narrow" w:hAnsi="Arial Narrow" w:cs="Times New Roman"/>
                <w:b/>
                <w:sz w:val="24"/>
                <w:szCs w:val="24"/>
              </w:rPr>
            </w:pPr>
            <w:r w:rsidRPr="003D5964">
              <w:rPr>
                <w:rFonts w:ascii="Arial Narrow" w:hAnsi="Arial Narrow" w:cs="Times New Roman"/>
                <w:b/>
                <w:sz w:val="24"/>
                <w:szCs w:val="24"/>
              </w:rPr>
              <w:t>5. Articolul 75 se modifică și va avea următorul cuprins:</w:t>
            </w:r>
          </w:p>
          <w:p w14:paraId="7E651BBB" w14:textId="77777777" w:rsidR="005B6897" w:rsidRPr="003D5964" w:rsidRDefault="005B6897" w:rsidP="003D5964">
            <w:pPr>
              <w:autoSpaceDE w:val="0"/>
              <w:autoSpaceDN w:val="0"/>
              <w:adjustRightInd w:val="0"/>
              <w:jc w:val="both"/>
              <w:rPr>
                <w:rFonts w:ascii="Arial Narrow" w:hAnsi="Arial Narrow" w:cs="Times New Roman"/>
                <w:sz w:val="24"/>
                <w:szCs w:val="24"/>
              </w:rPr>
            </w:pPr>
            <w:r w:rsidRPr="003D5964">
              <w:rPr>
                <w:rFonts w:ascii="Arial Narrow" w:eastAsia="Calibri" w:hAnsi="Arial Narrow" w:cs="Times New Roman"/>
                <w:sz w:val="24"/>
                <w:szCs w:val="24"/>
              </w:rPr>
              <w:t>„</w:t>
            </w:r>
            <w:r w:rsidRPr="003D5964">
              <w:rPr>
                <w:rFonts w:ascii="Arial Narrow" w:hAnsi="Arial Narrow" w:cs="Times New Roman"/>
                <w:sz w:val="24"/>
                <w:szCs w:val="24"/>
              </w:rPr>
              <w:t>Art. 75 - (1) OTS efectuează alocarea lunară finală până cel târziu în data de 13 a lunii următoare (M+1) lunii (M) în care a prestat serviciul de transport, pentru fiecare UR în parte, în scopul cuantificării serviciului de transport gaze naturale prestat de OTS.</w:t>
            </w:r>
          </w:p>
          <w:p w14:paraId="07E5DD3B" w14:textId="77777777" w:rsidR="005B6897" w:rsidRPr="003D5964" w:rsidRDefault="005B6897" w:rsidP="003D5964">
            <w:pPr>
              <w:autoSpaceDE w:val="0"/>
              <w:autoSpaceDN w:val="0"/>
              <w:adjustRightInd w:val="0"/>
              <w:jc w:val="both"/>
              <w:rPr>
                <w:rFonts w:ascii="Arial Narrow" w:hAnsi="Arial Narrow" w:cs="Times New Roman"/>
                <w:sz w:val="24"/>
                <w:szCs w:val="24"/>
              </w:rPr>
            </w:pPr>
            <w:r w:rsidRPr="003D5964">
              <w:rPr>
                <w:rFonts w:ascii="Arial Narrow" w:hAnsi="Arial Narrow" w:cs="Times New Roman"/>
                <w:sz w:val="24"/>
                <w:szCs w:val="24"/>
              </w:rPr>
              <w:t>(2) Cantitățile de gaze naturale care au făcut obiectul livrărilor în luna M sunt asumate de către OTS și producători/OD/CD/OÎ prin semnarea proceselor-verbale prevăzute în anexa nr. 9 la prezentul cod.</w:t>
            </w:r>
          </w:p>
          <w:p w14:paraId="1864E37F" w14:textId="77777777" w:rsidR="005B6897" w:rsidRPr="003D5964" w:rsidRDefault="005B6897" w:rsidP="003D5964">
            <w:pPr>
              <w:autoSpaceDE w:val="0"/>
              <w:autoSpaceDN w:val="0"/>
              <w:adjustRightInd w:val="0"/>
              <w:jc w:val="both"/>
              <w:rPr>
                <w:rFonts w:ascii="Arial Narrow" w:hAnsi="Arial Narrow" w:cs="Times New Roman"/>
                <w:sz w:val="24"/>
                <w:szCs w:val="24"/>
              </w:rPr>
            </w:pPr>
            <w:r w:rsidRPr="003D5964">
              <w:rPr>
                <w:rFonts w:ascii="Arial Narrow" w:hAnsi="Arial Narrow" w:cs="Times New Roman"/>
                <w:sz w:val="24"/>
                <w:szCs w:val="24"/>
              </w:rPr>
              <w:t xml:space="preserve">(3) În vederea parcurgerii procesului de alocare lunară finală, OTS transmite către OD/CD, respectiv primește de la producători/OÎ, în primele două zile lucrătoare ale lunii M+1, cantitățile de gaze </w:t>
            </w:r>
            <w:r w:rsidRPr="003D5964">
              <w:rPr>
                <w:rFonts w:ascii="Arial Narrow" w:hAnsi="Arial Narrow" w:cs="Times New Roman"/>
                <w:sz w:val="24"/>
                <w:szCs w:val="24"/>
              </w:rPr>
              <w:lastRenderedPageBreak/>
              <w:t>naturale precizate în procesele-verbale prevăzute în anexa nr. 9, în conformitate cu prevederile art. 37 alin. (1) și (2).</w:t>
            </w:r>
          </w:p>
          <w:p w14:paraId="7178486A" w14:textId="77777777" w:rsidR="005B6897" w:rsidRPr="003D5964" w:rsidRDefault="005B6897" w:rsidP="003D5964">
            <w:pPr>
              <w:autoSpaceDE w:val="0"/>
              <w:autoSpaceDN w:val="0"/>
              <w:jc w:val="both"/>
              <w:rPr>
                <w:rFonts w:ascii="Arial Narrow" w:hAnsi="Arial Narrow" w:cs="Times New Roman"/>
                <w:color w:val="FF0000"/>
                <w:sz w:val="24"/>
                <w:szCs w:val="24"/>
              </w:rPr>
            </w:pPr>
            <w:r w:rsidRPr="003D5964">
              <w:rPr>
                <w:rFonts w:ascii="Arial Narrow" w:hAnsi="Arial Narrow" w:cs="Times New Roman"/>
                <w:sz w:val="24"/>
                <w:szCs w:val="24"/>
              </w:rPr>
              <w:t xml:space="preserve">(4) Până în data de 8 a lunii M+1 ora 12,00. producătorii, operatorii de înmagazinare și OTS recurg la efectuarea descărcărilor lunare a tuturor sistemelor/mijloacelor de măsurare </w:t>
            </w:r>
            <w:r w:rsidRPr="003D5964">
              <w:rPr>
                <w:rFonts w:ascii="Arial Narrow" w:hAnsi="Arial Narrow" w:cs="Times New Roman"/>
                <w:color w:val="FF0000"/>
                <w:sz w:val="24"/>
                <w:szCs w:val="24"/>
              </w:rPr>
              <w:t>proprii</w:t>
            </w:r>
            <w:r w:rsidRPr="003D5964">
              <w:rPr>
                <w:rFonts w:ascii="Arial Narrow" w:hAnsi="Arial Narrow" w:cs="Times New Roman"/>
                <w:sz w:val="24"/>
                <w:szCs w:val="24"/>
              </w:rPr>
              <w:t>, constată eventualele diferențe sau disfuncționalități de măsurare</w:t>
            </w:r>
            <w:r w:rsidRPr="003D5964">
              <w:rPr>
                <w:rFonts w:ascii="Arial Narrow" w:hAnsi="Arial Narrow" w:cs="Times New Roman"/>
                <w:color w:val="FF0000"/>
                <w:sz w:val="24"/>
                <w:szCs w:val="24"/>
              </w:rPr>
              <w:t xml:space="preserve"> și corectează valorile comerciale (volum, PCS și energie) pentru fiecare punct fizic de intrare/ieșire în parte în conformitate cu prevederile ordinului ANRE nr.142/2021.</w:t>
            </w:r>
            <w:r w:rsidRPr="003D5964">
              <w:rPr>
                <w:rFonts w:ascii="Arial Narrow" w:hAnsi="Arial Narrow" w:cs="Times New Roman"/>
                <w:sz w:val="24"/>
                <w:szCs w:val="24"/>
              </w:rPr>
              <w:t xml:space="preserve"> </w:t>
            </w:r>
            <w:r w:rsidRPr="003D5964">
              <w:rPr>
                <w:rFonts w:ascii="Arial Narrow" w:hAnsi="Arial Narrow" w:cs="Times New Roman"/>
                <w:color w:val="FF0000"/>
                <w:sz w:val="24"/>
                <w:szCs w:val="24"/>
              </w:rPr>
              <w:t xml:space="preserve">În situația în care valorile comerciale trebuie corectate se vor retransmite procesele-verbale modificate corespunzător. În cazuri excepționale și foarte bine justificate în care nu este posibilă convenirea cantităților de gaze în termenul menționat, acestea sunt menționate  în procesul verbal semnat cu obiecțiuni/observații și sunt incluse în cantitățile menționate la alin. (2). </w:t>
            </w:r>
          </w:p>
          <w:p w14:paraId="2E7EFD13" w14:textId="77777777" w:rsidR="005B6897" w:rsidRPr="003D5964" w:rsidRDefault="005B6897" w:rsidP="003D5964">
            <w:pPr>
              <w:jc w:val="both"/>
              <w:rPr>
                <w:rFonts w:ascii="Arial Narrow" w:hAnsi="Arial Narrow" w:cs="Times New Roman"/>
                <w:color w:val="00B050"/>
                <w:sz w:val="24"/>
                <w:szCs w:val="24"/>
              </w:rPr>
            </w:pPr>
            <w:r w:rsidRPr="003D5964">
              <w:rPr>
                <w:rFonts w:ascii="Arial Narrow" w:hAnsi="Arial Narrow" w:cs="Times New Roman"/>
                <w:b/>
                <w:bCs/>
                <w:color w:val="00B050"/>
                <w:sz w:val="24"/>
                <w:szCs w:val="24"/>
              </w:rPr>
              <w:t>Observație PE:</w:t>
            </w:r>
            <w:r w:rsidRPr="003D5964">
              <w:rPr>
                <w:rFonts w:ascii="Arial Narrow" w:hAnsi="Arial Narrow" w:cs="Times New Roman"/>
                <w:color w:val="00B050"/>
                <w:sz w:val="24"/>
                <w:szCs w:val="24"/>
              </w:rPr>
              <w:t xml:space="preserve"> In situatia in care furnizorul factureaza “pe firul apei” nu mai poate utiliza datele de masurare transmite de OSD in termen de 5 zile de la citire (se transmit: volum (mc), PCS si energie (MWh)) existand posibilitatea de modificare. Astfel, furnizorul ar trebui sa astepte pana in data de 11 luna N+1 (sau chiar mai mult pana primeste date finale de la OSD) sa factureze, fara a fi nevoit sa </w:t>
            </w:r>
            <w:r w:rsidRPr="003D5964">
              <w:rPr>
                <w:rFonts w:ascii="Arial Narrow" w:hAnsi="Arial Narrow" w:cs="Times New Roman"/>
                <w:color w:val="00B050"/>
                <w:sz w:val="24"/>
                <w:szCs w:val="24"/>
              </w:rPr>
              <w:lastRenderedPageBreak/>
              <w:t xml:space="preserve">storneze facturi. Practic, obligatia OSD de transmitere a datelor de masurare in 5 zile isi pierde logica/valoare </w:t>
            </w:r>
            <w:r w:rsidRPr="003D5964">
              <w:rPr>
                <w:rFonts w:ascii="Arial Narrow" w:hAnsi="Arial Narrow" w:cs="Times New Roman"/>
                <w:color w:val="00B050"/>
                <w:sz w:val="24"/>
                <w:szCs w:val="24"/>
              </w:rPr>
              <w:sym w:font="Wingdings" w:char="F0E8"/>
            </w:r>
            <w:r w:rsidRPr="003D5964">
              <w:rPr>
                <w:rFonts w:ascii="Arial Narrow" w:hAnsi="Arial Narrow" w:cs="Times New Roman"/>
                <w:color w:val="00B050"/>
                <w:sz w:val="24"/>
                <w:szCs w:val="24"/>
              </w:rPr>
              <w:t xml:space="preserve">daca se aproba actuala propunere, ar trebui eliminata aceasta obligatie din </w:t>
            </w:r>
            <w:r w:rsidRPr="003D5964">
              <w:rPr>
                <w:rFonts w:ascii="Arial Narrow" w:hAnsi="Arial Narrow" w:cs="Times New Roman"/>
                <w:i/>
                <w:iCs/>
                <w:color w:val="00B050"/>
                <w:sz w:val="24"/>
                <w:szCs w:val="24"/>
              </w:rPr>
              <w:t>Regulamentul de masurare</w:t>
            </w:r>
            <w:r w:rsidRPr="003D5964">
              <w:rPr>
                <w:rFonts w:ascii="Arial Narrow" w:hAnsi="Arial Narrow" w:cs="Times New Roman"/>
                <w:color w:val="00B050"/>
                <w:sz w:val="24"/>
                <w:szCs w:val="24"/>
              </w:rPr>
              <w:t>. Dorim corelarea reglementarilor emise de catre ANRE, fara a lasa prevederi contrare ce induc blocaje in activitatea OSD si posibilitatea de sanctionare de catre ANRE pe motiv de nerespectarea a reglementarilor in vigoare.</w:t>
            </w:r>
          </w:p>
          <w:p w14:paraId="58BF9166" w14:textId="77777777" w:rsidR="005B6897" w:rsidRPr="003D5964" w:rsidRDefault="005B6897" w:rsidP="003D5964">
            <w:pPr>
              <w:jc w:val="both"/>
              <w:rPr>
                <w:rFonts w:ascii="Arial Narrow" w:hAnsi="Arial Narrow" w:cs="Times New Roman"/>
                <w:color w:val="00B050"/>
                <w:sz w:val="24"/>
                <w:szCs w:val="24"/>
              </w:rPr>
            </w:pPr>
            <w:r w:rsidRPr="003D5964">
              <w:rPr>
                <w:rFonts w:ascii="Arial Narrow" w:hAnsi="Arial Narrow" w:cs="Times New Roman"/>
                <w:color w:val="00B050"/>
                <w:sz w:val="24"/>
                <w:szCs w:val="24"/>
              </w:rPr>
              <w:t>Corectiile cantitative trebuie agreate cu partenerii sistemelor adiacente si evidentiate in procesele verbale de predare-primire. Acestea nu trebuie facute unanim de catre Transgaz, ci convenite/calculate cu partenerii conform reglementarilor in vigoare (vezi Regulamenetul de masurare).</w:t>
            </w:r>
          </w:p>
          <w:p w14:paraId="4839EB8B" w14:textId="77777777" w:rsidR="005B6897" w:rsidRPr="003D5964" w:rsidRDefault="005B6897" w:rsidP="003D5964">
            <w:pPr>
              <w:jc w:val="both"/>
              <w:rPr>
                <w:rFonts w:ascii="Arial Narrow" w:hAnsi="Arial Narrow" w:cs="Times New Roman"/>
                <w:color w:val="4472C4" w:themeColor="accent1"/>
                <w:sz w:val="24"/>
                <w:szCs w:val="24"/>
              </w:rPr>
            </w:pPr>
            <w:r w:rsidRPr="003D5964">
              <w:rPr>
                <w:rFonts w:ascii="Arial Narrow" w:hAnsi="Arial Narrow" w:cs="Times New Roman"/>
                <w:b/>
                <w:bCs/>
                <w:color w:val="4472C4" w:themeColor="accent1"/>
                <w:sz w:val="24"/>
                <w:szCs w:val="24"/>
              </w:rPr>
              <w:t>Propunere:</w:t>
            </w:r>
            <w:r w:rsidRPr="003D5964">
              <w:rPr>
                <w:rFonts w:ascii="Arial Narrow" w:hAnsi="Arial Narrow" w:cs="Times New Roman"/>
                <w:color w:val="4472C4" w:themeColor="accent1"/>
                <w:sz w:val="24"/>
                <w:szCs w:val="24"/>
              </w:rPr>
              <w:t xml:space="preserve"> eliminarea din elementele de corectia a PCS-ului si introducerea unor specificatii legate de corectiile cantitative.</w:t>
            </w:r>
          </w:p>
          <w:p w14:paraId="710E0624" w14:textId="77777777" w:rsidR="005B6897" w:rsidRPr="003D5964" w:rsidRDefault="005B6897" w:rsidP="003D5964">
            <w:pPr>
              <w:autoSpaceDE w:val="0"/>
              <w:autoSpaceDN w:val="0"/>
              <w:jc w:val="both"/>
              <w:rPr>
                <w:rFonts w:ascii="Arial Narrow" w:hAnsi="Arial Narrow" w:cs="Times New Roman"/>
                <w:color w:val="FF0000"/>
                <w:sz w:val="24"/>
                <w:szCs w:val="24"/>
              </w:rPr>
            </w:pPr>
            <w:r w:rsidRPr="003D5964">
              <w:rPr>
                <w:rFonts w:ascii="Arial Narrow" w:hAnsi="Arial Narrow" w:cs="Times New Roman"/>
                <w:color w:val="FF0000"/>
                <w:sz w:val="24"/>
                <w:szCs w:val="24"/>
              </w:rPr>
              <w:t>(5) Începând cu data de 8 a lunii M+1 ora 14,00 și până în data de 11 a lunii M+1 ora 12,00, în platforma informațională a OTS, sunt introduse următoarele informații:</w:t>
            </w:r>
          </w:p>
          <w:p w14:paraId="420E7A54" w14:textId="6D83AA19" w:rsidR="005B6897" w:rsidRPr="003D5964" w:rsidRDefault="005B6897" w:rsidP="003D5964">
            <w:pPr>
              <w:autoSpaceDE w:val="0"/>
              <w:autoSpaceDN w:val="0"/>
              <w:jc w:val="both"/>
              <w:rPr>
                <w:rFonts w:ascii="Arial Narrow" w:eastAsia="Times New Roman" w:hAnsi="Arial Narrow" w:cs="Times New Roman"/>
                <w:b/>
                <w:color w:val="00B050"/>
                <w:sz w:val="24"/>
                <w:szCs w:val="24"/>
              </w:rPr>
            </w:pPr>
            <w:r w:rsidRPr="003D5964">
              <w:rPr>
                <w:rFonts w:ascii="Arial Narrow" w:eastAsia="Times New Roman" w:hAnsi="Arial Narrow" w:cs="Times New Roman"/>
                <w:color w:val="FF0000"/>
                <w:sz w:val="24"/>
                <w:szCs w:val="24"/>
              </w:rPr>
              <w:t>a) OSD introduc în platforma  informațională a OTS, pentru fiecare UR, alocarea inițială zilnică ajustată cu eventualele corecții ale OSD</w:t>
            </w:r>
            <w:r w:rsidRPr="003D5964">
              <w:rPr>
                <w:rFonts w:ascii="Arial Narrow" w:eastAsia="Times New Roman" w:hAnsi="Arial Narrow" w:cs="Times New Roman"/>
                <w:color w:val="4472C4" w:themeColor="accent1"/>
                <w:sz w:val="24"/>
                <w:szCs w:val="24"/>
              </w:rPr>
              <w:t xml:space="preserve">/OST provenite din nefunctionarea mijloacelor de </w:t>
            </w:r>
            <w:r w:rsidRPr="003D5964">
              <w:rPr>
                <w:rFonts w:ascii="Arial Narrow" w:eastAsia="Times New Roman" w:hAnsi="Arial Narrow" w:cs="Times New Roman"/>
                <w:color w:val="4472C4" w:themeColor="accent1"/>
                <w:sz w:val="24"/>
                <w:szCs w:val="24"/>
              </w:rPr>
              <w:lastRenderedPageBreak/>
              <w:t>masura, in urma agrearii cu partenerii sistemelor adiacente</w:t>
            </w:r>
            <w:r w:rsidR="000C298B">
              <w:rPr>
                <w:rFonts w:ascii="Arial Narrow" w:eastAsia="Times New Roman" w:hAnsi="Arial Narrow" w:cs="Times New Roman"/>
                <w:color w:val="4472C4" w:themeColor="accent1"/>
                <w:sz w:val="24"/>
                <w:szCs w:val="24"/>
              </w:rPr>
              <w:t>.</w:t>
            </w:r>
          </w:p>
          <w:p w14:paraId="4077CE0B" w14:textId="77777777" w:rsidR="005B6897" w:rsidRPr="003D5964" w:rsidRDefault="005B6897" w:rsidP="003D5964">
            <w:pPr>
              <w:autoSpaceDE w:val="0"/>
              <w:autoSpaceDN w:val="0"/>
              <w:jc w:val="both"/>
              <w:rPr>
                <w:rFonts w:ascii="Arial Narrow" w:hAnsi="Arial Narrow" w:cs="Times New Roman"/>
                <w:color w:val="00B050"/>
                <w:sz w:val="24"/>
                <w:szCs w:val="24"/>
              </w:rPr>
            </w:pPr>
            <w:r w:rsidRPr="003D5964">
              <w:rPr>
                <w:rFonts w:ascii="Arial Narrow" w:hAnsi="Arial Narrow" w:cs="Times New Roman"/>
                <w:b/>
                <w:bCs/>
                <w:color w:val="00B050"/>
                <w:sz w:val="24"/>
                <w:szCs w:val="24"/>
              </w:rPr>
              <w:t>Justificare PE:</w:t>
            </w:r>
            <w:r w:rsidRPr="003D5964">
              <w:rPr>
                <w:rFonts w:ascii="Arial Narrow" w:hAnsi="Arial Narrow" w:cs="Times New Roman"/>
                <w:color w:val="00B050"/>
                <w:sz w:val="24"/>
                <w:szCs w:val="24"/>
              </w:rPr>
              <w:t xml:space="preserve"> corelat cu observatia anterioara</w:t>
            </w:r>
          </w:p>
          <w:p w14:paraId="5A26DC44" w14:textId="77777777" w:rsidR="005B6897" w:rsidRPr="003D5964" w:rsidRDefault="005B6897" w:rsidP="003D5964">
            <w:pPr>
              <w:autoSpaceDE w:val="0"/>
              <w:autoSpaceDN w:val="0"/>
              <w:jc w:val="both"/>
              <w:rPr>
                <w:rFonts w:ascii="Arial Narrow" w:eastAsia="Times New Roman" w:hAnsi="Arial Narrow" w:cs="Times New Roman"/>
                <w:color w:val="FF0000"/>
                <w:sz w:val="24"/>
                <w:szCs w:val="24"/>
              </w:rPr>
            </w:pPr>
            <w:r w:rsidRPr="003D5964">
              <w:rPr>
                <w:rFonts w:ascii="Arial Narrow" w:eastAsia="Times New Roman" w:hAnsi="Arial Narrow" w:cs="Times New Roman"/>
                <w:color w:val="FF0000"/>
                <w:sz w:val="24"/>
                <w:szCs w:val="24"/>
              </w:rPr>
              <w:t>b) pentru fiecare zi gazieră din luna M pentru care s-au inregistrat diferente sau disfuncționalități de măsurare, OSD introduc separat în platforma  informațională a OTS, pentru fiecare UR, cantitățile de gaze naturale reprezentând corecțiile de măsurare efectuate de OTS pentru punctele aferente sistemului de distribuție; în cazul în care OSD nu transmit aceste informații, cantitățile de gaze naturale aferente corecțiilor de măsurare pentru fiecare UR și pentru fiecare zi din luna M în care s-au înregistrat diferențe sau disfuncționalități de măsurare sunt alocate de către OTS proporțional cu cantitățile de gaze naturale alocate  inițial de către OSD.</w:t>
            </w:r>
          </w:p>
          <w:p w14:paraId="1FDCFF03" w14:textId="7B23F860" w:rsidR="005B6897" w:rsidRPr="003D5964" w:rsidRDefault="005B6897" w:rsidP="003D5964">
            <w:pPr>
              <w:autoSpaceDE w:val="0"/>
              <w:autoSpaceDN w:val="0"/>
              <w:jc w:val="both"/>
              <w:rPr>
                <w:rFonts w:ascii="Arial Narrow" w:hAnsi="Arial Narrow" w:cs="Times New Roman"/>
                <w:b/>
                <w:bCs/>
                <w:color w:val="00B050"/>
                <w:sz w:val="24"/>
                <w:szCs w:val="24"/>
              </w:rPr>
            </w:pPr>
            <w:r w:rsidRPr="003D5964">
              <w:rPr>
                <w:rFonts w:ascii="Arial Narrow" w:hAnsi="Arial Narrow" w:cs="Times New Roman"/>
                <w:b/>
                <w:bCs/>
                <w:color w:val="4472C4" w:themeColor="accent1"/>
                <w:sz w:val="24"/>
                <w:szCs w:val="24"/>
              </w:rPr>
              <w:t>Propunere:</w:t>
            </w:r>
            <w:r w:rsidRPr="003D5964">
              <w:rPr>
                <w:rFonts w:ascii="Arial Narrow" w:hAnsi="Arial Narrow" w:cs="Times New Roman"/>
                <w:color w:val="4472C4" w:themeColor="accent1"/>
                <w:sz w:val="24"/>
                <w:szCs w:val="24"/>
              </w:rPr>
              <w:t xml:space="preserve"> eliminarea lit.b</w:t>
            </w:r>
            <w:r w:rsidR="000C298B">
              <w:rPr>
                <w:rFonts w:ascii="Arial Narrow" w:hAnsi="Arial Narrow" w:cs="Times New Roman"/>
                <w:color w:val="4472C4" w:themeColor="accent1"/>
                <w:sz w:val="24"/>
                <w:szCs w:val="24"/>
              </w:rPr>
              <w:t>).</w:t>
            </w:r>
          </w:p>
          <w:p w14:paraId="7C2FD58D" w14:textId="77777777" w:rsidR="005B6897" w:rsidRPr="003D5964" w:rsidRDefault="005B6897" w:rsidP="003D5964">
            <w:pPr>
              <w:autoSpaceDE w:val="0"/>
              <w:autoSpaceDN w:val="0"/>
              <w:jc w:val="both"/>
              <w:rPr>
                <w:rFonts w:ascii="Arial Narrow" w:eastAsia="Times New Roman" w:hAnsi="Arial Narrow" w:cs="Times New Roman"/>
                <w:color w:val="FF0000"/>
                <w:sz w:val="24"/>
                <w:szCs w:val="24"/>
              </w:rPr>
            </w:pPr>
            <w:r w:rsidRPr="003D5964">
              <w:rPr>
                <w:rFonts w:ascii="Arial Narrow" w:hAnsi="Arial Narrow" w:cs="Times New Roman"/>
                <w:b/>
                <w:bCs/>
                <w:color w:val="00B050"/>
                <w:sz w:val="24"/>
                <w:szCs w:val="24"/>
              </w:rPr>
              <w:t>Justificare PE:</w:t>
            </w:r>
            <w:r w:rsidRPr="003D5964">
              <w:rPr>
                <w:rFonts w:ascii="Arial Narrow" w:hAnsi="Arial Narrow" w:cs="Times New Roman"/>
                <w:color w:val="00B050"/>
                <w:sz w:val="24"/>
                <w:szCs w:val="24"/>
              </w:rPr>
              <w:t xml:space="preserve"> in intervalul 8-11 a lunii N+1 sa se introduca cumulativ valorile alocarilor „finale” avand in vedere timpul scurt de procesare. Aceasta solicitare necesita dezvoltare IT a sistemelor existente intr-o perioada lunga de timp, generatoare de costuri operationale fara posibilitate de recuperare prin tarifele de distributie.</w:t>
            </w:r>
          </w:p>
          <w:p w14:paraId="52207CA8" w14:textId="77777777" w:rsidR="005B6897" w:rsidRPr="003D5964" w:rsidRDefault="005B6897" w:rsidP="003D5964">
            <w:pPr>
              <w:autoSpaceDE w:val="0"/>
              <w:autoSpaceDN w:val="0"/>
              <w:jc w:val="both"/>
              <w:rPr>
                <w:rFonts w:ascii="Arial Narrow" w:eastAsia="Times New Roman" w:hAnsi="Arial Narrow" w:cs="Times New Roman"/>
                <w:color w:val="FF0000"/>
                <w:sz w:val="24"/>
                <w:szCs w:val="24"/>
              </w:rPr>
            </w:pPr>
            <w:r w:rsidRPr="003D5964">
              <w:rPr>
                <w:rFonts w:ascii="Arial Narrow" w:eastAsia="Times New Roman" w:hAnsi="Arial Narrow" w:cs="Times New Roman"/>
                <w:color w:val="FF0000"/>
                <w:sz w:val="24"/>
                <w:szCs w:val="24"/>
              </w:rPr>
              <w:lastRenderedPageBreak/>
              <w:t>c) OTS introduce în platforma  informațională a OTS alocarea zilnică aferentă consumatorilor racordați direct în SNT recalculată pentru fiecare UR, reprezentând alocarea inițială zilnică ajustată cu eventualele corecții ale OTS, pentru fiecare zi din luna M în care s-au înregistrat diferențe sau disfuncționalități de măsurare;</w:t>
            </w:r>
          </w:p>
          <w:p w14:paraId="435B0B61" w14:textId="77777777" w:rsidR="005B6897" w:rsidRPr="003D5964" w:rsidRDefault="005B6897" w:rsidP="003D5964">
            <w:pPr>
              <w:autoSpaceDE w:val="0"/>
              <w:autoSpaceDN w:val="0"/>
              <w:jc w:val="both"/>
              <w:rPr>
                <w:rFonts w:ascii="Arial Narrow" w:eastAsia="Times New Roman" w:hAnsi="Arial Narrow" w:cs="Times New Roman"/>
                <w:color w:val="FF0000"/>
                <w:sz w:val="24"/>
                <w:szCs w:val="24"/>
              </w:rPr>
            </w:pPr>
            <w:r w:rsidRPr="003D5964">
              <w:rPr>
                <w:rFonts w:ascii="Arial Narrow" w:eastAsia="Times New Roman" w:hAnsi="Arial Narrow" w:cs="Times New Roman"/>
                <w:color w:val="FF0000"/>
                <w:sz w:val="24"/>
                <w:szCs w:val="24"/>
              </w:rPr>
              <w:t>(6) Alocarea lunară finală este egală cu suma alocărilor zilnice determinate în conformitate cu prevederile art. 66 care se ajustează conform alin. (5)</w:t>
            </w:r>
          </w:p>
          <w:p w14:paraId="16D0539E" w14:textId="77777777" w:rsidR="005B6897" w:rsidRPr="003D5964" w:rsidRDefault="005B6897" w:rsidP="003D5964">
            <w:pPr>
              <w:autoSpaceDE w:val="0"/>
              <w:autoSpaceDN w:val="0"/>
              <w:jc w:val="both"/>
              <w:rPr>
                <w:rFonts w:ascii="Arial Narrow" w:hAnsi="Arial Narrow" w:cs="Times New Roman"/>
                <w:color w:val="FF0000"/>
                <w:sz w:val="24"/>
                <w:szCs w:val="24"/>
              </w:rPr>
            </w:pPr>
            <w:r w:rsidRPr="003D5964">
              <w:rPr>
                <w:rFonts w:ascii="Arial Narrow" w:hAnsi="Arial Narrow" w:cs="Times New Roman"/>
                <w:color w:val="FF0000"/>
                <w:sz w:val="24"/>
                <w:szCs w:val="24"/>
              </w:rPr>
              <w:t xml:space="preserve">6) </w:t>
            </w:r>
            <w:r w:rsidRPr="003D5964">
              <w:rPr>
                <w:rFonts w:ascii="Arial Narrow" w:hAnsi="Arial Narrow" w:cs="Times New Roman"/>
                <w:sz w:val="24"/>
                <w:szCs w:val="24"/>
              </w:rPr>
              <w:t xml:space="preserve">Alocarea lunară finală este egală cu suma alocărilor zilnice </w:t>
            </w:r>
            <w:r w:rsidRPr="003D5964">
              <w:rPr>
                <w:rFonts w:ascii="Arial Narrow" w:hAnsi="Arial Narrow" w:cs="Times New Roman"/>
                <w:color w:val="FF0000"/>
                <w:sz w:val="24"/>
                <w:szCs w:val="24"/>
              </w:rPr>
              <w:t>determinate în conformitate cu prevederile art. 66, ajustate conform prevederilor alin. (5).</w:t>
            </w:r>
          </w:p>
          <w:p w14:paraId="5124A3E6" w14:textId="69D32705" w:rsidR="005B6897" w:rsidRPr="003D5964" w:rsidRDefault="005B6897" w:rsidP="003D5964">
            <w:pPr>
              <w:autoSpaceDE w:val="0"/>
              <w:autoSpaceDN w:val="0"/>
              <w:jc w:val="both"/>
              <w:rPr>
                <w:rFonts w:ascii="Arial Narrow" w:hAnsi="Arial Narrow" w:cs="Times New Roman"/>
                <w:b/>
                <w:color w:val="00B050"/>
                <w:sz w:val="24"/>
                <w:szCs w:val="24"/>
              </w:rPr>
            </w:pPr>
            <w:r w:rsidRPr="003D5964">
              <w:rPr>
                <w:rFonts w:ascii="Arial Narrow" w:hAnsi="Arial Narrow" w:cs="Times New Roman"/>
                <w:b/>
                <w:bCs/>
                <w:color w:val="00B050"/>
                <w:sz w:val="24"/>
                <w:szCs w:val="24"/>
              </w:rPr>
              <w:t xml:space="preserve">Observație PE: </w:t>
            </w:r>
            <w:r w:rsidRPr="003D5964">
              <w:rPr>
                <w:rFonts w:ascii="Arial Narrow" w:hAnsi="Arial Narrow" w:cs="Times New Roman"/>
                <w:color w:val="00B050"/>
                <w:sz w:val="24"/>
                <w:szCs w:val="24"/>
              </w:rPr>
              <w:t xml:space="preserve">se dubleaza cu punctul anterior </w:t>
            </w:r>
          </w:p>
          <w:p w14:paraId="05B07DAF" w14:textId="77777777" w:rsidR="005B6897" w:rsidRPr="003D5964" w:rsidRDefault="005B6897" w:rsidP="003D5964">
            <w:pPr>
              <w:autoSpaceDE w:val="0"/>
              <w:autoSpaceDN w:val="0"/>
              <w:jc w:val="both"/>
              <w:rPr>
                <w:rFonts w:ascii="Arial Narrow" w:hAnsi="Arial Narrow" w:cs="Times New Roman"/>
                <w:sz w:val="24"/>
                <w:szCs w:val="24"/>
              </w:rPr>
            </w:pPr>
            <w:r w:rsidRPr="003D5964">
              <w:rPr>
                <w:rFonts w:ascii="Arial Narrow" w:hAnsi="Arial Narrow" w:cs="Times New Roman"/>
                <w:sz w:val="24"/>
                <w:szCs w:val="24"/>
              </w:rPr>
              <w:t xml:space="preserve">(7) În data de 14 a lunii M+1, ora 12,00, OTS, în baza alocării lunare finale, determinată conform prevederilor alin. (6), semnează împreună cu UR procesele-verbale prevăzute în anexa nr. 9. </w:t>
            </w:r>
          </w:p>
          <w:p w14:paraId="5ED24EDB" w14:textId="77777777" w:rsidR="005B6897" w:rsidRPr="003D5964" w:rsidRDefault="005B6897" w:rsidP="003D5964">
            <w:pPr>
              <w:pStyle w:val="NormalWeb"/>
              <w:spacing w:before="0" w:beforeAutospacing="0" w:after="0" w:afterAutospacing="0"/>
              <w:jc w:val="both"/>
              <w:rPr>
                <w:rFonts w:ascii="Arial Narrow" w:hAnsi="Arial Narrow"/>
                <w:lang w:val="ro-RO"/>
              </w:rPr>
            </w:pPr>
            <w:r w:rsidRPr="003D5964">
              <w:rPr>
                <w:rFonts w:ascii="Arial Narrow" w:hAnsi="Arial Narrow"/>
                <w:lang w:val="ro-RO"/>
              </w:rPr>
              <w:t>(8) Până la data de 15 a lunii M+1 pentru luna M, OTS calculează și retransmite fiecărui UR alocarea lunară finală determinată în conformitate cu prevederile alin. (6) şi dezechilibrele zilnice recalculate.</w:t>
            </w:r>
          </w:p>
          <w:p w14:paraId="32609005" w14:textId="77777777" w:rsidR="005B6897" w:rsidRPr="003D5964" w:rsidRDefault="005B6897" w:rsidP="003D5964">
            <w:pPr>
              <w:jc w:val="both"/>
              <w:rPr>
                <w:rFonts w:ascii="Arial Narrow" w:hAnsi="Arial Narrow" w:cs="Times New Roman"/>
                <w:sz w:val="24"/>
                <w:szCs w:val="24"/>
              </w:rPr>
            </w:pPr>
            <w:r w:rsidRPr="003D5964">
              <w:rPr>
                <w:rFonts w:ascii="Arial Narrow" w:hAnsi="Arial Narrow" w:cs="Times New Roman"/>
                <w:sz w:val="24"/>
                <w:szCs w:val="24"/>
              </w:rPr>
              <w:t xml:space="preserve">(9) Diferențele dintre cantitățile lunare distribuite și alocarea lunară finală se regularizează în conformitate cu </w:t>
            </w:r>
            <w:r w:rsidRPr="003D5964">
              <w:rPr>
                <w:rFonts w:ascii="Arial Narrow" w:hAnsi="Arial Narrow" w:cs="Times New Roman"/>
                <w:sz w:val="24"/>
                <w:szCs w:val="24"/>
              </w:rPr>
              <w:lastRenderedPageBreak/>
              <w:t>Metodologia de regularizare a diferențelor dintre alocări și cantitățile de gaze naturale distribuite, elaborată de ANRE.”</w:t>
            </w:r>
          </w:p>
          <w:p w14:paraId="3AFC2E91" w14:textId="77777777" w:rsidR="005B6897" w:rsidRPr="003D5964" w:rsidRDefault="005B6897" w:rsidP="003D5964">
            <w:pPr>
              <w:jc w:val="both"/>
              <w:rPr>
                <w:rFonts w:ascii="Arial Narrow" w:hAnsi="Arial Narrow" w:cs="Times New Roman"/>
                <w:sz w:val="24"/>
                <w:szCs w:val="24"/>
              </w:rPr>
            </w:pPr>
          </w:p>
          <w:p w14:paraId="68AFBAD9" w14:textId="33A87DAA" w:rsidR="005B6897" w:rsidRPr="003D5964" w:rsidRDefault="005B6897" w:rsidP="003D5964">
            <w:pPr>
              <w:jc w:val="both"/>
              <w:rPr>
                <w:rFonts w:ascii="Arial Narrow" w:hAnsi="Arial Narrow" w:cs="Times New Roman"/>
                <w:b/>
                <w:sz w:val="24"/>
                <w:szCs w:val="24"/>
              </w:rPr>
            </w:pPr>
            <w:r w:rsidRPr="003D5964">
              <w:rPr>
                <w:rFonts w:ascii="Arial Narrow" w:hAnsi="Arial Narrow" w:cs="Times New Roman"/>
                <w:b/>
                <w:sz w:val="24"/>
                <w:szCs w:val="24"/>
              </w:rPr>
              <w:t>AFEER</w:t>
            </w:r>
          </w:p>
          <w:p w14:paraId="61E9B46E" w14:textId="73A1331C" w:rsidR="005B6897" w:rsidRPr="003D5964" w:rsidRDefault="005B6897" w:rsidP="003D5964">
            <w:pPr>
              <w:jc w:val="both"/>
              <w:rPr>
                <w:rFonts w:ascii="Arial Narrow" w:hAnsi="Arial Narrow" w:cs="Times New Roman"/>
                <w:b/>
                <w:sz w:val="24"/>
                <w:szCs w:val="24"/>
              </w:rPr>
            </w:pPr>
            <w:r w:rsidRPr="003D5964">
              <w:rPr>
                <w:rFonts w:ascii="Arial Narrow" w:hAnsi="Arial Narrow" w:cs="Times New Roman"/>
                <w:b/>
                <w:sz w:val="24"/>
                <w:szCs w:val="24"/>
              </w:rPr>
              <w:t>5. Articolul 75 se modifică și va avea urmatorul cuprins:</w:t>
            </w:r>
          </w:p>
          <w:p w14:paraId="11B24C7D" w14:textId="77777777" w:rsidR="005B6897" w:rsidRPr="003D5964" w:rsidRDefault="005B6897" w:rsidP="003D5964">
            <w:pPr>
              <w:autoSpaceDE w:val="0"/>
              <w:autoSpaceDN w:val="0"/>
              <w:adjustRightInd w:val="0"/>
              <w:jc w:val="both"/>
              <w:rPr>
                <w:rFonts w:ascii="Arial Narrow" w:hAnsi="Arial Narrow" w:cs="Times New Roman"/>
                <w:sz w:val="24"/>
                <w:szCs w:val="24"/>
              </w:rPr>
            </w:pPr>
            <w:r w:rsidRPr="003D5964">
              <w:rPr>
                <w:rFonts w:ascii="Arial Narrow" w:eastAsia="Calibri" w:hAnsi="Arial Narrow" w:cs="Times New Roman"/>
                <w:sz w:val="24"/>
                <w:szCs w:val="24"/>
              </w:rPr>
              <w:t>„</w:t>
            </w:r>
            <w:r w:rsidRPr="003D5964">
              <w:rPr>
                <w:rFonts w:ascii="Arial Narrow" w:hAnsi="Arial Narrow" w:cs="Times New Roman"/>
                <w:sz w:val="24"/>
                <w:szCs w:val="24"/>
              </w:rPr>
              <w:t>Art. 75 - (1) OTS efectuează alocarea lunară finală până cel târziu în data de 13 a lunii următoare (M+1) lunii (M) în care a prestat serviciul de transport, pentru fiecare UR în parte, în scopul cuantificării serviciului de transport gaze naturale prestat de OTS.</w:t>
            </w:r>
          </w:p>
          <w:p w14:paraId="002D2364" w14:textId="77777777" w:rsidR="005B6897" w:rsidRPr="003D5964" w:rsidRDefault="005B6897" w:rsidP="003D5964">
            <w:pPr>
              <w:autoSpaceDE w:val="0"/>
              <w:autoSpaceDN w:val="0"/>
              <w:adjustRightInd w:val="0"/>
              <w:jc w:val="both"/>
              <w:rPr>
                <w:rFonts w:ascii="Arial Narrow" w:hAnsi="Arial Narrow" w:cs="Times New Roman"/>
                <w:sz w:val="24"/>
                <w:szCs w:val="24"/>
              </w:rPr>
            </w:pPr>
            <w:r w:rsidRPr="003D5964">
              <w:rPr>
                <w:rFonts w:ascii="Arial Narrow" w:hAnsi="Arial Narrow" w:cs="Times New Roman"/>
                <w:sz w:val="24"/>
                <w:szCs w:val="24"/>
              </w:rPr>
              <w:t>(2) Cantitățile de gaze naturale care au făcut obiectul livrărilor în luna M sunt asumate de către OTS și producători/OD/CD/OÎ prin semnarea proceselor-verbale prevăzute în anexa nr. 9 la prezentul cod.</w:t>
            </w:r>
          </w:p>
          <w:p w14:paraId="5EB36DD8" w14:textId="77777777" w:rsidR="005B6897" w:rsidRPr="003D5964" w:rsidRDefault="005B6897" w:rsidP="003D5964">
            <w:pPr>
              <w:autoSpaceDE w:val="0"/>
              <w:autoSpaceDN w:val="0"/>
              <w:adjustRightInd w:val="0"/>
              <w:jc w:val="both"/>
              <w:rPr>
                <w:rFonts w:ascii="Arial Narrow" w:hAnsi="Arial Narrow" w:cs="Times New Roman"/>
                <w:sz w:val="24"/>
                <w:szCs w:val="24"/>
              </w:rPr>
            </w:pPr>
            <w:r w:rsidRPr="003D5964">
              <w:rPr>
                <w:rFonts w:ascii="Arial Narrow" w:hAnsi="Arial Narrow" w:cs="Times New Roman"/>
                <w:sz w:val="24"/>
                <w:szCs w:val="24"/>
              </w:rPr>
              <w:t>(3) În vederea parcurgerii procesului de alocare lunară finală, OTS transmite către OD/CD, respectiv primește de la producători/OÎ, în primele două zile lucrătoare ale lunii M+1, cantitățile de gaze naturale precizate în procesele-verbale prevăzute în anexa nr. 9, în conformitate cu prevederile art. 37 alin. (1) și (2).</w:t>
            </w:r>
          </w:p>
          <w:p w14:paraId="2489F25B" w14:textId="77777777" w:rsidR="005B6897" w:rsidRPr="003D5964" w:rsidRDefault="005B6897" w:rsidP="003D5964">
            <w:pPr>
              <w:autoSpaceDE w:val="0"/>
              <w:autoSpaceDN w:val="0"/>
              <w:jc w:val="both"/>
              <w:rPr>
                <w:rFonts w:ascii="Arial Narrow" w:hAnsi="Arial Narrow" w:cs="Times New Roman"/>
                <w:sz w:val="24"/>
                <w:szCs w:val="24"/>
              </w:rPr>
            </w:pPr>
            <w:r w:rsidRPr="003D5964">
              <w:rPr>
                <w:rFonts w:ascii="Arial Narrow" w:hAnsi="Arial Narrow" w:cs="Times New Roman"/>
                <w:sz w:val="24"/>
                <w:szCs w:val="24"/>
              </w:rPr>
              <w:t xml:space="preserve">(4) Până în data de 8 a lunii M+1 ora 12,00. producătorii, operatorii de înmagazinare și OTS recurg la efectuarea descărcărilor lunare a tuturor sistemelor/mijloacelor de </w:t>
            </w:r>
            <w:r w:rsidRPr="003D5964">
              <w:rPr>
                <w:rFonts w:ascii="Arial Narrow" w:hAnsi="Arial Narrow" w:cs="Times New Roman"/>
                <w:sz w:val="24"/>
                <w:szCs w:val="24"/>
              </w:rPr>
              <w:lastRenderedPageBreak/>
              <w:t xml:space="preserve">măsurare </w:t>
            </w:r>
            <w:r w:rsidRPr="003D5964">
              <w:rPr>
                <w:rFonts w:ascii="Arial Narrow" w:hAnsi="Arial Narrow" w:cs="Times New Roman"/>
                <w:color w:val="FF0000"/>
                <w:sz w:val="24"/>
                <w:szCs w:val="24"/>
              </w:rPr>
              <w:t>proprii</w:t>
            </w:r>
            <w:r w:rsidRPr="003D5964">
              <w:rPr>
                <w:rFonts w:ascii="Arial Narrow" w:hAnsi="Arial Narrow" w:cs="Times New Roman"/>
                <w:sz w:val="24"/>
                <w:szCs w:val="24"/>
              </w:rPr>
              <w:t>, constată eventualele diferențe sau disfuncționalități de măsurare</w:t>
            </w:r>
            <w:r w:rsidRPr="003D5964">
              <w:rPr>
                <w:rFonts w:ascii="Arial Narrow" w:hAnsi="Arial Narrow" w:cs="Times New Roman"/>
                <w:color w:val="FF0000"/>
                <w:sz w:val="24"/>
                <w:szCs w:val="24"/>
              </w:rPr>
              <w:t xml:space="preserve"> și corectează valorile comerciale (volum, PCS și energie) pentru fiecare punct fizic de intrare/ieșire în parte în conformitate cu prevederile ordinului ANRE nr.142/2021.</w:t>
            </w:r>
            <w:r w:rsidRPr="003D5964">
              <w:rPr>
                <w:rFonts w:ascii="Arial Narrow" w:hAnsi="Arial Narrow" w:cs="Times New Roman"/>
                <w:sz w:val="24"/>
                <w:szCs w:val="24"/>
              </w:rPr>
              <w:t xml:space="preserve"> </w:t>
            </w:r>
            <w:r w:rsidRPr="003D5964">
              <w:rPr>
                <w:rFonts w:ascii="Arial Narrow" w:hAnsi="Arial Narrow" w:cs="Times New Roman"/>
                <w:color w:val="FF0000"/>
                <w:sz w:val="24"/>
                <w:szCs w:val="24"/>
              </w:rPr>
              <w:t xml:space="preserve">În situația în care valorile comerciale trebuie corectate se vor retransmite procesele-verbale modificate corespunzător. În cazuri excepționale și foarte bine justificate în care nu este posibilă convenirea cantităților de gaze în termenul menționat, acestea sunt menționate  în procesul verbal semnat cu obiecțiuni/observații și sunt incluse în cantitățile menționate la alin. (2). </w:t>
            </w:r>
          </w:p>
          <w:p w14:paraId="5B234AB9" w14:textId="77777777" w:rsidR="005B6897" w:rsidRPr="003D5964" w:rsidRDefault="005B6897" w:rsidP="003D5964">
            <w:pPr>
              <w:autoSpaceDE w:val="0"/>
              <w:autoSpaceDN w:val="0"/>
              <w:jc w:val="both"/>
              <w:rPr>
                <w:rFonts w:ascii="Arial Narrow" w:hAnsi="Arial Narrow" w:cs="Times New Roman"/>
                <w:color w:val="FF0000"/>
                <w:sz w:val="24"/>
                <w:szCs w:val="24"/>
              </w:rPr>
            </w:pPr>
            <w:r w:rsidRPr="003D5964">
              <w:rPr>
                <w:rFonts w:ascii="Arial Narrow" w:hAnsi="Arial Narrow" w:cs="Times New Roman"/>
                <w:color w:val="FF0000"/>
                <w:sz w:val="24"/>
                <w:szCs w:val="24"/>
              </w:rPr>
              <w:t>(5) Începând cu data de 8 a lunii M+1 ora 14,00 și până în data de 11 a lunii M+1 ora 12,00, în platforma informațională a OTS, sunt introduse următoarele informații:</w:t>
            </w:r>
          </w:p>
          <w:p w14:paraId="73F687DA" w14:textId="77777777" w:rsidR="005B6897" w:rsidRPr="003D5964" w:rsidRDefault="005B6897" w:rsidP="003D5964">
            <w:pPr>
              <w:autoSpaceDE w:val="0"/>
              <w:autoSpaceDN w:val="0"/>
              <w:jc w:val="both"/>
              <w:rPr>
                <w:rFonts w:ascii="Arial Narrow" w:eastAsia="Times New Roman" w:hAnsi="Arial Narrow" w:cs="Times New Roman"/>
                <w:strike/>
                <w:color w:val="FF0000"/>
                <w:sz w:val="24"/>
                <w:szCs w:val="24"/>
              </w:rPr>
            </w:pPr>
            <w:r w:rsidRPr="003D5964">
              <w:rPr>
                <w:rFonts w:ascii="Arial Narrow" w:eastAsia="Times New Roman" w:hAnsi="Arial Narrow" w:cs="Times New Roman"/>
                <w:strike/>
                <w:color w:val="FF0000"/>
                <w:sz w:val="24"/>
                <w:szCs w:val="24"/>
              </w:rPr>
              <w:t xml:space="preserve">a) OSD introduc în platforma  informațională a OTS, pentru fiecare UR, alocarea inițială zilnică ajustată cu eventualele corecții ale OSD  </w:t>
            </w:r>
          </w:p>
          <w:p w14:paraId="53C69E92" w14:textId="77777777" w:rsidR="005B6897" w:rsidRPr="003D5964" w:rsidRDefault="005B6897" w:rsidP="003D5964">
            <w:pPr>
              <w:autoSpaceDE w:val="0"/>
              <w:autoSpaceDN w:val="0"/>
              <w:jc w:val="both"/>
              <w:rPr>
                <w:rFonts w:ascii="Arial Narrow" w:eastAsia="Times New Roman" w:hAnsi="Arial Narrow" w:cs="Times New Roman"/>
                <w:color w:val="FF0000"/>
                <w:sz w:val="24"/>
                <w:szCs w:val="24"/>
              </w:rPr>
            </w:pPr>
            <w:r w:rsidRPr="003D5964">
              <w:rPr>
                <w:rFonts w:ascii="Arial Narrow" w:eastAsia="Times New Roman" w:hAnsi="Arial Narrow" w:cs="Times New Roman"/>
                <w:color w:val="FF0000"/>
                <w:sz w:val="24"/>
                <w:szCs w:val="24"/>
              </w:rPr>
              <w:t xml:space="preserve">b) pentru fiecare zi gazieră din luna M pentru care s-au inregistrat diferente sau disfuncționalități de măsurare, </w:t>
            </w:r>
            <w:r w:rsidRPr="003D5964">
              <w:rPr>
                <w:rFonts w:ascii="Arial Narrow" w:eastAsia="Times New Roman" w:hAnsi="Arial Narrow" w:cs="Times New Roman"/>
                <w:strike/>
                <w:color w:val="FF0000"/>
                <w:sz w:val="24"/>
                <w:szCs w:val="24"/>
              </w:rPr>
              <w:t xml:space="preserve">OSD introduc separat în platforma  informațională a OTS, pentru fiecare UR, cantitățile de gaze naturale reprezentând corecțiile de măsurare efectuate de OTS pentru punctele aferente sistemului de distribuție; în cazul în care </w:t>
            </w:r>
            <w:r w:rsidRPr="003D5964">
              <w:rPr>
                <w:rFonts w:ascii="Arial Narrow" w:eastAsia="Times New Roman" w:hAnsi="Arial Narrow" w:cs="Times New Roman"/>
                <w:strike/>
                <w:color w:val="FF0000"/>
                <w:sz w:val="24"/>
                <w:szCs w:val="24"/>
              </w:rPr>
              <w:lastRenderedPageBreak/>
              <w:t>OSD nu transmit aceste informații,</w:t>
            </w:r>
            <w:r w:rsidRPr="003D5964">
              <w:rPr>
                <w:rFonts w:ascii="Arial Narrow" w:eastAsia="Times New Roman" w:hAnsi="Arial Narrow" w:cs="Times New Roman"/>
                <w:color w:val="FF0000"/>
                <w:sz w:val="24"/>
                <w:szCs w:val="24"/>
              </w:rPr>
              <w:t xml:space="preserve"> cantitățile de gaze naturale aferente corecțiilor de măsurare pentru fiecare UR și pentru fiecare zi din luna M în care s-au înregistrat diferențe sau disfuncționalități de măsurare sunt alocate de către OTS proporțional cu cantitățile de gaze naturale alocate  inițial de către OSD.</w:t>
            </w:r>
          </w:p>
          <w:p w14:paraId="05BE21EE" w14:textId="77777777" w:rsidR="005B6897" w:rsidRPr="003D5964" w:rsidRDefault="005B6897" w:rsidP="003D5964">
            <w:pPr>
              <w:autoSpaceDE w:val="0"/>
              <w:autoSpaceDN w:val="0"/>
              <w:jc w:val="both"/>
              <w:rPr>
                <w:rFonts w:ascii="Arial Narrow" w:eastAsia="Times New Roman" w:hAnsi="Arial Narrow" w:cs="Times New Roman"/>
                <w:color w:val="FF0000"/>
                <w:sz w:val="24"/>
                <w:szCs w:val="24"/>
              </w:rPr>
            </w:pPr>
            <w:r w:rsidRPr="003D5964">
              <w:rPr>
                <w:rFonts w:ascii="Arial Narrow" w:eastAsia="Times New Roman" w:hAnsi="Arial Narrow" w:cs="Times New Roman"/>
                <w:color w:val="FF0000"/>
                <w:sz w:val="24"/>
                <w:szCs w:val="24"/>
              </w:rPr>
              <w:t>c) OTS introduce în platforma  informațională a OTS alocarea zilnică aferentă consumatorilor racordați direct în SNT recalculată pentru fiecare UR, reprezentând alocarea inițială zilnică ajustată cu eventualele corecții ale OTS, pentru fiecare zi din luna M în care s-au înregistrat diferențe sau disfuncționalități de măsurare;</w:t>
            </w:r>
          </w:p>
          <w:p w14:paraId="6A286799" w14:textId="77777777" w:rsidR="005B6897" w:rsidRPr="003D5964" w:rsidRDefault="005B6897" w:rsidP="003D5964">
            <w:pPr>
              <w:autoSpaceDE w:val="0"/>
              <w:autoSpaceDN w:val="0"/>
              <w:jc w:val="both"/>
              <w:rPr>
                <w:rFonts w:ascii="Arial Narrow" w:eastAsia="Times New Roman" w:hAnsi="Arial Narrow" w:cs="Times New Roman"/>
                <w:color w:val="FF0000"/>
                <w:sz w:val="24"/>
                <w:szCs w:val="24"/>
              </w:rPr>
            </w:pPr>
            <w:r w:rsidRPr="003D5964">
              <w:rPr>
                <w:rFonts w:ascii="Arial Narrow" w:eastAsia="Times New Roman" w:hAnsi="Arial Narrow" w:cs="Times New Roman"/>
                <w:color w:val="FF0000"/>
                <w:sz w:val="24"/>
                <w:szCs w:val="24"/>
              </w:rPr>
              <w:t>(6) Alocarea lunară finală este egală cu suma alocărilor zilnice determinate în conformitate cu prevederile art. 66 care se ajustează conform alin. (5)</w:t>
            </w:r>
          </w:p>
          <w:p w14:paraId="2B1B4501" w14:textId="77777777" w:rsidR="005B6897" w:rsidRPr="003D5964" w:rsidRDefault="005B6897" w:rsidP="003D5964">
            <w:pPr>
              <w:autoSpaceDE w:val="0"/>
              <w:autoSpaceDN w:val="0"/>
              <w:jc w:val="both"/>
              <w:rPr>
                <w:rFonts w:ascii="Arial Narrow" w:hAnsi="Arial Narrow" w:cs="Times New Roman"/>
                <w:color w:val="FF0000"/>
                <w:sz w:val="24"/>
                <w:szCs w:val="24"/>
              </w:rPr>
            </w:pPr>
            <w:r w:rsidRPr="003D5964">
              <w:rPr>
                <w:rFonts w:ascii="Arial Narrow" w:hAnsi="Arial Narrow" w:cs="Times New Roman"/>
                <w:color w:val="FF0000"/>
                <w:sz w:val="24"/>
                <w:szCs w:val="24"/>
              </w:rPr>
              <w:t xml:space="preserve">6) </w:t>
            </w:r>
            <w:r w:rsidRPr="003D5964">
              <w:rPr>
                <w:rFonts w:ascii="Arial Narrow" w:hAnsi="Arial Narrow" w:cs="Times New Roman"/>
                <w:sz w:val="24"/>
                <w:szCs w:val="24"/>
              </w:rPr>
              <w:t xml:space="preserve">Alocarea lunară finală este egală cu suma alocărilor zilnice </w:t>
            </w:r>
            <w:r w:rsidRPr="003D5964">
              <w:rPr>
                <w:rFonts w:ascii="Arial Narrow" w:hAnsi="Arial Narrow" w:cs="Times New Roman"/>
                <w:color w:val="FF0000"/>
                <w:sz w:val="24"/>
                <w:szCs w:val="24"/>
              </w:rPr>
              <w:t>determinate în conformitate cu prevederile art. 66, ajustate conform prevederilor alin. (5).</w:t>
            </w:r>
          </w:p>
          <w:p w14:paraId="50330AD5" w14:textId="77777777" w:rsidR="005B6897" w:rsidRPr="003D5964" w:rsidRDefault="005B6897" w:rsidP="003D5964">
            <w:pPr>
              <w:autoSpaceDE w:val="0"/>
              <w:autoSpaceDN w:val="0"/>
              <w:jc w:val="both"/>
              <w:rPr>
                <w:rFonts w:ascii="Arial Narrow" w:hAnsi="Arial Narrow" w:cs="Times New Roman"/>
                <w:sz w:val="24"/>
                <w:szCs w:val="24"/>
              </w:rPr>
            </w:pPr>
            <w:r w:rsidRPr="003D5964">
              <w:rPr>
                <w:rFonts w:ascii="Arial Narrow" w:hAnsi="Arial Narrow" w:cs="Times New Roman"/>
                <w:sz w:val="24"/>
                <w:szCs w:val="24"/>
              </w:rPr>
              <w:t xml:space="preserve">(7) În data de 14 a lunii M+1, ora 12,00, OTS, în baza alocării lunare finale, determinată conform prevederilor alin. (6), semnează împreună cu UR procesele-verbale prevăzute în anexa nr. 9. </w:t>
            </w:r>
          </w:p>
          <w:p w14:paraId="5133748E" w14:textId="77777777" w:rsidR="005B6897" w:rsidRPr="003D5964" w:rsidRDefault="005B6897" w:rsidP="003D5964">
            <w:pPr>
              <w:pStyle w:val="NormalWeb"/>
              <w:spacing w:before="0" w:beforeAutospacing="0" w:after="0" w:afterAutospacing="0"/>
              <w:jc w:val="both"/>
              <w:rPr>
                <w:rFonts w:ascii="Arial Narrow" w:hAnsi="Arial Narrow"/>
                <w:lang w:val="ro-RO"/>
              </w:rPr>
            </w:pPr>
            <w:r w:rsidRPr="003D5964">
              <w:rPr>
                <w:rFonts w:ascii="Arial Narrow" w:hAnsi="Arial Narrow"/>
                <w:lang w:val="ro-RO"/>
              </w:rPr>
              <w:t xml:space="preserve">(8) Până la data de 15 a lunii M+1 pentru luna M, OTS calculează și retransmite </w:t>
            </w:r>
            <w:r w:rsidRPr="003D5964">
              <w:rPr>
                <w:rFonts w:ascii="Arial Narrow" w:hAnsi="Arial Narrow"/>
                <w:lang w:val="ro-RO"/>
              </w:rPr>
              <w:lastRenderedPageBreak/>
              <w:t>fiecărui UR alocarea lunară finală determinată în conformitate cu prevederile alin. (6) şi dezechilibrele zilnice recalculate.</w:t>
            </w:r>
          </w:p>
          <w:p w14:paraId="3E0B49FF" w14:textId="77777777" w:rsidR="005B6897" w:rsidRPr="003D5964" w:rsidRDefault="005B6897" w:rsidP="003D5964">
            <w:pPr>
              <w:jc w:val="both"/>
              <w:rPr>
                <w:rFonts w:ascii="Arial Narrow" w:hAnsi="Arial Narrow" w:cs="Times New Roman"/>
                <w:sz w:val="24"/>
                <w:szCs w:val="24"/>
              </w:rPr>
            </w:pPr>
            <w:r w:rsidRPr="003D5964">
              <w:rPr>
                <w:rFonts w:ascii="Arial Narrow" w:hAnsi="Arial Narrow" w:cs="Times New Roman"/>
                <w:sz w:val="24"/>
                <w:szCs w:val="24"/>
              </w:rPr>
              <w:t>(9) Diferențele dintre cantitățile lunare distribuite și alocarea lunară finală se regularizează în conformitate cu Metodologia de regularizare a diferențelor dintre alocări și cantitățile de gaze naturale distribuite, elaborată de ANRE.”</w:t>
            </w:r>
          </w:p>
          <w:p w14:paraId="05C27FED" w14:textId="0A329C3B" w:rsidR="005B6897" w:rsidRPr="003D5964" w:rsidRDefault="005B6897" w:rsidP="003D5964">
            <w:pPr>
              <w:jc w:val="both"/>
              <w:rPr>
                <w:rFonts w:ascii="Arial Narrow" w:hAnsi="Arial Narrow" w:cs="Times New Roman"/>
                <w:b/>
                <w:color w:val="4472C4" w:themeColor="accent1"/>
                <w:sz w:val="24"/>
                <w:szCs w:val="24"/>
              </w:rPr>
            </w:pPr>
          </w:p>
          <w:p w14:paraId="52A03C01" w14:textId="757BB628" w:rsidR="005B6897" w:rsidRPr="003D5964" w:rsidRDefault="005B6897" w:rsidP="003D5964">
            <w:pPr>
              <w:jc w:val="both"/>
              <w:rPr>
                <w:rFonts w:ascii="Arial Narrow" w:hAnsi="Arial Narrow" w:cs="Times New Roman"/>
                <w:b/>
                <w:color w:val="4472C4" w:themeColor="accent1"/>
                <w:sz w:val="24"/>
                <w:szCs w:val="24"/>
              </w:rPr>
            </w:pPr>
            <w:r w:rsidRPr="003D5964">
              <w:rPr>
                <w:rFonts w:ascii="Arial Narrow" w:hAnsi="Arial Narrow" w:cs="Times New Roman"/>
                <w:b/>
                <w:color w:val="4472C4" w:themeColor="accent1"/>
                <w:sz w:val="24"/>
                <w:szCs w:val="24"/>
              </w:rPr>
              <w:t>Justificare:</w:t>
            </w:r>
          </w:p>
          <w:p w14:paraId="63F3E628" w14:textId="77777777" w:rsidR="005B6897" w:rsidRPr="003D5964" w:rsidRDefault="005B6897" w:rsidP="003D5964">
            <w:pPr>
              <w:pStyle w:val="CommentText"/>
              <w:jc w:val="both"/>
              <w:rPr>
                <w:rFonts w:ascii="Arial Narrow" w:hAnsi="Arial Narrow"/>
                <w:color w:val="4472C4" w:themeColor="accent1"/>
                <w:sz w:val="24"/>
                <w:szCs w:val="24"/>
                <w:lang w:val="ro-RO"/>
              </w:rPr>
            </w:pPr>
            <w:r w:rsidRPr="003D5964">
              <w:rPr>
                <w:rFonts w:ascii="Arial Narrow" w:hAnsi="Arial Narrow"/>
                <w:color w:val="4472C4" w:themeColor="accent1"/>
                <w:sz w:val="24"/>
                <w:szCs w:val="24"/>
                <w:lang w:val="ro-RO"/>
              </w:rPr>
              <w:t xml:space="preserve">Conform propunerilor si comentariilor de mai jos OSD nu trebuie sa intervina asupra alocarilor initiale in baza carora UR tranzyactioneaza dezechilibrele </w:t>
            </w:r>
          </w:p>
          <w:p w14:paraId="336A43F0" w14:textId="63728807" w:rsidR="005B6897" w:rsidRPr="003D5964" w:rsidRDefault="005B6897" w:rsidP="00B67DDE">
            <w:pPr>
              <w:pStyle w:val="CommentText"/>
              <w:jc w:val="both"/>
              <w:rPr>
                <w:rFonts w:ascii="Arial Narrow" w:hAnsi="Arial Narrow" w:cs="Times New Roman"/>
                <w:sz w:val="24"/>
                <w:szCs w:val="24"/>
              </w:rPr>
            </w:pPr>
            <w:r w:rsidRPr="003D5964">
              <w:rPr>
                <w:rFonts w:ascii="Arial Narrow" w:hAnsi="Arial Narrow"/>
                <w:color w:val="4472C4" w:themeColor="accent1"/>
                <w:sz w:val="24"/>
                <w:szCs w:val="24"/>
                <w:lang w:val="ro-RO"/>
              </w:rPr>
              <w:t>Cantitățile de gaze naturale aferente corecțiilor de măsurare pentru fiecare UR și pentru fiecare zi din luna M în care s-au înregistrat diferențe sau disfuncționalități de măsurare trebuie alocate de către OTS proporțional cu cantitățile de gaze naturale alocate  inițial de către OSD, fara afectarea alocarilor initiale.</w:t>
            </w:r>
          </w:p>
        </w:tc>
        <w:tc>
          <w:tcPr>
            <w:tcW w:w="1250" w:type="pct"/>
          </w:tcPr>
          <w:p w14:paraId="7A9C24DA" w14:textId="77777777" w:rsidR="00853561" w:rsidRPr="00853561" w:rsidRDefault="00853561" w:rsidP="00853561">
            <w:pPr>
              <w:jc w:val="both"/>
              <w:rPr>
                <w:rFonts w:ascii="Arial Narrow" w:eastAsia="Calibri" w:hAnsi="Arial Narrow" w:cs="Times New Roman"/>
                <w:b/>
                <w:sz w:val="24"/>
                <w:szCs w:val="24"/>
              </w:rPr>
            </w:pPr>
            <w:r w:rsidRPr="00853561">
              <w:rPr>
                <w:rFonts w:ascii="Arial Narrow" w:eastAsia="Calibri" w:hAnsi="Arial Narrow" w:cs="Times New Roman"/>
                <w:b/>
                <w:sz w:val="24"/>
                <w:szCs w:val="24"/>
              </w:rPr>
              <w:lastRenderedPageBreak/>
              <w:t>DISTRIGAZ SUD REȚELE</w:t>
            </w:r>
          </w:p>
          <w:p w14:paraId="2DDA24AA" w14:textId="77777777" w:rsidR="005B6897" w:rsidRPr="00853561" w:rsidRDefault="00853561" w:rsidP="003D5964">
            <w:pPr>
              <w:jc w:val="both"/>
              <w:rPr>
                <w:rFonts w:ascii="Arial Narrow" w:eastAsia="Calibri" w:hAnsi="Arial Narrow" w:cs="Times New Roman"/>
                <w:b/>
                <w:sz w:val="24"/>
                <w:szCs w:val="24"/>
              </w:rPr>
            </w:pPr>
            <w:r w:rsidRPr="00853561">
              <w:rPr>
                <w:rFonts w:ascii="Arial Narrow" w:eastAsia="Calibri" w:hAnsi="Arial Narrow" w:cs="Times New Roman"/>
                <w:b/>
                <w:sz w:val="24"/>
                <w:szCs w:val="24"/>
              </w:rPr>
              <w:t xml:space="preserve">Se acceptă parțial. </w:t>
            </w:r>
          </w:p>
          <w:p w14:paraId="1616D6ED" w14:textId="77777777" w:rsidR="00853561" w:rsidRDefault="00853561" w:rsidP="003D5964">
            <w:pPr>
              <w:jc w:val="both"/>
              <w:rPr>
                <w:rFonts w:ascii="Arial Narrow" w:hAnsi="Arial Narrow" w:cs="Times New Roman"/>
              </w:rPr>
            </w:pPr>
            <w:r w:rsidRPr="00853561">
              <w:rPr>
                <w:rFonts w:ascii="Arial Narrow" w:hAnsi="Arial Narrow" w:cs="Times New Roman"/>
              </w:rPr>
              <w:t>Se renunță la corecțiile efectuate ca urmare a erorilor rezultate la determinarea puterii calorifice superioare. În situația în care este identificată o eroare ca urmare a defectării echipamentelor utilizate la determinarea puterii calorifice superioare, acestă situație se va trata conform prevederilor Regulamentului de măsurare a cantităților de gaze naturale tranzacționate în România aprobate prin Ordinul președintelui ANRE nr. 62/2008.</w:t>
            </w:r>
          </w:p>
          <w:p w14:paraId="01AE7ABA" w14:textId="77777777" w:rsidR="00853561" w:rsidRDefault="00853561" w:rsidP="003D5964">
            <w:pPr>
              <w:jc w:val="both"/>
              <w:rPr>
                <w:rFonts w:ascii="Arial Narrow" w:eastAsia="Calibri" w:hAnsi="Arial Narrow" w:cs="Times New Roman"/>
                <w:b/>
                <w:sz w:val="24"/>
                <w:szCs w:val="24"/>
              </w:rPr>
            </w:pPr>
          </w:p>
          <w:p w14:paraId="23F34E76" w14:textId="77777777" w:rsidR="00853561" w:rsidRDefault="00853561" w:rsidP="003D5964">
            <w:pPr>
              <w:jc w:val="both"/>
              <w:rPr>
                <w:rFonts w:ascii="Arial Narrow" w:eastAsia="Calibri" w:hAnsi="Arial Narrow" w:cs="Times New Roman"/>
                <w:b/>
                <w:sz w:val="24"/>
                <w:szCs w:val="24"/>
              </w:rPr>
            </w:pPr>
          </w:p>
          <w:p w14:paraId="08476BDD" w14:textId="77777777" w:rsidR="00853561" w:rsidRDefault="00853561" w:rsidP="003D5964">
            <w:pPr>
              <w:jc w:val="both"/>
              <w:rPr>
                <w:rFonts w:ascii="Arial Narrow" w:eastAsia="Calibri" w:hAnsi="Arial Narrow" w:cs="Times New Roman"/>
                <w:b/>
                <w:sz w:val="24"/>
                <w:szCs w:val="24"/>
              </w:rPr>
            </w:pPr>
          </w:p>
          <w:p w14:paraId="56AD7D19" w14:textId="77777777" w:rsidR="00853561" w:rsidRDefault="00853561" w:rsidP="003D5964">
            <w:pPr>
              <w:jc w:val="both"/>
              <w:rPr>
                <w:rFonts w:ascii="Arial Narrow" w:eastAsia="Calibri" w:hAnsi="Arial Narrow" w:cs="Times New Roman"/>
                <w:b/>
                <w:sz w:val="24"/>
                <w:szCs w:val="24"/>
              </w:rPr>
            </w:pPr>
          </w:p>
          <w:p w14:paraId="4E10C35A" w14:textId="77777777" w:rsidR="00853561" w:rsidRDefault="00853561" w:rsidP="003D5964">
            <w:pPr>
              <w:jc w:val="both"/>
              <w:rPr>
                <w:rFonts w:ascii="Arial Narrow" w:eastAsia="Calibri" w:hAnsi="Arial Narrow" w:cs="Times New Roman"/>
                <w:b/>
                <w:sz w:val="24"/>
                <w:szCs w:val="24"/>
              </w:rPr>
            </w:pPr>
          </w:p>
          <w:p w14:paraId="07489368" w14:textId="77777777" w:rsidR="00853561" w:rsidRDefault="00853561" w:rsidP="003D5964">
            <w:pPr>
              <w:jc w:val="both"/>
              <w:rPr>
                <w:rFonts w:ascii="Arial Narrow" w:eastAsia="Calibri" w:hAnsi="Arial Narrow" w:cs="Times New Roman"/>
                <w:b/>
                <w:sz w:val="24"/>
                <w:szCs w:val="24"/>
              </w:rPr>
            </w:pPr>
          </w:p>
          <w:p w14:paraId="21EC17AF" w14:textId="77777777" w:rsidR="00853561" w:rsidRDefault="00853561" w:rsidP="003D5964">
            <w:pPr>
              <w:jc w:val="both"/>
              <w:rPr>
                <w:rFonts w:ascii="Arial Narrow" w:eastAsia="Calibri" w:hAnsi="Arial Narrow" w:cs="Times New Roman"/>
                <w:b/>
                <w:sz w:val="24"/>
                <w:szCs w:val="24"/>
              </w:rPr>
            </w:pPr>
          </w:p>
          <w:p w14:paraId="59F312C9" w14:textId="77777777" w:rsidR="00853561" w:rsidRDefault="00853561" w:rsidP="003D5964">
            <w:pPr>
              <w:jc w:val="both"/>
              <w:rPr>
                <w:rFonts w:ascii="Arial Narrow" w:eastAsia="Calibri" w:hAnsi="Arial Narrow" w:cs="Times New Roman"/>
                <w:b/>
                <w:sz w:val="24"/>
                <w:szCs w:val="24"/>
              </w:rPr>
            </w:pPr>
          </w:p>
          <w:p w14:paraId="60DED400" w14:textId="77777777" w:rsidR="00853561" w:rsidRDefault="00853561" w:rsidP="003D5964">
            <w:pPr>
              <w:jc w:val="both"/>
              <w:rPr>
                <w:rFonts w:ascii="Arial Narrow" w:eastAsia="Calibri" w:hAnsi="Arial Narrow" w:cs="Times New Roman"/>
                <w:b/>
                <w:sz w:val="24"/>
                <w:szCs w:val="24"/>
              </w:rPr>
            </w:pPr>
          </w:p>
          <w:p w14:paraId="1726F485" w14:textId="77777777" w:rsidR="00853561" w:rsidRDefault="00853561" w:rsidP="003D5964">
            <w:pPr>
              <w:jc w:val="both"/>
              <w:rPr>
                <w:rFonts w:ascii="Arial Narrow" w:eastAsia="Calibri" w:hAnsi="Arial Narrow" w:cs="Times New Roman"/>
                <w:b/>
                <w:sz w:val="24"/>
                <w:szCs w:val="24"/>
              </w:rPr>
            </w:pPr>
          </w:p>
          <w:p w14:paraId="48CAD83F" w14:textId="77777777" w:rsidR="00853561" w:rsidRDefault="00853561" w:rsidP="003D5964">
            <w:pPr>
              <w:jc w:val="both"/>
              <w:rPr>
                <w:rFonts w:ascii="Arial Narrow" w:eastAsia="Calibri" w:hAnsi="Arial Narrow" w:cs="Times New Roman"/>
                <w:b/>
                <w:sz w:val="24"/>
                <w:szCs w:val="24"/>
              </w:rPr>
            </w:pPr>
          </w:p>
          <w:p w14:paraId="52D96127" w14:textId="77777777" w:rsidR="00853561" w:rsidRDefault="00853561" w:rsidP="003D5964">
            <w:pPr>
              <w:jc w:val="both"/>
              <w:rPr>
                <w:rFonts w:ascii="Arial Narrow" w:eastAsia="Calibri" w:hAnsi="Arial Narrow" w:cs="Times New Roman"/>
                <w:b/>
                <w:sz w:val="24"/>
                <w:szCs w:val="24"/>
              </w:rPr>
            </w:pPr>
          </w:p>
          <w:p w14:paraId="230EC90D" w14:textId="77777777" w:rsidR="00853561" w:rsidRDefault="00853561" w:rsidP="003D5964">
            <w:pPr>
              <w:jc w:val="both"/>
              <w:rPr>
                <w:rFonts w:ascii="Arial Narrow" w:eastAsia="Calibri" w:hAnsi="Arial Narrow" w:cs="Times New Roman"/>
                <w:b/>
                <w:sz w:val="24"/>
                <w:szCs w:val="24"/>
              </w:rPr>
            </w:pPr>
          </w:p>
          <w:p w14:paraId="06C8F5A6" w14:textId="77777777" w:rsidR="00853561" w:rsidRDefault="00853561" w:rsidP="003D5964">
            <w:pPr>
              <w:jc w:val="both"/>
              <w:rPr>
                <w:rFonts w:ascii="Arial Narrow" w:eastAsia="Calibri" w:hAnsi="Arial Narrow" w:cs="Times New Roman"/>
                <w:b/>
                <w:sz w:val="24"/>
                <w:szCs w:val="24"/>
              </w:rPr>
            </w:pPr>
          </w:p>
          <w:p w14:paraId="0604DD13" w14:textId="77777777" w:rsidR="00853561" w:rsidRDefault="00853561" w:rsidP="003D5964">
            <w:pPr>
              <w:jc w:val="both"/>
              <w:rPr>
                <w:rFonts w:ascii="Arial Narrow" w:eastAsia="Calibri" w:hAnsi="Arial Narrow" w:cs="Times New Roman"/>
                <w:b/>
                <w:sz w:val="24"/>
                <w:szCs w:val="24"/>
              </w:rPr>
            </w:pPr>
          </w:p>
          <w:p w14:paraId="73DCAC63" w14:textId="77777777" w:rsidR="00853561" w:rsidRDefault="00853561" w:rsidP="003D5964">
            <w:pPr>
              <w:jc w:val="both"/>
              <w:rPr>
                <w:rFonts w:ascii="Arial Narrow" w:eastAsia="Calibri" w:hAnsi="Arial Narrow" w:cs="Times New Roman"/>
                <w:b/>
                <w:sz w:val="24"/>
                <w:szCs w:val="24"/>
              </w:rPr>
            </w:pPr>
          </w:p>
          <w:p w14:paraId="4DC2C6E7" w14:textId="77777777" w:rsidR="00853561" w:rsidRDefault="00853561" w:rsidP="003D5964">
            <w:pPr>
              <w:jc w:val="both"/>
              <w:rPr>
                <w:rFonts w:ascii="Arial Narrow" w:eastAsia="Calibri" w:hAnsi="Arial Narrow" w:cs="Times New Roman"/>
                <w:b/>
                <w:sz w:val="24"/>
                <w:szCs w:val="24"/>
              </w:rPr>
            </w:pPr>
          </w:p>
          <w:p w14:paraId="1A086258" w14:textId="77777777" w:rsidR="00853561" w:rsidRDefault="00853561" w:rsidP="003D5964">
            <w:pPr>
              <w:jc w:val="both"/>
              <w:rPr>
                <w:rFonts w:ascii="Arial Narrow" w:eastAsia="Calibri" w:hAnsi="Arial Narrow" w:cs="Times New Roman"/>
                <w:b/>
                <w:sz w:val="24"/>
                <w:szCs w:val="24"/>
              </w:rPr>
            </w:pPr>
          </w:p>
          <w:p w14:paraId="09D5D3B6" w14:textId="77777777" w:rsidR="00853561" w:rsidRDefault="00853561" w:rsidP="003D5964">
            <w:pPr>
              <w:jc w:val="both"/>
              <w:rPr>
                <w:rFonts w:ascii="Arial Narrow" w:eastAsia="Calibri" w:hAnsi="Arial Narrow" w:cs="Times New Roman"/>
                <w:b/>
                <w:sz w:val="24"/>
                <w:szCs w:val="24"/>
              </w:rPr>
            </w:pPr>
          </w:p>
          <w:p w14:paraId="6A42F926" w14:textId="77777777" w:rsidR="00853561" w:rsidRDefault="00853561" w:rsidP="003D5964">
            <w:pPr>
              <w:jc w:val="both"/>
              <w:rPr>
                <w:rFonts w:ascii="Arial Narrow" w:eastAsia="Calibri" w:hAnsi="Arial Narrow" w:cs="Times New Roman"/>
                <w:b/>
                <w:sz w:val="24"/>
                <w:szCs w:val="24"/>
              </w:rPr>
            </w:pPr>
          </w:p>
          <w:p w14:paraId="5A197E29" w14:textId="77777777" w:rsidR="00853561" w:rsidRDefault="00853561" w:rsidP="003D5964">
            <w:pPr>
              <w:jc w:val="both"/>
              <w:rPr>
                <w:rFonts w:ascii="Arial Narrow" w:eastAsia="Calibri" w:hAnsi="Arial Narrow" w:cs="Times New Roman"/>
                <w:b/>
                <w:sz w:val="24"/>
                <w:szCs w:val="24"/>
              </w:rPr>
            </w:pPr>
          </w:p>
          <w:p w14:paraId="597EBBE9" w14:textId="77777777" w:rsidR="00853561" w:rsidRDefault="00853561" w:rsidP="003D5964">
            <w:pPr>
              <w:jc w:val="both"/>
              <w:rPr>
                <w:rFonts w:ascii="Arial Narrow" w:eastAsia="Calibri" w:hAnsi="Arial Narrow" w:cs="Times New Roman"/>
                <w:b/>
                <w:sz w:val="24"/>
                <w:szCs w:val="24"/>
              </w:rPr>
            </w:pPr>
          </w:p>
          <w:p w14:paraId="6C9FE807" w14:textId="77777777" w:rsidR="00853561" w:rsidRDefault="00853561" w:rsidP="003D5964">
            <w:pPr>
              <w:jc w:val="both"/>
              <w:rPr>
                <w:rFonts w:ascii="Arial Narrow" w:eastAsia="Calibri" w:hAnsi="Arial Narrow" w:cs="Times New Roman"/>
                <w:b/>
                <w:sz w:val="24"/>
                <w:szCs w:val="24"/>
              </w:rPr>
            </w:pPr>
          </w:p>
          <w:p w14:paraId="70A825C2" w14:textId="77777777" w:rsidR="00853561" w:rsidRDefault="00853561" w:rsidP="003D5964">
            <w:pPr>
              <w:jc w:val="both"/>
              <w:rPr>
                <w:rFonts w:ascii="Arial Narrow" w:eastAsia="Calibri" w:hAnsi="Arial Narrow" w:cs="Times New Roman"/>
                <w:b/>
                <w:sz w:val="24"/>
                <w:szCs w:val="24"/>
              </w:rPr>
            </w:pPr>
          </w:p>
          <w:p w14:paraId="67EAB921" w14:textId="77777777" w:rsidR="00853561" w:rsidRDefault="00853561" w:rsidP="003D5964">
            <w:pPr>
              <w:jc w:val="both"/>
              <w:rPr>
                <w:rFonts w:ascii="Arial Narrow" w:eastAsia="Calibri" w:hAnsi="Arial Narrow" w:cs="Times New Roman"/>
                <w:b/>
                <w:sz w:val="24"/>
                <w:szCs w:val="24"/>
              </w:rPr>
            </w:pPr>
          </w:p>
          <w:p w14:paraId="00A7F408" w14:textId="77777777" w:rsidR="00853561" w:rsidRDefault="00853561" w:rsidP="003D5964">
            <w:pPr>
              <w:jc w:val="both"/>
              <w:rPr>
                <w:rFonts w:ascii="Arial Narrow" w:eastAsia="Calibri" w:hAnsi="Arial Narrow" w:cs="Times New Roman"/>
                <w:b/>
                <w:sz w:val="24"/>
                <w:szCs w:val="24"/>
              </w:rPr>
            </w:pPr>
          </w:p>
          <w:p w14:paraId="0F73D616" w14:textId="77777777" w:rsidR="00853561" w:rsidRDefault="00853561" w:rsidP="003D5964">
            <w:pPr>
              <w:jc w:val="both"/>
              <w:rPr>
                <w:rFonts w:ascii="Arial Narrow" w:eastAsia="Calibri" w:hAnsi="Arial Narrow" w:cs="Times New Roman"/>
                <w:b/>
                <w:sz w:val="24"/>
                <w:szCs w:val="24"/>
              </w:rPr>
            </w:pPr>
          </w:p>
          <w:p w14:paraId="229F4069" w14:textId="77777777" w:rsidR="00853561" w:rsidRDefault="00853561" w:rsidP="003D5964">
            <w:pPr>
              <w:jc w:val="both"/>
              <w:rPr>
                <w:rFonts w:ascii="Arial Narrow" w:eastAsia="Calibri" w:hAnsi="Arial Narrow" w:cs="Times New Roman"/>
                <w:b/>
                <w:sz w:val="24"/>
                <w:szCs w:val="24"/>
              </w:rPr>
            </w:pPr>
          </w:p>
          <w:p w14:paraId="3307A136" w14:textId="77777777" w:rsidR="00853561" w:rsidRDefault="00853561" w:rsidP="003D5964">
            <w:pPr>
              <w:jc w:val="both"/>
              <w:rPr>
                <w:rFonts w:ascii="Arial Narrow" w:eastAsia="Calibri" w:hAnsi="Arial Narrow" w:cs="Times New Roman"/>
                <w:b/>
                <w:sz w:val="24"/>
                <w:szCs w:val="24"/>
              </w:rPr>
            </w:pPr>
          </w:p>
          <w:p w14:paraId="6009A849" w14:textId="77777777" w:rsidR="00853561" w:rsidRDefault="00853561" w:rsidP="003D5964">
            <w:pPr>
              <w:jc w:val="both"/>
              <w:rPr>
                <w:rFonts w:ascii="Arial Narrow" w:eastAsia="Calibri" w:hAnsi="Arial Narrow" w:cs="Times New Roman"/>
                <w:b/>
                <w:sz w:val="24"/>
                <w:szCs w:val="24"/>
              </w:rPr>
            </w:pPr>
          </w:p>
          <w:p w14:paraId="5DD8E841" w14:textId="77777777" w:rsidR="00853561" w:rsidRDefault="00853561" w:rsidP="003D5964">
            <w:pPr>
              <w:jc w:val="both"/>
              <w:rPr>
                <w:rFonts w:ascii="Arial Narrow" w:eastAsia="Calibri" w:hAnsi="Arial Narrow" w:cs="Times New Roman"/>
                <w:b/>
                <w:sz w:val="24"/>
                <w:szCs w:val="24"/>
              </w:rPr>
            </w:pPr>
          </w:p>
          <w:p w14:paraId="3786F47C" w14:textId="77777777" w:rsidR="00853561" w:rsidRDefault="00853561" w:rsidP="003D5964">
            <w:pPr>
              <w:jc w:val="both"/>
              <w:rPr>
                <w:rFonts w:ascii="Arial Narrow" w:eastAsia="Calibri" w:hAnsi="Arial Narrow" w:cs="Times New Roman"/>
                <w:b/>
                <w:sz w:val="24"/>
                <w:szCs w:val="24"/>
              </w:rPr>
            </w:pPr>
          </w:p>
          <w:p w14:paraId="6757DC83" w14:textId="77777777" w:rsidR="00853561" w:rsidRDefault="00853561" w:rsidP="003D5964">
            <w:pPr>
              <w:jc w:val="both"/>
              <w:rPr>
                <w:rFonts w:ascii="Arial Narrow" w:eastAsia="Calibri" w:hAnsi="Arial Narrow" w:cs="Times New Roman"/>
                <w:b/>
                <w:sz w:val="24"/>
                <w:szCs w:val="24"/>
              </w:rPr>
            </w:pPr>
          </w:p>
          <w:p w14:paraId="7336B7B5" w14:textId="77777777" w:rsidR="00853561" w:rsidRDefault="00853561" w:rsidP="003D5964">
            <w:pPr>
              <w:jc w:val="both"/>
              <w:rPr>
                <w:rFonts w:ascii="Arial Narrow" w:eastAsia="Calibri" w:hAnsi="Arial Narrow" w:cs="Times New Roman"/>
                <w:b/>
                <w:sz w:val="24"/>
                <w:szCs w:val="24"/>
              </w:rPr>
            </w:pPr>
          </w:p>
          <w:p w14:paraId="51CB769D" w14:textId="77777777" w:rsidR="00853561" w:rsidRDefault="00853561" w:rsidP="003D5964">
            <w:pPr>
              <w:jc w:val="both"/>
              <w:rPr>
                <w:rFonts w:ascii="Arial Narrow" w:eastAsia="Calibri" w:hAnsi="Arial Narrow" w:cs="Times New Roman"/>
                <w:b/>
                <w:sz w:val="24"/>
                <w:szCs w:val="24"/>
              </w:rPr>
            </w:pPr>
          </w:p>
          <w:p w14:paraId="54F91AC3" w14:textId="77777777" w:rsidR="00853561" w:rsidRDefault="00853561" w:rsidP="003D5964">
            <w:pPr>
              <w:jc w:val="both"/>
              <w:rPr>
                <w:rFonts w:ascii="Arial Narrow" w:eastAsia="Calibri" w:hAnsi="Arial Narrow" w:cs="Times New Roman"/>
                <w:b/>
                <w:sz w:val="24"/>
                <w:szCs w:val="24"/>
              </w:rPr>
            </w:pPr>
          </w:p>
          <w:p w14:paraId="41F08A32" w14:textId="77777777" w:rsidR="00853561" w:rsidRDefault="00853561" w:rsidP="003D5964">
            <w:pPr>
              <w:jc w:val="both"/>
              <w:rPr>
                <w:rFonts w:ascii="Arial Narrow" w:eastAsia="Calibri" w:hAnsi="Arial Narrow" w:cs="Times New Roman"/>
                <w:b/>
                <w:sz w:val="24"/>
                <w:szCs w:val="24"/>
              </w:rPr>
            </w:pPr>
          </w:p>
          <w:p w14:paraId="4975BC11" w14:textId="77777777" w:rsidR="00853561" w:rsidRDefault="00853561" w:rsidP="003D5964">
            <w:pPr>
              <w:jc w:val="both"/>
              <w:rPr>
                <w:rFonts w:ascii="Arial Narrow" w:eastAsia="Calibri" w:hAnsi="Arial Narrow" w:cs="Times New Roman"/>
                <w:b/>
                <w:sz w:val="24"/>
                <w:szCs w:val="24"/>
              </w:rPr>
            </w:pPr>
          </w:p>
          <w:p w14:paraId="183F3B85" w14:textId="77777777" w:rsidR="00853561" w:rsidRDefault="00853561" w:rsidP="003D5964">
            <w:pPr>
              <w:jc w:val="both"/>
              <w:rPr>
                <w:rFonts w:ascii="Arial Narrow" w:eastAsia="Calibri" w:hAnsi="Arial Narrow" w:cs="Times New Roman"/>
                <w:b/>
                <w:sz w:val="24"/>
                <w:szCs w:val="24"/>
              </w:rPr>
            </w:pPr>
          </w:p>
          <w:p w14:paraId="0F41DDD4" w14:textId="77777777" w:rsidR="00853561" w:rsidRDefault="00853561" w:rsidP="003D5964">
            <w:pPr>
              <w:jc w:val="both"/>
              <w:rPr>
                <w:rFonts w:ascii="Arial Narrow" w:eastAsia="Calibri" w:hAnsi="Arial Narrow" w:cs="Times New Roman"/>
                <w:b/>
                <w:sz w:val="24"/>
                <w:szCs w:val="24"/>
              </w:rPr>
            </w:pPr>
          </w:p>
          <w:p w14:paraId="14977230" w14:textId="77777777" w:rsidR="00853561" w:rsidRDefault="00853561" w:rsidP="003D5964">
            <w:pPr>
              <w:jc w:val="both"/>
              <w:rPr>
                <w:rFonts w:ascii="Arial Narrow" w:eastAsia="Calibri" w:hAnsi="Arial Narrow" w:cs="Times New Roman"/>
                <w:b/>
                <w:sz w:val="24"/>
                <w:szCs w:val="24"/>
              </w:rPr>
            </w:pPr>
          </w:p>
          <w:p w14:paraId="6C79C282" w14:textId="77777777" w:rsidR="00853561" w:rsidRDefault="00853561" w:rsidP="003D5964">
            <w:pPr>
              <w:jc w:val="both"/>
              <w:rPr>
                <w:rFonts w:ascii="Arial Narrow" w:eastAsia="Calibri" w:hAnsi="Arial Narrow" w:cs="Times New Roman"/>
                <w:b/>
                <w:sz w:val="24"/>
                <w:szCs w:val="24"/>
              </w:rPr>
            </w:pPr>
          </w:p>
          <w:p w14:paraId="111FC6D7" w14:textId="77777777" w:rsidR="00853561" w:rsidRDefault="00853561" w:rsidP="003D5964">
            <w:pPr>
              <w:jc w:val="both"/>
              <w:rPr>
                <w:rFonts w:ascii="Arial Narrow" w:eastAsia="Calibri" w:hAnsi="Arial Narrow" w:cs="Times New Roman"/>
                <w:b/>
                <w:sz w:val="24"/>
                <w:szCs w:val="24"/>
              </w:rPr>
            </w:pPr>
          </w:p>
          <w:p w14:paraId="454368A3" w14:textId="77777777" w:rsidR="00853561" w:rsidRDefault="00853561" w:rsidP="003D5964">
            <w:pPr>
              <w:jc w:val="both"/>
              <w:rPr>
                <w:rFonts w:ascii="Arial Narrow" w:eastAsia="Calibri" w:hAnsi="Arial Narrow" w:cs="Times New Roman"/>
                <w:b/>
                <w:sz w:val="24"/>
                <w:szCs w:val="24"/>
              </w:rPr>
            </w:pPr>
          </w:p>
          <w:p w14:paraId="409E5DD1" w14:textId="77777777" w:rsidR="00853561" w:rsidRDefault="00853561" w:rsidP="003D5964">
            <w:pPr>
              <w:jc w:val="both"/>
              <w:rPr>
                <w:rFonts w:ascii="Arial Narrow" w:eastAsia="Calibri" w:hAnsi="Arial Narrow" w:cs="Times New Roman"/>
                <w:b/>
                <w:sz w:val="24"/>
                <w:szCs w:val="24"/>
              </w:rPr>
            </w:pPr>
          </w:p>
          <w:p w14:paraId="0F75D8F6" w14:textId="77777777" w:rsidR="00853561" w:rsidRDefault="00853561" w:rsidP="003D5964">
            <w:pPr>
              <w:jc w:val="both"/>
              <w:rPr>
                <w:rFonts w:ascii="Arial Narrow" w:eastAsia="Calibri" w:hAnsi="Arial Narrow" w:cs="Times New Roman"/>
                <w:b/>
                <w:sz w:val="24"/>
                <w:szCs w:val="24"/>
              </w:rPr>
            </w:pPr>
          </w:p>
          <w:p w14:paraId="2350BADC" w14:textId="77777777" w:rsidR="00853561" w:rsidRDefault="00853561" w:rsidP="003D5964">
            <w:pPr>
              <w:jc w:val="both"/>
              <w:rPr>
                <w:rFonts w:ascii="Arial Narrow" w:eastAsia="Calibri" w:hAnsi="Arial Narrow" w:cs="Times New Roman"/>
                <w:b/>
                <w:sz w:val="24"/>
                <w:szCs w:val="24"/>
              </w:rPr>
            </w:pPr>
          </w:p>
          <w:p w14:paraId="5D30938F" w14:textId="77777777" w:rsidR="00853561" w:rsidRDefault="00853561" w:rsidP="003D5964">
            <w:pPr>
              <w:jc w:val="both"/>
              <w:rPr>
                <w:rFonts w:ascii="Arial Narrow" w:eastAsia="Calibri" w:hAnsi="Arial Narrow" w:cs="Times New Roman"/>
                <w:b/>
                <w:sz w:val="24"/>
                <w:szCs w:val="24"/>
              </w:rPr>
            </w:pPr>
          </w:p>
          <w:p w14:paraId="450F27CF" w14:textId="77777777" w:rsidR="00853561" w:rsidRDefault="00853561" w:rsidP="003D5964">
            <w:pPr>
              <w:jc w:val="both"/>
              <w:rPr>
                <w:rFonts w:ascii="Arial Narrow" w:eastAsia="Calibri" w:hAnsi="Arial Narrow" w:cs="Times New Roman"/>
                <w:b/>
                <w:sz w:val="24"/>
                <w:szCs w:val="24"/>
              </w:rPr>
            </w:pPr>
          </w:p>
          <w:p w14:paraId="7F13AFF0" w14:textId="77777777" w:rsidR="00853561" w:rsidRDefault="00853561" w:rsidP="003D5964">
            <w:pPr>
              <w:jc w:val="both"/>
              <w:rPr>
                <w:rFonts w:ascii="Arial Narrow" w:eastAsia="Calibri" w:hAnsi="Arial Narrow" w:cs="Times New Roman"/>
                <w:b/>
                <w:sz w:val="24"/>
                <w:szCs w:val="24"/>
              </w:rPr>
            </w:pPr>
          </w:p>
          <w:p w14:paraId="21566325" w14:textId="77777777" w:rsidR="00853561" w:rsidRDefault="00853561" w:rsidP="003D5964">
            <w:pPr>
              <w:jc w:val="both"/>
              <w:rPr>
                <w:rFonts w:ascii="Arial Narrow" w:eastAsia="Calibri" w:hAnsi="Arial Narrow" w:cs="Times New Roman"/>
                <w:b/>
                <w:sz w:val="24"/>
                <w:szCs w:val="24"/>
              </w:rPr>
            </w:pPr>
          </w:p>
          <w:p w14:paraId="7964CDB8" w14:textId="77777777" w:rsidR="00853561" w:rsidRDefault="00853561" w:rsidP="003D5964">
            <w:pPr>
              <w:jc w:val="both"/>
              <w:rPr>
                <w:rFonts w:ascii="Arial Narrow" w:eastAsia="Calibri" w:hAnsi="Arial Narrow" w:cs="Times New Roman"/>
                <w:b/>
                <w:sz w:val="24"/>
                <w:szCs w:val="24"/>
              </w:rPr>
            </w:pPr>
          </w:p>
          <w:p w14:paraId="2A057D99" w14:textId="77777777" w:rsidR="00853561" w:rsidRDefault="00853561" w:rsidP="003D5964">
            <w:pPr>
              <w:jc w:val="both"/>
              <w:rPr>
                <w:rFonts w:ascii="Arial Narrow" w:eastAsia="Calibri" w:hAnsi="Arial Narrow" w:cs="Times New Roman"/>
                <w:b/>
                <w:sz w:val="24"/>
                <w:szCs w:val="24"/>
              </w:rPr>
            </w:pPr>
          </w:p>
          <w:p w14:paraId="1289B014" w14:textId="77777777" w:rsidR="00853561" w:rsidRDefault="00853561" w:rsidP="003D5964">
            <w:pPr>
              <w:jc w:val="both"/>
              <w:rPr>
                <w:rFonts w:ascii="Arial Narrow" w:eastAsia="Calibri" w:hAnsi="Arial Narrow" w:cs="Times New Roman"/>
                <w:b/>
                <w:sz w:val="24"/>
                <w:szCs w:val="24"/>
              </w:rPr>
            </w:pPr>
          </w:p>
          <w:p w14:paraId="489F0CD8" w14:textId="77777777" w:rsidR="00853561" w:rsidRDefault="00853561" w:rsidP="003D5964">
            <w:pPr>
              <w:jc w:val="both"/>
              <w:rPr>
                <w:rFonts w:ascii="Arial Narrow" w:eastAsia="Calibri" w:hAnsi="Arial Narrow" w:cs="Times New Roman"/>
                <w:b/>
                <w:sz w:val="24"/>
                <w:szCs w:val="24"/>
              </w:rPr>
            </w:pPr>
          </w:p>
          <w:p w14:paraId="142B1C8A" w14:textId="77777777" w:rsidR="00853561" w:rsidRDefault="00853561" w:rsidP="003D5964">
            <w:pPr>
              <w:jc w:val="both"/>
              <w:rPr>
                <w:rFonts w:ascii="Arial Narrow" w:eastAsia="Calibri" w:hAnsi="Arial Narrow" w:cs="Times New Roman"/>
                <w:b/>
                <w:sz w:val="24"/>
                <w:szCs w:val="24"/>
              </w:rPr>
            </w:pPr>
          </w:p>
          <w:p w14:paraId="7A93AFCB" w14:textId="77777777" w:rsidR="00853561" w:rsidRDefault="00853561" w:rsidP="003D5964">
            <w:pPr>
              <w:jc w:val="both"/>
              <w:rPr>
                <w:rFonts w:ascii="Arial Narrow" w:eastAsia="Calibri" w:hAnsi="Arial Narrow" w:cs="Times New Roman"/>
                <w:b/>
                <w:sz w:val="24"/>
                <w:szCs w:val="24"/>
              </w:rPr>
            </w:pPr>
          </w:p>
          <w:p w14:paraId="439E9AFC" w14:textId="77777777" w:rsidR="00853561" w:rsidRDefault="00853561" w:rsidP="003D5964">
            <w:pPr>
              <w:jc w:val="both"/>
              <w:rPr>
                <w:rFonts w:ascii="Arial Narrow" w:eastAsia="Calibri" w:hAnsi="Arial Narrow" w:cs="Times New Roman"/>
                <w:b/>
                <w:sz w:val="24"/>
                <w:szCs w:val="24"/>
              </w:rPr>
            </w:pPr>
          </w:p>
          <w:p w14:paraId="17921D48" w14:textId="77777777" w:rsidR="00853561" w:rsidRDefault="00853561" w:rsidP="003D5964">
            <w:pPr>
              <w:jc w:val="both"/>
              <w:rPr>
                <w:rFonts w:ascii="Arial Narrow" w:eastAsia="Calibri" w:hAnsi="Arial Narrow" w:cs="Times New Roman"/>
                <w:b/>
                <w:sz w:val="24"/>
                <w:szCs w:val="24"/>
              </w:rPr>
            </w:pPr>
          </w:p>
          <w:p w14:paraId="76D57E8F" w14:textId="77777777" w:rsidR="00853561" w:rsidRDefault="00853561" w:rsidP="003D5964">
            <w:pPr>
              <w:jc w:val="both"/>
              <w:rPr>
                <w:rFonts w:ascii="Arial Narrow" w:eastAsia="Calibri" w:hAnsi="Arial Narrow" w:cs="Times New Roman"/>
                <w:b/>
                <w:sz w:val="24"/>
                <w:szCs w:val="24"/>
              </w:rPr>
            </w:pPr>
          </w:p>
          <w:p w14:paraId="7F60BB91" w14:textId="77777777" w:rsidR="00853561" w:rsidRDefault="00853561" w:rsidP="003D5964">
            <w:pPr>
              <w:jc w:val="both"/>
              <w:rPr>
                <w:rFonts w:ascii="Arial Narrow" w:eastAsia="Calibri" w:hAnsi="Arial Narrow" w:cs="Times New Roman"/>
                <w:b/>
                <w:sz w:val="24"/>
                <w:szCs w:val="24"/>
              </w:rPr>
            </w:pPr>
          </w:p>
          <w:p w14:paraId="0E4D86CD" w14:textId="77777777" w:rsidR="00853561" w:rsidRDefault="00853561" w:rsidP="003D5964">
            <w:pPr>
              <w:jc w:val="both"/>
              <w:rPr>
                <w:rFonts w:ascii="Arial Narrow" w:eastAsia="Calibri" w:hAnsi="Arial Narrow" w:cs="Times New Roman"/>
                <w:b/>
                <w:sz w:val="24"/>
                <w:szCs w:val="24"/>
              </w:rPr>
            </w:pPr>
          </w:p>
          <w:p w14:paraId="5EBED8C4" w14:textId="77777777" w:rsidR="00853561" w:rsidRDefault="00853561" w:rsidP="003D5964">
            <w:pPr>
              <w:jc w:val="both"/>
              <w:rPr>
                <w:rFonts w:ascii="Arial Narrow" w:eastAsia="Calibri" w:hAnsi="Arial Narrow" w:cs="Times New Roman"/>
                <w:b/>
                <w:sz w:val="24"/>
                <w:szCs w:val="24"/>
              </w:rPr>
            </w:pPr>
          </w:p>
          <w:p w14:paraId="2E982B44" w14:textId="77777777" w:rsidR="00853561" w:rsidRDefault="00853561" w:rsidP="003D5964">
            <w:pPr>
              <w:jc w:val="both"/>
              <w:rPr>
                <w:rFonts w:ascii="Arial Narrow" w:eastAsia="Calibri" w:hAnsi="Arial Narrow" w:cs="Times New Roman"/>
                <w:b/>
                <w:sz w:val="24"/>
                <w:szCs w:val="24"/>
              </w:rPr>
            </w:pPr>
          </w:p>
          <w:p w14:paraId="5D244E79" w14:textId="77777777" w:rsidR="00853561" w:rsidRDefault="00853561" w:rsidP="003D5964">
            <w:pPr>
              <w:jc w:val="both"/>
              <w:rPr>
                <w:rFonts w:ascii="Arial Narrow" w:eastAsia="Calibri" w:hAnsi="Arial Narrow" w:cs="Times New Roman"/>
                <w:b/>
                <w:sz w:val="24"/>
                <w:szCs w:val="24"/>
              </w:rPr>
            </w:pPr>
          </w:p>
          <w:p w14:paraId="31949BF6" w14:textId="77777777" w:rsidR="00853561" w:rsidRDefault="00853561" w:rsidP="003D5964">
            <w:pPr>
              <w:jc w:val="both"/>
              <w:rPr>
                <w:rFonts w:ascii="Arial Narrow" w:eastAsia="Calibri" w:hAnsi="Arial Narrow" w:cs="Times New Roman"/>
                <w:b/>
                <w:sz w:val="24"/>
                <w:szCs w:val="24"/>
              </w:rPr>
            </w:pPr>
          </w:p>
          <w:p w14:paraId="24A7A53B" w14:textId="77777777" w:rsidR="00853561" w:rsidRDefault="00853561" w:rsidP="003D5964">
            <w:pPr>
              <w:jc w:val="both"/>
              <w:rPr>
                <w:rFonts w:ascii="Arial Narrow" w:eastAsia="Calibri" w:hAnsi="Arial Narrow" w:cs="Times New Roman"/>
                <w:b/>
                <w:sz w:val="24"/>
                <w:szCs w:val="24"/>
              </w:rPr>
            </w:pPr>
          </w:p>
          <w:p w14:paraId="50D892CD" w14:textId="77777777" w:rsidR="00853561" w:rsidRDefault="00853561" w:rsidP="003D5964">
            <w:pPr>
              <w:jc w:val="both"/>
              <w:rPr>
                <w:rFonts w:ascii="Arial Narrow" w:eastAsia="Calibri" w:hAnsi="Arial Narrow" w:cs="Times New Roman"/>
                <w:b/>
                <w:sz w:val="24"/>
                <w:szCs w:val="24"/>
              </w:rPr>
            </w:pPr>
          </w:p>
          <w:p w14:paraId="3DAF97C3" w14:textId="77777777" w:rsidR="00853561" w:rsidRDefault="00853561" w:rsidP="003D5964">
            <w:pPr>
              <w:jc w:val="both"/>
              <w:rPr>
                <w:rFonts w:ascii="Arial Narrow" w:eastAsia="Calibri" w:hAnsi="Arial Narrow" w:cs="Times New Roman"/>
                <w:b/>
                <w:sz w:val="24"/>
                <w:szCs w:val="24"/>
              </w:rPr>
            </w:pPr>
          </w:p>
          <w:p w14:paraId="6FADFDD3" w14:textId="77777777" w:rsidR="00853561" w:rsidRDefault="00853561" w:rsidP="003D5964">
            <w:pPr>
              <w:jc w:val="both"/>
              <w:rPr>
                <w:rFonts w:ascii="Arial Narrow" w:eastAsia="Calibri" w:hAnsi="Arial Narrow" w:cs="Times New Roman"/>
                <w:b/>
                <w:sz w:val="24"/>
                <w:szCs w:val="24"/>
              </w:rPr>
            </w:pPr>
          </w:p>
          <w:p w14:paraId="7D7B6E10" w14:textId="77777777" w:rsidR="00853561" w:rsidRDefault="00853561" w:rsidP="003D5964">
            <w:pPr>
              <w:jc w:val="both"/>
              <w:rPr>
                <w:rFonts w:ascii="Arial Narrow" w:eastAsia="Calibri" w:hAnsi="Arial Narrow" w:cs="Times New Roman"/>
                <w:b/>
                <w:sz w:val="24"/>
                <w:szCs w:val="24"/>
              </w:rPr>
            </w:pPr>
          </w:p>
          <w:p w14:paraId="6F031884" w14:textId="77777777" w:rsidR="00853561" w:rsidRDefault="00853561" w:rsidP="003D5964">
            <w:pPr>
              <w:jc w:val="both"/>
              <w:rPr>
                <w:rFonts w:ascii="Arial Narrow" w:eastAsia="Calibri" w:hAnsi="Arial Narrow" w:cs="Times New Roman"/>
                <w:b/>
                <w:sz w:val="24"/>
                <w:szCs w:val="24"/>
              </w:rPr>
            </w:pPr>
          </w:p>
          <w:p w14:paraId="2E7AFFA7" w14:textId="77777777" w:rsidR="00853561" w:rsidRDefault="00853561" w:rsidP="003D5964">
            <w:pPr>
              <w:jc w:val="both"/>
              <w:rPr>
                <w:rFonts w:ascii="Arial Narrow" w:eastAsia="Calibri" w:hAnsi="Arial Narrow" w:cs="Times New Roman"/>
                <w:b/>
                <w:sz w:val="24"/>
                <w:szCs w:val="24"/>
              </w:rPr>
            </w:pPr>
          </w:p>
          <w:p w14:paraId="22A4DEAC" w14:textId="77777777" w:rsidR="00853561" w:rsidRDefault="00853561" w:rsidP="003D5964">
            <w:pPr>
              <w:jc w:val="both"/>
              <w:rPr>
                <w:rFonts w:ascii="Arial Narrow" w:eastAsia="Calibri" w:hAnsi="Arial Narrow" w:cs="Times New Roman"/>
                <w:b/>
                <w:sz w:val="24"/>
                <w:szCs w:val="24"/>
              </w:rPr>
            </w:pPr>
          </w:p>
          <w:p w14:paraId="3CC4832B" w14:textId="77777777" w:rsidR="00853561" w:rsidRDefault="00853561" w:rsidP="003D5964">
            <w:pPr>
              <w:jc w:val="both"/>
              <w:rPr>
                <w:rFonts w:ascii="Arial Narrow" w:eastAsia="Calibri" w:hAnsi="Arial Narrow" w:cs="Times New Roman"/>
                <w:b/>
                <w:sz w:val="24"/>
                <w:szCs w:val="24"/>
              </w:rPr>
            </w:pPr>
          </w:p>
          <w:p w14:paraId="542B12B9" w14:textId="77777777" w:rsidR="00853561" w:rsidRDefault="00853561" w:rsidP="003D5964">
            <w:pPr>
              <w:jc w:val="both"/>
              <w:rPr>
                <w:rFonts w:ascii="Arial Narrow" w:eastAsia="Calibri" w:hAnsi="Arial Narrow" w:cs="Times New Roman"/>
                <w:b/>
                <w:sz w:val="24"/>
                <w:szCs w:val="24"/>
              </w:rPr>
            </w:pPr>
          </w:p>
          <w:p w14:paraId="4F2941FD" w14:textId="77777777" w:rsidR="00853561" w:rsidRDefault="00853561" w:rsidP="003D5964">
            <w:pPr>
              <w:jc w:val="both"/>
              <w:rPr>
                <w:rFonts w:ascii="Arial Narrow" w:eastAsia="Calibri" w:hAnsi="Arial Narrow" w:cs="Times New Roman"/>
                <w:b/>
                <w:sz w:val="24"/>
                <w:szCs w:val="24"/>
              </w:rPr>
            </w:pPr>
          </w:p>
          <w:p w14:paraId="1FC564BF" w14:textId="77777777" w:rsidR="00853561" w:rsidRDefault="00853561" w:rsidP="003D5964">
            <w:pPr>
              <w:jc w:val="both"/>
              <w:rPr>
                <w:rFonts w:ascii="Arial Narrow" w:eastAsia="Calibri" w:hAnsi="Arial Narrow" w:cs="Times New Roman"/>
                <w:b/>
                <w:sz w:val="24"/>
                <w:szCs w:val="24"/>
              </w:rPr>
            </w:pPr>
          </w:p>
          <w:p w14:paraId="647CBA56" w14:textId="77777777" w:rsidR="00853561" w:rsidRDefault="00853561" w:rsidP="003D5964">
            <w:pPr>
              <w:jc w:val="both"/>
              <w:rPr>
                <w:rFonts w:ascii="Arial Narrow" w:eastAsia="Calibri" w:hAnsi="Arial Narrow" w:cs="Times New Roman"/>
                <w:b/>
                <w:sz w:val="24"/>
                <w:szCs w:val="24"/>
              </w:rPr>
            </w:pPr>
          </w:p>
          <w:p w14:paraId="06A0AB57" w14:textId="77777777" w:rsidR="00853561" w:rsidRDefault="00853561" w:rsidP="003D5964">
            <w:pPr>
              <w:jc w:val="both"/>
              <w:rPr>
                <w:rFonts w:ascii="Arial Narrow" w:eastAsia="Calibri" w:hAnsi="Arial Narrow" w:cs="Times New Roman"/>
                <w:b/>
                <w:sz w:val="24"/>
                <w:szCs w:val="24"/>
              </w:rPr>
            </w:pPr>
          </w:p>
          <w:p w14:paraId="2BFCAD64" w14:textId="77777777" w:rsidR="00853561" w:rsidRDefault="00853561" w:rsidP="003D5964">
            <w:pPr>
              <w:jc w:val="both"/>
              <w:rPr>
                <w:rFonts w:ascii="Arial Narrow" w:eastAsia="Calibri" w:hAnsi="Arial Narrow" w:cs="Times New Roman"/>
                <w:b/>
                <w:sz w:val="24"/>
                <w:szCs w:val="24"/>
              </w:rPr>
            </w:pPr>
          </w:p>
          <w:p w14:paraId="3A6D8032" w14:textId="77777777" w:rsidR="00853561" w:rsidRDefault="00853561" w:rsidP="003D5964">
            <w:pPr>
              <w:jc w:val="both"/>
              <w:rPr>
                <w:rFonts w:ascii="Arial Narrow" w:eastAsia="Calibri" w:hAnsi="Arial Narrow" w:cs="Times New Roman"/>
                <w:b/>
                <w:sz w:val="24"/>
                <w:szCs w:val="24"/>
              </w:rPr>
            </w:pPr>
          </w:p>
          <w:p w14:paraId="2CC9BDBF" w14:textId="77777777" w:rsidR="00853561" w:rsidRDefault="00853561" w:rsidP="003D5964">
            <w:pPr>
              <w:jc w:val="both"/>
              <w:rPr>
                <w:rFonts w:ascii="Arial Narrow" w:eastAsia="Calibri" w:hAnsi="Arial Narrow" w:cs="Times New Roman"/>
                <w:b/>
                <w:sz w:val="24"/>
                <w:szCs w:val="24"/>
              </w:rPr>
            </w:pPr>
          </w:p>
          <w:p w14:paraId="3B730621" w14:textId="77777777" w:rsidR="00853561" w:rsidRDefault="00853561" w:rsidP="003D5964">
            <w:pPr>
              <w:jc w:val="both"/>
              <w:rPr>
                <w:rFonts w:ascii="Arial Narrow" w:eastAsia="Calibri" w:hAnsi="Arial Narrow" w:cs="Times New Roman"/>
                <w:b/>
                <w:sz w:val="24"/>
                <w:szCs w:val="24"/>
              </w:rPr>
            </w:pPr>
          </w:p>
          <w:p w14:paraId="23D9F5DA" w14:textId="77777777" w:rsidR="00853561" w:rsidRDefault="00853561" w:rsidP="003D5964">
            <w:pPr>
              <w:jc w:val="both"/>
              <w:rPr>
                <w:rFonts w:ascii="Arial Narrow" w:eastAsia="Calibri" w:hAnsi="Arial Narrow" w:cs="Times New Roman"/>
                <w:b/>
                <w:sz w:val="24"/>
                <w:szCs w:val="24"/>
              </w:rPr>
            </w:pPr>
          </w:p>
          <w:p w14:paraId="11A39AA4" w14:textId="77777777" w:rsidR="00853561" w:rsidRDefault="00853561" w:rsidP="003D5964">
            <w:pPr>
              <w:jc w:val="both"/>
              <w:rPr>
                <w:rFonts w:ascii="Arial Narrow" w:eastAsia="Calibri" w:hAnsi="Arial Narrow" w:cs="Times New Roman"/>
                <w:b/>
                <w:sz w:val="24"/>
                <w:szCs w:val="24"/>
              </w:rPr>
            </w:pPr>
          </w:p>
          <w:p w14:paraId="0B857A84" w14:textId="77777777" w:rsidR="00853561" w:rsidRDefault="00853561" w:rsidP="003D5964">
            <w:pPr>
              <w:jc w:val="both"/>
              <w:rPr>
                <w:rFonts w:ascii="Arial Narrow" w:eastAsia="Calibri" w:hAnsi="Arial Narrow" w:cs="Times New Roman"/>
                <w:b/>
                <w:sz w:val="24"/>
                <w:szCs w:val="24"/>
              </w:rPr>
            </w:pPr>
          </w:p>
          <w:p w14:paraId="65558345" w14:textId="77777777" w:rsidR="00853561" w:rsidRDefault="00853561" w:rsidP="003D5964">
            <w:pPr>
              <w:jc w:val="both"/>
              <w:rPr>
                <w:rFonts w:ascii="Arial Narrow" w:eastAsia="Calibri" w:hAnsi="Arial Narrow" w:cs="Times New Roman"/>
                <w:b/>
                <w:sz w:val="24"/>
                <w:szCs w:val="24"/>
              </w:rPr>
            </w:pPr>
          </w:p>
          <w:p w14:paraId="53B65405" w14:textId="77777777" w:rsidR="00853561" w:rsidRDefault="00853561" w:rsidP="003D5964">
            <w:pPr>
              <w:jc w:val="both"/>
              <w:rPr>
                <w:rFonts w:ascii="Arial Narrow" w:eastAsia="Calibri" w:hAnsi="Arial Narrow" w:cs="Times New Roman"/>
                <w:b/>
                <w:sz w:val="24"/>
                <w:szCs w:val="24"/>
              </w:rPr>
            </w:pPr>
          </w:p>
          <w:p w14:paraId="7762B768" w14:textId="77777777" w:rsidR="00853561" w:rsidRDefault="00853561" w:rsidP="003D5964">
            <w:pPr>
              <w:jc w:val="both"/>
              <w:rPr>
                <w:rFonts w:ascii="Arial Narrow" w:eastAsia="Calibri" w:hAnsi="Arial Narrow" w:cs="Times New Roman"/>
                <w:b/>
                <w:sz w:val="24"/>
                <w:szCs w:val="24"/>
              </w:rPr>
            </w:pPr>
          </w:p>
          <w:p w14:paraId="562A8981" w14:textId="32AC8884" w:rsidR="00853561" w:rsidRDefault="00853561" w:rsidP="003D5964">
            <w:pPr>
              <w:jc w:val="both"/>
              <w:rPr>
                <w:rFonts w:ascii="Arial Narrow" w:eastAsia="Calibri" w:hAnsi="Arial Narrow" w:cs="Times New Roman"/>
                <w:b/>
                <w:sz w:val="24"/>
                <w:szCs w:val="24"/>
              </w:rPr>
            </w:pPr>
          </w:p>
          <w:p w14:paraId="1FFDF3C4" w14:textId="6C7D6870" w:rsidR="00853561" w:rsidRDefault="00853561" w:rsidP="003D5964">
            <w:pPr>
              <w:jc w:val="both"/>
              <w:rPr>
                <w:rFonts w:ascii="Arial Narrow" w:eastAsia="Calibri" w:hAnsi="Arial Narrow" w:cs="Times New Roman"/>
                <w:b/>
                <w:sz w:val="24"/>
                <w:szCs w:val="24"/>
              </w:rPr>
            </w:pPr>
          </w:p>
          <w:p w14:paraId="221C8068" w14:textId="3A76E907" w:rsidR="00853561" w:rsidRDefault="00853561" w:rsidP="003D5964">
            <w:pPr>
              <w:jc w:val="both"/>
              <w:rPr>
                <w:rFonts w:ascii="Arial Narrow" w:eastAsia="Calibri" w:hAnsi="Arial Narrow" w:cs="Times New Roman"/>
                <w:b/>
                <w:sz w:val="24"/>
                <w:szCs w:val="24"/>
              </w:rPr>
            </w:pPr>
          </w:p>
          <w:p w14:paraId="7ED683D0" w14:textId="068BAD57" w:rsidR="00853561" w:rsidRDefault="00853561" w:rsidP="003D5964">
            <w:pPr>
              <w:jc w:val="both"/>
              <w:rPr>
                <w:rFonts w:ascii="Arial Narrow" w:eastAsia="Calibri" w:hAnsi="Arial Narrow" w:cs="Times New Roman"/>
                <w:b/>
                <w:sz w:val="24"/>
                <w:szCs w:val="24"/>
              </w:rPr>
            </w:pPr>
          </w:p>
          <w:p w14:paraId="37858FF0" w14:textId="19EFBFE8" w:rsidR="00853561" w:rsidRDefault="00853561" w:rsidP="003D5964">
            <w:pPr>
              <w:jc w:val="both"/>
              <w:rPr>
                <w:rFonts w:ascii="Arial Narrow" w:eastAsia="Calibri" w:hAnsi="Arial Narrow" w:cs="Times New Roman"/>
                <w:b/>
                <w:sz w:val="24"/>
                <w:szCs w:val="24"/>
              </w:rPr>
            </w:pPr>
          </w:p>
          <w:p w14:paraId="1DA1F955" w14:textId="69E6E162" w:rsidR="00853561" w:rsidRDefault="00853561" w:rsidP="003D5964">
            <w:pPr>
              <w:jc w:val="both"/>
              <w:rPr>
                <w:rFonts w:ascii="Arial Narrow" w:eastAsia="Calibri" w:hAnsi="Arial Narrow" w:cs="Times New Roman"/>
                <w:b/>
                <w:sz w:val="24"/>
                <w:szCs w:val="24"/>
              </w:rPr>
            </w:pPr>
          </w:p>
          <w:p w14:paraId="59614C95" w14:textId="04C3E41F" w:rsidR="00853561" w:rsidRDefault="00853561" w:rsidP="003D5964">
            <w:pPr>
              <w:jc w:val="both"/>
              <w:rPr>
                <w:rFonts w:ascii="Arial Narrow" w:eastAsia="Calibri" w:hAnsi="Arial Narrow" w:cs="Times New Roman"/>
                <w:b/>
                <w:sz w:val="24"/>
                <w:szCs w:val="24"/>
              </w:rPr>
            </w:pPr>
          </w:p>
          <w:p w14:paraId="6A1333A1" w14:textId="7DB0946E" w:rsidR="00853561" w:rsidRDefault="00853561" w:rsidP="003D5964">
            <w:pPr>
              <w:jc w:val="both"/>
              <w:rPr>
                <w:rFonts w:ascii="Arial Narrow" w:eastAsia="Calibri" w:hAnsi="Arial Narrow" w:cs="Times New Roman"/>
                <w:b/>
                <w:sz w:val="24"/>
                <w:szCs w:val="24"/>
              </w:rPr>
            </w:pPr>
          </w:p>
          <w:p w14:paraId="7A3B4435" w14:textId="4EB49605" w:rsidR="00853561" w:rsidRDefault="00853561" w:rsidP="003D5964">
            <w:pPr>
              <w:jc w:val="both"/>
              <w:rPr>
                <w:rFonts w:ascii="Arial Narrow" w:eastAsia="Calibri" w:hAnsi="Arial Narrow" w:cs="Times New Roman"/>
                <w:b/>
                <w:sz w:val="24"/>
                <w:szCs w:val="24"/>
              </w:rPr>
            </w:pPr>
          </w:p>
          <w:p w14:paraId="00EC25E5" w14:textId="7E768121" w:rsidR="00853561" w:rsidRDefault="00853561" w:rsidP="003D5964">
            <w:pPr>
              <w:jc w:val="both"/>
              <w:rPr>
                <w:rFonts w:ascii="Arial Narrow" w:eastAsia="Calibri" w:hAnsi="Arial Narrow" w:cs="Times New Roman"/>
                <w:b/>
                <w:sz w:val="24"/>
                <w:szCs w:val="24"/>
              </w:rPr>
            </w:pPr>
          </w:p>
          <w:p w14:paraId="2344BF02" w14:textId="1F608406" w:rsidR="00853561" w:rsidRDefault="00853561" w:rsidP="003D5964">
            <w:pPr>
              <w:jc w:val="both"/>
              <w:rPr>
                <w:rFonts w:ascii="Arial Narrow" w:eastAsia="Calibri" w:hAnsi="Arial Narrow" w:cs="Times New Roman"/>
                <w:b/>
                <w:sz w:val="24"/>
                <w:szCs w:val="24"/>
              </w:rPr>
            </w:pPr>
          </w:p>
          <w:p w14:paraId="54B59AEB" w14:textId="560500D0" w:rsidR="00853561" w:rsidRDefault="00853561" w:rsidP="003D5964">
            <w:pPr>
              <w:jc w:val="both"/>
              <w:rPr>
                <w:rFonts w:ascii="Arial Narrow" w:eastAsia="Calibri" w:hAnsi="Arial Narrow" w:cs="Times New Roman"/>
                <w:b/>
                <w:sz w:val="24"/>
                <w:szCs w:val="24"/>
              </w:rPr>
            </w:pPr>
          </w:p>
          <w:p w14:paraId="18FD046E" w14:textId="3D9FB3C6" w:rsidR="00853561" w:rsidRDefault="00853561" w:rsidP="003D5964">
            <w:pPr>
              <w:jc w:val="both"/>
              <w:rPr>
                <w:rFonts w:ascii="Arial Narrow" w:eastAsia="Calibri" w:hAnsi="Arial Narrow" w:cs="Times New Roman"/>
                <w:b/>
                <w:sz w:val="24"/>
                <w:szCs w:val="24"/>
              </w:rPr>
            </w:pPr>
          </w:p>
          <w:p w14:paraId="32C0752B" w14:textId="1C5BBBFA" w:rsidR="00853561" w:rsidRDefault="00853561" w:rsidP="003D5964">
            <w:pPr>
              <w:jc w:val="both"/>
              <w:rPr>
                <w:rFonts w:ascii="Arial Narrow" w:eastAsia="Calibri" w:hAnsi="Arial Narrow" w:cs="Times New Roman"/>
                <w:b/>
                <w:sz w:val="24"/>
                <w:szCs w:val="24"/>
              </w:rPr>
            </w:pPr>
          </w:p>
          <w:p w14:paraId="064738FF" w14:textId="75623393" w:rsidR="00853561" w:rsidRDefault="00853561" w:rsidP="003D5964">
            <w:pPr>
              <w:jc w:val="both"/>
              <w:rPr>
                <w:rFonts w:ascii="Arial Narrow" w:eastAsia="Calibri" w:hAnsi="Arial Narrow" w:cs="Times New Roman"/>
                <w:b/>
                <w:sz w:val="24"/>
                <w:szCs w:val="24"/>
              </w:rPr>
            </w:pPr>
          </w:p>
          <w:p w14:paraId="53617D4C" w14:textId="5E109FDA" w:rsidR="00853561" w:rsidRDefault="00853561" w:rsidP="003D5964">
            <w:pPr>
              <w:jc w:val="both"/>
              <w:rPr>
                <w:rFonts w:ascii="Arial Narrow" w:eastAsia="Calibri" w:hAnsi="Arial Narrow" w:cs="Times New Roman"/>
                <w:b/>
                <w:sz w:val="24"/>
                <w:szCs w:val="24"/>
              </w:rPr>
            </w:pPr>
          </w:p>
          <w:p w14:paraId="3ED166D5" w14:textId="0262BDCB" w:rsidR="00853561" w:rsidRDefault="00853561" w:rsidP="003D5964">
            <w:pPr>
              <w:jc w:val="both"/>
              <w:rPr>
                <w:rFonts w:ascii="Arial Narrow" w:eastAsia="Calibri" w:hAnsi="Arial Narrow" w:cs="Times New Roman"/>
                <w:b/>
                <w:sz w:val="24"/>
                <w:szCs w:val="24"/>
              </w:rPr>
            </w:pPr>
          </w:p>
          <w:p w14:paraId="2117C201" w14:textId="277A6F1E" w:rsidR="00853561" w:rsidRDefault="00853561" w:rsidP="003D5964">
            <w:pPr>
              <w:jc w:val="both"/>
              <w:rPr>
                <w:rFonts w:ascii="Arial Narrow" w:eastAsia="Calibri" w:hAnsi="Arial Narrow" w:cs="Times New Roman"/>
                <w:b/>
                <w:sz w:val="24"/>
                <w:szCs w:val="24"/>
              </w:rPr>
            </w:pPr>
          </w:p>
          <w:p w14:paraId="1F0598B5" w14:textId="34C0242F" w:rsidR="00853561" w:rsidRDefault="00853561" w:rsidP="003D5964">
            <w:pPr>
              <w:jc w:val="both"/>
              <w:rPr>
                <w:rFonts w:ascii="Arial Narrow" w:eastAsia="Calibri" w:hAnsi="Arial Narrow" w:cs="Times New Roman"/>
                <w:b/>
                <w:sz w:val="24"/>
                <w:szCs w:val="24"/>
              </w:rPr>
            </w:pPr>
          </w:p>
          <w:p w14:paraId="4A38DD0A" w14:textId="0284AACB" w:rsidR="00853561" w:rsidRDefault="00853561" w:rsidP="003D5964">
            <w:pPr>
              <w:jc w:val="both"/>
              <w:rPr>
                <w:rFonts w:ascii="Arial Narrow" w:eastAsia="Calibri" w:hAnsi="Arial Narrow" w:cs="Times New Roman"/>
                <w:b/>
                <w:sz w:val="24"/>
                <w:szCs w:val="24"/>
              </w:rPr>
            </w:pPr>
          </w:p>
          <w:p w14:paraId="3698DF46" w14:textId="21BA5CBF" w:rsidR="00853561" w:rsidRDefault="00853561" w:rsidP="003D5964">
            <w:pPr>
              <w:jc w:val="both"/>
              <w:rPr>
                <w:rFonts w:ascii="Arial Narrow" w:eastAsia="Calibri" w:hAnsi="Arial Narrow" w:cs="Times New Roman"/>
                <w:b/>
                <w:sz w:val="24"/>
                <w:szCs w:val="24"/>
              </w:rPr>
            </w:pPr>
          </w:p>
          <w:p w14:paraId="0584CD7A" w14:textId="52CB7CBD" w:rsidR="00853561" w:rsidRDefault="00853561" w:rsidP="003D5964">
            <w:pPr>
              <w:jc w:val="both"/>
              <w:rPr>
                <w:rFonts w:ascii="Arial Narrow" w:eastAsia="Calibri" w:hAnsi="Arial Narrow" w:cs="Times New Roman"/>
                <w:b/>
                <w:sz w:val="24"/>
                <w:szCs w:val="24"/>
              </w:rPr>
            </w:pPr>
          </w:p>
          <w:p w14:paraId="637D3A12" w14:textId="5629B574" w:rsidR="00853561" w:rsidRDefault="00853561" w:rsidP="003D5964">
            <w:pPr>
              <w:jc w:val="both"/>
              <w:rPr>
                <w:rFonts w:ascii="Arial Narrow" w:eastAsia="Calibri" w:hAnsi="Arial Narrow" w:cs="Times New Roman"/>
                <w:b/>
                <w:sz w:val="24"/>
                <w:szCs w:val="24"/>
              </w:rPr>
            </w:pPr>
          </w:p>
          <w:p w14:paraId="19231915" w14:textId="7285EA5B" w:rsidR="00853561" w:rsidRDefault="00853561" w:rsidP="003D5964">
            <w:pPr>
              <w:jc w:val="both"/>
              <w:rPr>
                <w:rFonts w:ascii="Arial Narrow" w:eastAsia="Calibri" w:hAnsi="Arial Narrow" w:cs="Times New Roman"/>
                <w:b/>
                <w:sz w:val="24"/>
                <w:szCs w:val="24"/>
              </w:rPr>
            </w:pPr>
          </w:p>
          <w:p w14:paraId="167C99F3" w14:textId="452AC08A" w:rsidR="00853561" w:rsidRDefault="00853561" w:rsidP="003D5964">
            <w:pPr>
              <w:jc w:val="both"/>
              <w:rPr>
                <w:rFonts w:ascii="Arial Narrow" w:eastAsia="Calibri" w:hAnsi="Arial Narrow" w:cs="Times New Roman"/>
                <w:b/>
                <w:sz w:val="24"/>
                <w:szCs w:val="24"/>
              </w:rPr>
            </w:pPr>
          </w:p>
          <w:p w14:paraId="14294FFE" w14:textId="0FEE7F4B" w:rsidR="00853561" w:rsidRDefault="00853561" w:rsidP="003D5964">
            <w:pPr>
              <w:jc w:val="both"/>
              <w:rPr>
                <w:rFonts w:ascii="Arial Narrow" w:eastAsia="Calibri" w:hAnsi="Arial Narrow" w:cs="Times New Roman"/>
                <w:b/>
                <w:sz w:val="24"/>
                <w:szCs w:val="24"/>
              </w:rPr>
            </w:pPr>
          </w:p>
          <w:p w14:paraId="4B9626AE" w14:textId="5A56B128" w:rsidR="00853561" w:rsidRDefault="00853561" w:rsidP="003D5964">
            <w:pPr>
              <w:jc w:val="both"/>
              <w:rPr>
                <w:rFonts w:ascii="Arial Narrow" w:eastAsia="Calibri" w:hAnsi="Arial Narrow" w:cs="Times New Roman"/>
                <w:b/>
                <w:sz w:val="24"/>
                <w:szCs w:val="24"/>
              </w:rPr>
            </w:pPr>
          </w:p>
          <w:p w14:paraId="4AD74477" w14:textId="3F6A6984" w:rsidR="00853561" w:rsidRDefault="00853561" w:rsidP="003D5964">
            <w:pPr>
              <w:jc w:val="both"/>
              <w:rPr>
                <w:rFonts w:ascii="Arial Narrow" w:eastAsia="Calibri" w:hAnsi="Arial Narrow" w:cs="Times New Roman"/>
                <w:b/>
                <w:sz w:val="24"/>
                <w:szCs w:val="24"/>
              </w:rPr>
            </w:pPr>
          </w:p>
          <w:p w14:paraId="705EB016" w14:textId="7B96329A" w:rsidR="00853561" w:rsidRDefault="00853561" w:rsidP="003D5964">
            <w:pPr>
              <w:jc w:val="both"/>
              <w:rPr>
                <w:rFonts w:ascii="Arial Narrow" w:eastAsia="Calibri" w:hAnsi="Arial Narrow" w:cs="Times New Roman"/>
                <w:b/>
                <w:sz w:val="24"/>
                <w:szCs w:val="24"/>
              </w:rPr>
            </w:pPr>
          </w:p>
          <w:p w14:paraId="4C202C77" w14:textId="0956A813" w:rsidR="00853561" w:rsidRDefault="00853561" w:rsidP="003D5964">
            <w:pPr>
              <w:jc w:val="both"/>
              <w:rPr>
                <w:rFonts w:ascii="Arial Narrow" w:eastAsia="Calibri" w:hAnsi="Arial Narrow" w:cs="Times New Roman"/>
                <w:b/>
                <w:sz w:val="24"/>
                <w:szCs w:val="24"/>
              </w:rPr>
            </w:pPr>
          </w:p>
          <w:p w14:paraId="5C7AA862" w14:textId="689A9C61" w:rsidR="00853561" w:rsidRDefault="00853561" w:rsidP="003D5964">
            <w:pPr>
              <w:jc w:val="both"/>
              <w:rPr>
                <w:rFonts w:ascii="Arial Narrow" w:eastAsia="Calibri" w:hAnsi="Arial Narrow" w:cs="Times New Roman"/>
                <w:b/>
                <w:sz w:val="24"/>
                <w:szCs w:val="24"/>
              </w:rPr>
            </w:pPr>
          </w:p>
          <w:p w14:paraId="0E6E1AD8" w14:textId="31088FA2" w:rsidR="00853561" w:rsidRDefault="00853561" w:rsidP="003D5964">
            <w:pPr>
              <w:jc w:val="both"/>
              <w:rPr>
                <w:rFonts w:ascii="Arial Narrow" w:eastAsia="Calibri" w:hAnsi="Arial Narrow" w:cs="Times New Roman"/>
                <w:b/>
                <w:sz w:val="24"/>
                <w:szCs w:val="24"/>
              </w:rPr>
            </w:pPr>
          </w:p>
          <w:p w14:paraId="307B186A" w14:textId="7D6456D2" w:rsidR="00853561" w:rsidRDefault="00853561" w:rsidP="003D5964">
            <w:pPr>
              <w:jc w:val="both"/>
              <w:rPr>
                <w:rFonts w:ascii="Arial Narrow" w:eastAsia="Calibri" w:hAnsi="Arial Narrow" w:cs="Times New Roman"/>
                <w:b/>
                <w:sz w:val="24"/>
                <w:szCs w:val="24"/>
              </w:rPr>
            </w:pPr>
          </w:p>
          <w:p w14:paraId="0D63BEF6" w14:textId="46A1A2D5" w:rsidR="00853561" w:rsidRDefault="00853561" w:rsidP="003D5964">
            <w:pPr>
              <w:jc w:val="both"/>
              <w:rPr>
                <w:rFonts w:ascii="Arial Narrow" w:eastAsia="Calibri" w:hAnsi="Arial Narrow" w:cs="Times New Roman"/>
                <w:b/>
                <w:sz w:val="24"/>
                <w:szCs w:val="24"/>
              </w:rPr>
            </w:pPr>
          </w:p>
          <w:p w14:paraId="41F09973" w14:textId="463BA2F9" w:rsidR="00853561" w:rsidRDefault="00853561" w:rsidP="003D5964">
            <w:pPr>
              <w:jc w:val="both"/>
              <w:rPr>
                <w:rFonts w:ascii="Arial Narrow" w:eastAsia="Calibri" w:hAnsi="Arial Narrow" w:cs="Times New Roman"/>
                <w:b/>
                <w:sz w:val="24"/>
                <w:szCs w:val="24"/>
              </w:rPr>
            </w:pPr>
          </w:p>
          <w:p w14:paraId="78E80E42" w14:textId="7977F814" w:rsidR="00853561" w:rsidRDefault="00853561" w:rsidP="003D5964">
            <w:pPr>
              <w:jc w:val="both"/>
              <w:rPr>
                <w:rFonts w:ascii="Arial Narrow" w:eastAsia="Calibri" w:hAnsi="Arial Narrow" w:cs="Times New Roman"/>
                <w:b/>
                <w:sz w:val="24"/>
                <w:szCs w:val="24"/>
              </w:rPr>
            </w:pPr>
          </w:p>
          <w:p w14:paraId="0A750C15" w14:textId="475D3BFF" w:rsidR="00853561" w:rsidRDefault="00853561" w:rsidP="003D5964">
            <w:pPr>
              <w:jc w:val="both"/>
              <w:rPr>
                <w:rFonts w:ascii="Arial Narrow" w:eastAsia="Calibri" w:hAnsi="Arial Narrow" w:cs="Times New Roman"/>
                <w:b/>
                <w:sz w:val="24"/>
                <w:szCs w:val="24"/>
              </w:rPr>
            </w:pPr>
          </w:p>
          <w:p w14:paraId="5ED39295" w14:textId="75AB3C03" w:rsidR="00853561" w:rsidRDefault="00853561" w:rsidP="003D5964">
            <w:pPr>
              <w:jc w:val="both"/>
              <w:rPr>
                <w:rFonts w:ascii="Arial Narrow" w:eastAsia="Calibri" w:hAnsi="Arial Narrow" w:cs="Times New Roman"/>
                <w:b/>
                <w:sz w:val="24"/>
                <w:szCs w:val="24"/>
              </w:rPr>
            </w:pPr>
          </w:p>
          <w:p w14:paraId="452A2FC8" w14:textId="7E77ECAF" w:rsidR="00853561" w:rsidRDefault="00853561" w:rsidP="003D5964">
            <w:pPr>
              <w:jc w:val="both"/>
              <w:rPr>
                <w:rFonts w:ascii="Arial Narrow" w:eastAsia="Calibri" w:hAnsi="Arial Narrow" w:cs="Times New Roman"/>
                <w:b/>
                <w:sz w:val="24"/>
                <w:szCs w:val="24"/>
              </w:rPr>
            </w:pPr>
          </w:p>
          <w:p w14:paraId="59BFFE64" w14:textId="358F363E" w:rsidR="00853561" w:rsidRDefault="00853561" w:rsidP="003D5964">
            <w:pPr>
              <w:jc w:val="both"/>
              <w:rPr>
                <w:rFonts w:ascii="Arial Narrow" w:eastAsia="Calibri" w:hAnsi="Arial Narrow" w:cs="Times New Roman"/>
                <w:b/>
                <w:sz w:val="24"/>
                <w:szCs w:val="24"/>
              </w:rPr>
            </w:pPr>
          </w:p>
          <w:p w14:paraId="5220C249" w14:textId="4DCA5B96" w:rsidR="00853561" w:rsidRDefault="00853561" w:rsidP="003D5964">
            <w:pPr>
              <w:jc w:val="both"/>
              <w:rPr>
                <w:rFonts w:ascii="Arial Narrow" w:eastAsia="Calibri" w:hAnsi="Arial Narrow" w:cs="Times New Roman"/>
                <w:b/>
                <w:sz w:val="24"/>
                <w:szCs w:val="24"/>
              </w:rPr>
            </w:pPr>
          </w:p>
          <w:p w14:paraId="67286700" w14:textId="14045F37" w:rsidR="00853561" w:rsidRDefault="00853561" w:rsidP="003D5964">
            <w:pPr>
              <w:jc w:val="both"/>
              <w:rPr>
                <w:rFonts w:ascii="Arial Narrow" w:eastAsia="Calibri" w:hAnsi="Arial Narrow" w:cs="Times New Roman"/>
                <w:b/>
                <w:sz w:val="24"/>
                <w:szCs w:val="24"/>
              </w:rPr>
            </w:pPr>
          </w:p>
          <w:p w14:paraId="06C59042" w14:textId="643BEE32" w:rsidR="00853561" w:rsidRDefault="00853561" w:rsidP="003D5964">
            <w:pPr>
              <w:jc w:val="both"/>
              <w:rPr>
                <w:rFonts w:ascii="Arial Narrow" w:eastAsia="Calibri" w:hAnsi="Arial Narrow" w:cs="Times New Roman"/>
                <w:b/>
                <w:sz w:val="24"/>
                <w:szCs w:val="24"/>
              </w:rPr>
            </w:pPr>
          </w:p>
          <w:p w14:paraId="6A2DD32C" w14:textId="7B0B251C" w:rsidR="00853561" w:rsidRDefault="00853561" w:rsidP="003D5964">
            <w:pPr>
              <w:jc w:val="both"/>
              <w:rPr>
                <w:rFonts w:ascii="Arial Narrow" w:eastAsia="Calibri" w:hAnsi="Arial Narrow" w:cs="Times New Roman"/>
                <w:b/>
                <w:sz w:val="24"/>
                <w:szCs w:val="24"/>
              </w:rPr>
            </w:pPr>
          </w:p>
          <w:p w14:paraId="759B931D" w14:textId="6C67A7C2" w:rsidR="00853561" w:rsidRDefault="00853561" w:rsidP="003D5964">
            <w:pPr>
              <w:jc w:val="both"/>
              <w:rPr>
                <w:rFonts w:ascii="Arial Narrow" w:eastAsia="Calibri" w:hAnsi="Arial Narrow" w:cs="Times New Roman"/>
                <w:b/>
                <w:sz w:val="24"/>
                <w:szCs w:val="24"/>
              </w:rPr>
            </w:pPr>
          </w:p>
          <w:p w14:paraId="5F9BB0CA" w14:textId="72DA2433" w:rsidR="00853561" w:rsidRDefault="00853561" w:rsidP="003D5964">
            <w:pPr>
              <w:jc w:val="both"/>
              <w:rPr>
                <w:rFonts w:ascii="Arial Narrow" w:eastAsia="Calibri" w:hAnsi="Arial Narrow" w:cs="Times New Roman"/>
                <w:b/>
                <w:sz w:val="24"/>
                <w:szCs w:val="24"/>
              </w:rPr>
            </w:pPr>
          </w:p>
          <w:p w14:paraId="35ABAB2B" w14:textId="15D2672B" w:rsidR="00853561" w:rsidRDefault="00853561" w:rsidP="003D5964">
            <w:pPr>
              <w:jc w:val="both"/>
              <w:rPr>
                <w:rFonts w:ascii="Arial Narrow" w:eastAsia="Calibri" w:hAnsi="Arial Narrow" w:cs="Times New Roman"/>
                <w:b/>
                <w:sz w:val="24"/>
                <w:szCs w:val="24"/>
              </w:rPr>
            </w:pPr>
          </w:p>
          <w:p w14:paraId="43CC883B" w14:textId="18930E56" w:rsidR="00853561" w:rsidRDefault="00853561" w:rsidP="003D5964">
            <w:pPr>
              <w:jc w:val="both"/>
              <w:rPr>
                <w:rFonts w:ascii="Arial Narrow" w:eastAsia="Calibri" w:hAnsi="Arial Narrow" w:cs="Times New Roman"/>
                <w:b/>
                <w:sz w:val="24"/>
                <w:szCs w:val="24"/>
              </w:rPr>
            </w:pPr>
          </w:p>
          <w:p w14:paraId="5C99B6FB" w14:textId="100DAECD" w:rsidR="00853561" w:rsidRDefault="00853561" w:rsidP="003D5964">
            <w:pPr>
              <w:jc w:val="both"/>
              <w:rPr>
                <w:rFonts w:ascii="Arial Narrow" w:eastAsia="Calibri" w:hAnsi="Arial Narrow" w:cs="Times New Roman"/>
                <w:b/>
                <w:sz w:val="24"/>
                <w:szCs w:val="24"/>
              </w:rPr>
            </w:pPr>
          </w:p>
          <w:p w14:paraId="77F7AC5C" w14:textId="739C46F8" w:rsidR="00853561" w:rsidRDefault="00853561" w:rsidP="003D5964">
            <w:pPr>
              <w:jc w:val="both"/>
              <w:rPr>
                <w:rFonts w:ascii="Arial Narrow" w:eastAsia="Calibri" w:hAnsi="Arial Narrow" w:cs="Times New Roman"/>
                <w:b/>
                <w:sz w:val="24"/>
                <w:szCs w:val="24"/>
              </w:rPr>
            </w:pPr>
          </w:p>
          <w:p w14:paraId="4D5B9A8B" w14:textId="4E44A97A" w:rsidR="00853561" w:rsidRDefault="00853561" w:rsidP="003D5964">
            <w:pPr>
              <w:jc w:val="both"/>
              <w:rPr>
                <w:rFonts w:ascii="Arial Narrow" w:eastAsia="Calibri" w:hAnsi="Arial Narrow" w:cs="Times New Roman"/>
                <w:b/>
                <w:sz w:val="24"/>
                <w:szCs w:val="24"/>
              </w:rPr>
            </w:pPr>
          </w:p>
          <w:p w14:paraId="3B268523" w14:textId="4FCE650F" w:rsidR="00853561" w:rsidRDefault="00853561" w:rsidP="003D5964">
            <w:pPr>
              <w:jc w:val="both"/>
              <w:rPr>
                <w:rFonts w:ascii="Arial Narrow" w:eastAsia="Calibri" w:hAnsi="Arial Narrow" w:cs="Times New Roman"/>
                <w:b/>
                <w:sz w:val="24"/>
                <w:szCs w:val="24"/>
              </w:rPr>
            </w:pPr>
          </w:p>
          <w:p w14:paraId="3C07C605" w14:textId="114471EE" w:rsidR="00853561" w:rsidRDefault="00853561" w:rsidP="003D5964">
            <w:pPr>
              <w:jc w:val="both"/>
              <w:rPr>
                <w:rFonts w:ascii="Arial Narrow" w:eastAsia="Calibri" w:hAnsi="Arial Narrow" w:cs="Times New Roman"/>
                <w:b/>
                <w:sz w:val="24"/>
                <w:szCs w:val="24"/>
              </w:rPr>
            </w:pPr>
          </w:p>
          <w:p w14:paraId="09D36F36" w14:textId="0F5E237E" w:rsidR="00853561" w:rsidRDefault="00853561" w:rsidP="003D5964">
            <w:pPr>
              <w:jc w:val="both"/>
              <w:rPr>
                <w:rFonts w:ascii="Arial Narrow" w:eastAsia="Calibri" w:hAnsi="Arial Narrow" w:cs="Times New Roman"/>
                <w:b/>
                <w:sz w:val="24"/>
                <w:szCs w:val="24"/>
              </w:rPr>
            </w:pPr>
          </w:p>
          <w:p w14:paraId="29844715" w14:textId="52A7ADD8" w:rsidR="00853561" w:rsidRDefault="00853561" w:rsidP="003D5964">
            <w:pPr>
              <w:jc w:val="both"/>
              <w:rPr>
                <w:rFonts w:ascii="Arial Narrow" w:eastAsia="Calibri" w:hAnsi="Arial Narrow" w:cs="Times New Roman"/>
                <w:b/>
                <w:sz w:val="24"/>
                <w:szCs w:val="24"/>
              </w:rPr>
            </w:pPr>
          </w:p>
          <w:p w14:paraId="05C520AC" w14:textId="76831ADB" w:rsidR="00853561" w:rsidRDefault="00853561" w:rsidP="003D5964">
            <w:pPr>
              <w:jc w:val="both"/>
              <w:rPr>
                <w:rFonts w:ascii="Arial Narrow" w:eastAsia="Calibri" w:hAnsi="Arial Narrow" w:cs="Times New Roman"/>
                <w:b/>
                <w:sz w:val="24"/>
                <w:szCs w:val="24"/>
              </w:rPr>
            </w:pPr>
          </w:p>
          <w:p w14:paraId="1EAA427D" w14:textId="04C583DD" w:rsidR="00853561" w:rsidRDefault="00853561" w:rsidP="003D5964">
            <w:pPr>
              <w:jc w:val="both"/>
              <w:rPr>
                <w:rFonts w:ascii="Arial Narrow" w:eastAsia="Calibri" w:hAnsi="Arial Narrow" w:cs="Times New Roman"/>
                <w:b/>
                <w:sz w:val="24"/>
                <w:szCs w:val="24"/>
              </w:rPr>
            </w:pPr>
          </w:p>
          <w:p w14:paraId="28606F95" w14:textId="16A566BF" w:rsidR="00853561" w:rsidRDefault="00853561" w:rsidP="003D5964">
            <w:pPr>
              <w:jc w:val="both"/>
              <w:rPr>
                <w:rFonts w:ascii="Arial Narrow" w:eastAsia="Calibri" w:hAnsi="Arial Narrow" w:cs="Times New Roman"/>
                <w:b/>
                <w:sz w:val="24"/>
                <w:szCs w:val="24"/>
              </w:rPr>
            </w:pPr>
          </w:p>
          <w:p w14:paraId="62636907" w14:textId="1AC121DD" w:rsidR="00853561" w:rsidRDefault="00853561" w:rsidP="003D5964">
            <w:pPr>
              <w:jc w:val="both"/>
              <w:rPr>
                <w:rFonts w:ascii="Arial Narrow" w:eastAsia="Calibri" w:hAnsi="Arial Narrow" w:cs="Times New Roman"/>
                <w:b/>
                <w:sz w:val="24"/>
                <w:szCs w:val="24"/>
              </w:rPr>
            </w:pPr>
          </w:p>
          <w:p w14:paraId="7E3CD979" w14:textId="7F6FEE04" w:rsidR="00853561" w:rsidRDefault="00853561" w:rsidP="003D5964">
            <w:pPr>
              <w:jc w:val="both"/>
              <w:rPr>
                <w:rFonts w:ascii="Arial Narrow" w:eastAsia="Calibri" w:hAnsi="Arial Narrow" w:cs="Times New Roman"/>
                <w:b/>
                <w:sz w:val="24"/>
                <w:szCs w:val="24"/>
              </w:rPr>
            </w:pPr>
          </w:p>
          <w:p w14:paraId="040B016C" w14:textId="35424A5A" w:rsidR="00853561" w:rsidRDefault="00853561" w:rsidP="003D5964">
            <w:pPr>
              <w:jc w:val="both"/>
              <w:rPr>
                <w:rFonts w:ascii="Arial Narrow" w:eastAsia="Calibri" w:hAnsi="Arial Narrow" w:cs="Times New Roman"/>
                <w:b/>
                <w:sz w:val="24"/>
                <w:szCs w:val="24"/>
              </w:rPr>
            </w:pPr>
          </w:p>
          <w:p w14:paraId="4B2B286D" w14:textId="51BAAD3F" w:rsidR="00853561" w:rsidRDefault="00853561" w:rsidP="003D5964">
            <w:pPr>
              <w:jc w:val="both"/>
              <w:rPr>
                <w:rFonts w:ascii="Arial Narrow" w:eastAsia="Calibri" w:hAnsi="Arial Narrow" w:cs="Times New Roman"/>
                <w:b/>
                <w:sz w:val="24"/>
                <w:szCs w:val="24"/>
              </w:rPr>
            </w:pPr>
          </w:p>
          <w:p w14:paraId="019526F4" w14:textId="520402AE" w:rsidR="00853561" w:rsidRDefault="00853561" w:rsidP="003D5964">
            <w:pPr>
              <w:jc w:val="both"/>
              <w:rPr>
                <w:rFonts w:ascii="Arial Narrow" w:eastAsia="Calibri" w:hAnsi="Arial Narrow" w:cs="Times New Roman"/>
                <w:b/>
                <w:sz w:val="24"/>
                <w:szCs w:val="24"/>
              </w:rPr>
            </w:pPr>
          </w:p>
          <w:p w14:paraId="7EE7B536" w14:textId="1A1FC26B" w:rsidR="00853561" w:rsidRDefault="00853561" w:rsidP="003D5964">
            <w:pPr>
              <w:jc w:val="both"/>
              <w:rPr>
                <w:rFonts w:ascii="Arial Narrow" w:eastAsia="Calibri" w:hAnsi="Arial Narrow" w:cs="Times New Roman"/>
                <w:b/>
                <w:sz w:val="24"/>
                <w:szCs w:val="24"/>
              </w:rPr>
            </w:pPr>
          </w:p>
          <w:p w14:paraId="4F7248A1" w14:textId="6E592672" w:rsidR="00853561" w:rsidRDefault="00853561" w:rsidP="003D5964">
            <w:pPr>
              <w:jc w:val="both"/>
              <w:rPr>
                <w:rFonts w:ascii="Arial Narrow" w:eastAsia="Calibri" w:hAnsi="Arial Narrow" w:cs="Times New Roman"/>
                <w:b/>
                <w:sz w:val="24"/>
                <w:szCs w:val="24"/>
              </w:rPr>
            </w:pPr>
          </w:p>
          <w:p w14:paraId="6D24DB12" w14:textId="39F544E4" w:rsidR="00853561" w:rsidRDefault="00853561" w:rsidP="003D5964">
            <w:pPr>
              <w:jc w:val="both"/>
              <w:rPr>
                <w:rFonts w:ascii="Arial Narrow" w:eastAsia="Calibri" w:hAnsi="Arial Narrow" w:cs="Times New Roman"/>
                <w:b/>
                <w:sz w:val="24"/>
                <w:szCs w:val="24"/>
              </w:rPr>
            </w:pPr>
          </w:p>
          <w:p w14:paraId="1160A257" w14:textId="4340B055" w:rsidR="00853561" w:rsidRDefault="00853561" w:rsidP="003D5964">
            <w:pPr>
              <w:jc w:val="both"/>
              <w:rPr>
                <w:rFonts w:ascii="Arial Narrow" w:eastAsia="Calibri" w:hAnsi="Arial Narrow" w:cs="Times New Roman"/>
                <w:b/>
                <w:sz w:val="24"/>
                <w:szCs w:val="24"/>
              </w:rPr>
            </w:pPr>
          </w:p>
          <w:p w14:paraId="23B986B8" w14:textId="1F721285" w:rsidR="00853561" w:rsidRDefault="00853561" w:rsidP="003D5964">
            <w:pPr>
              <w:jc w:val="both"/>
              <w:rPr>
                <w:rFonts w:ascii="Arial Narrow" w:eastAsia="Calibri" w:hAnsi="Arial Narrow" w:cs="Times New Roman"/>
                <w:b/>
                <w:sz w:val="24"/>
                <w:szCs w:val="24"/>
              </w:rPr>
            </w:pPr>
          </w:p>
          <w:p w14:paraId="763D2B57" w14:textId="23B49D32" w:rsidR="00853561" w:rsidRDefault="00853561" w:rsidP="003D5964">
            <w:pPr>
              <w:jc w:val="both"/>
              <w:rPr>
                <w:rFonts w:ascii="Arial Narrow" w:eastAsia="Calibri" w:hAnsi="Arial Narrow" w:cs="Times New Roman"/>
                <w:b/>
                <w:sz w:val="24"/>
                <w:szCs w:val="24"/>
              </w:rPr>
            </w:pPr>
          </w:p>
          <w:p w14:paraId="62FF52EA" w14:textId="781CCD58" w:rsidR="00853561" w:rsidRDefault="00853561" w:rsidP="003D5964">
            <w:pPr>
              <w:jc w:val="both"/>
              <w:rPr>
                <w:rFonts w:ascii="Arial Narrow" w:eastAsia="Calibri" w:hAnsi="Arial Narrow" w:cs="Times New Roman"/>
                <w:b/>
                <w:sz w:val="24"/>
                <w:szCs w:val="24"/>
              </w:rPr>
            </w:pPr>
          </w:p>
          <w:p w14:paraId="03FEB038" w14:textId="5CBB0293" w:rsidR="00853561" w:rsidRDefault="00853561" w:rsidP="003D5964">
            <w:pPr>
              <w:jc w:val="both"/>
              <w:rPr>
                <w:rFonts w:ascii="Arial Narrow" w:eastAsia="Calibri" w:hAnsi="Arial Narrow" w:cs="Times New Roman"/>
                <w:b/>
                <w:sz w:val="24"/>
                <w:szCs w:val="24"/>
              </w:rPr>
            </w:pPr>
          </w:p>
          <w:p w14:paraId="0D5E9E04" w14:textId="01E0C66A" w:rsidR="00853561" w:rsidRDefault="00853561" w:rsidP="003D5964">
            <w:pPr>
              <w:jc w:val="both"/>
              <w:rPr>
                <w:rFonts w:ascii="Arial Narrow" w:eastAsia="Calibri" w:hAnsi="Arial Narrow" w:cs="Times New Roman"/>
                <w:b/>
                <w:sz w:val="24"/>
                <w:szCs w:val="24"/>
              </w:rPr>
            </w:pPr>
          </w:p>
          <w:p w14:paraId="27288483" w14:textId="58704B51" w:rsidR="00853561" w:rsidRDefault="00853561" w:rsidP="003D5964">
            <w:pPr>
              <w:jc w:val="both"/>
              <w:rPr>
                <w:rFonts w:ascii="Arial Narrow" w:eastAsia="Calibri" w:hAnsi="Arial Narrow" w:cs="Times New Roman"/>
                <w:b/>
                <w:sz w:val="24"/>
                <w:szCs w:val="24"/>
              </w:rPr>
            </w:pPr>
          </w:p>
          <w:p w14:paraId="670635F8" w14:textId="7451593C" w:rsidR="00853561" w:rsidRDefault="00853561" w:rsidP="003D5964">
            <w:pPr>
              <w:jc w:val="both"/>
              <w:rPr>
                <w:rFonts w:ascii="Arial Narrow" w:eastAsia="Calibri" w:hAnsi="Arial Narrow" w:cs="Times New Roman"/>
                <w:b/>
                <w:sz w:val="24"/>
                <w:szCs w:val="24"/>
              </w:rPr>
            </w:pPr>
          </w:p>
          <w:p w14:paraId="6FD95372" w14:textId="7F6337F8" w:rsidR="00853561" w:rsidRDefault="00853561" w:rsidP="003D5964">
            <w:pPr>
              <w:jc w:val="both"/>
              <w:rPr>
                <w:rFonts w:ascii="Arial Narrow" w:eastAsia="Calibri" w:hAnsi="Arial Narrow" w:cs="Times New Roman"/>
                <w:b/>
                <w:sz w:val="24"/>
                <w:szCs w:val="24"/>
              </w:rPr>
            </w:pPr>
          </w:p>
          <w:p w14:paraId="1C67132A" w14:textId="395705A7" w:rsidR="00853561" w:rsidRDefault="00853561" w:rsidP="003D5964">
            <w:pPr>
              <w:jc w:val="both"/>
              <w:rPr>
                <w:rFonts w:ascii="Arial Narrow" w:eastAsia="Calibri" w:hAnsi="Arial Narrow" w:cs="Times New Roman"/>
                <w:b/>
                <w:sz w:val="24"/>
                <w:szCs w:val="24"/>
              </w:rPr>
            </w:pPr>
          </w:p>
          <w:p w14:paraId="5A80B7E0" w14:textId="171AEEE9" w:rsidR="00853561" w:rsidRDefault="00853561" w:rsidP="003D5964">
            <w:pPr>
              <w:jc w:val="both"/>
              <w:rPr>
                <w:rFonts w:ascii="Arial Narrow" w:eastAsia="Calibri" w:hAnsi="Arial Narrow" w:cs="Times New Roman"/>
                <w:b/>
                <w:sz w:val="24"/>
                <w:szCs w:val="24"/>
              </w:rPr>
            </w:pPr>
          </w:p>
          <w:p w14:paraId="7F4C0EA6" w14:textId="23DAE460" w:rsidR="00853561" w:rsidRDefault="00853561" w:rsidP="003D5964">
            <w:pPr>
              <w:jc w:val="both"/>
              <w:rPr>
                <w:rFonts w:ascii="Arial Narrow" w:eastAsia="Calibri" w:hAnsi="Arial Narrow" w:cs="Times New Roman"/>
                <w:b/>
                <w:sz w:val="24"/>
                <w:szCs w:val="24"/>
              </w:rPr>
            </w:pPr>
          </w:p>
          <w:p w14:paraId="1F780A46" w14:textId="5B2ED946" w:rsidR="00853561" w:rsidRDefault="00853561" w:rsidP="003D5964">
            <w:pPr>
              <w:jc w:val="both"/>
              <w:rPr>
                <w:rFonts w:ascii="Arial Narrow" w:eastAsia="Calibri" w:hAnsi="Arial Narrow" w:cs="Times New Roman"/>
                <w:b/>
                <w:sz w:val="24"/>
                <w:szCs w:val="24"/>
              </w:rPr>
            </w:pPr>
          </w:p>
          <w:p w14:paraId="2F5234F6" w14:textId="7FC695BC" w:rsidR="00853561" w:rsidRDefault="00853561" w:rsidP="003D5964">
            <w:pPr>
              <w:jc w:val="both"/>
              <w:rPr>
                <w:rFonts w:ascii="Arial Narrow" w:eastAsia="Calibri" w:hAnsi="Arial Narrow" w:cs="Times New Roman"/>
                <w:b/>
                <w:sz w:val="24"/>
                <w:szCs w:val="24"/>
              </w:rPr>
            </w:pPr>
          </w:p>
          <w:p w14:paraId="006B3B5F" w14:textId="2CD1588C" w:rsidR="00853561" w:rsidRDefault="00853561" w:rsidP="003D5964">
            <w:pPr>
              <w:jc w:val="both"/>
              <w:rPr>
                <w:rFonts w:ascii="Arial Narrow" w:eastAsia="Calibri" w:hAnsi="Arial Narrow" w:cs="Times New Roman"/>
                <w:b/>
                <w:sz w:val="24"/>
                <w:szCs w:val="24"/>
              </w:rPr>
            </w:pPr>
          </w:p>
          <w:p w14:paraId="763EACB4" w14:textId="5D74636C" w:rsidR="00853561" w:rsidRDefault="00853561" w:rsidP="003D5964">
            <w:pPr>
              <w:jc w:val="both"/>
              <w:rPr>
                <w:rFonts w:ascii="Arial Narrow" w:eastAsia="Calibri" w:hAnsi="Arial Narrow" w:cs="Times New Roman"/>
                <w:b/>
                <w:sz w:val="24"/>
                <w:szCs w:val="24"/>
              </w:rPr>
            </w:pPr>
          </w:p>
          <w:p w14:paraId="5517095D" w14:textId="6FCF1A89" w:rsidR="00853561" w:rsidRDefault="00853561" w:rsidP="003D5964">
            <w:pPr>
              <w:jc w:val="both"/>
              <w:rPr>
                <w:rFonts w:ascii="Arial Narrow" w:eastAsia="Calibri" w:hAnsi="Arial Narrow" w:cs="Times New Roman"/>
                <w:b/>
                <w:sz w:val="24"/>
                <w:szCs w:val="24"/>
              </w:rPr>
            </w:pPr>
          </w:p>
          <w:p w14:paraId="7739ED3B" w14:textId="044EED31" w:rsidR="00853561" w:rsidRDefault="00853561" w:rsidP="003D5964">
            <w:pPr>
              <w:jc w:val="both"/>
              <w:rPr>
                <w:rFonts w:ascii="Arial Narrow" w:eastAsia="Calibri" w:hAnsi="Arial Narrow" w:cs="Times New Roman"/>
                <w:b/>
                <w:sz w:val="24"/>
                <w:szCs w:val="24"/>
              </w:rPr>
            </w:pPr>
          </w:p>
          <w:p w14:paraId="62EE34E9" w14:textId="6770ACC1" w:rsidR="00853561" w:rsidRDefault="00853561" w:rsidP="003D5964">
            <w:pPr>
              <w:jc w:val="both"/>
              <w:rPr>
                <w:rFonts w:ascii="Arial Narrow" w:eastAsia="Calibri" w:hAnsi="Arial Narrow" w:cs="Times New Roman"/>
                <w:b/>
                <w:sz w:val="24"/>
                <w:szCs w:val="24"/>
              </w:rPr>
            </w:pPr>
          </w:p>
          <w:p w14:paraId="68A04758" w14:textId="67DDF600" w:rsidR="00853561" w:rsidRDefault="00853561" w:rsidP="003D5964">
            <w:pPr>
              <w:jc w:val="both"/>
              <w:rPr>
                <w:rFonts w:ascii="Arial Narrow" w:eastAsia="Calibri" w:hAnsi="Arial Narrow" w:cs="Times New Roman"/>
                <w:b/>
                <w:sz w:val="24"/>
                <w:szCs w:val="24"/>
              </w:rPr>
            </w:pPr>
          </w:p>
          <w:p w14:paraId="49334194" w14:textId="4E67B3F7" w:rsidR="00853561" w:rsidRDefault="00853561" w:rsidP="003D5964">
            <w:pPr>
              <w:jc w:val="both"/>
              <w:rPr>
                <w:rFonts w:ascii="Arial Narrow" w:eastAsia="Calibri" w:hAnsi="Arial Narrow" w:cs="Times New Roman"/>
                <w:b/>
                <w:sz w:val="24"/>
                <w:szCs w:val="24"/>
              </w:rPr>
            </w:pPr>
          </w:p>
          <w:p w14:paraId="7B6FE577" w14:textId="0EC3052A" w:rsidR="00853561" w:rsidRDefault="00853561" w:rsidP="003D5964">
            <w:pPr>
              <w:jc w:val="both"/>
              <w:rPr>
                <w:rFonts w:ascii="Arial Narrow" w:eastAsia="Calibri" w:hAnsi="Arial Narrow" w:cs="Times New Roman"/>
                <w:b/>
                <w:sz w:val="24"/>
                <w:szCs w:val="24"/>
              </w:rPr>
            </w:pPr>
          </w:p>
          <w:p w14:paraId="6AA9C458" w14:textId="0DDE44A1" w:rsidR="00853561" w:rsidRDefault="00853561" w:rsidP="003D5964">
            <w:pPr>
              <w:jc w:val="both"/>
              <w:rPr>
                <w:rFonts w:ascii="Arial Narrow" w:eastAsia="Calibri" w:hAnsi="Arial Narrow" w:cs="Times New Roman"/>
                <w:b/>
                <w:sz w:val="24"/>
                <w:szCs w:val="24"/>
              </w:rPr>
            </w:pPr>
          </w:p>
          <w:p w14:paraId="22FB941B" w14:textId="286D8B74" w:rsidR="00853561" w:rsidRDefault="00853561" w:rsidP="003D5964">
            <w:pPr>
              <w:jc w:val="both"/>
              <w:rPr>
                <w:rFonts w:ascii="Arial Narrow" w:eastAsia="Calibri" w:hAnsi="Arial Narrow" w:cs="Times New Roman"/>
                <w:b/>
                <w:sz w:val="24"/>
                <w:szCs w:val="24"/>
              </w:rPr>
            </w:pPr>
          </w:p>
          <w:p w14:paraId="0D8BAB19" w14:textId="422F9C46" w:rsidR="00853561" w:rsidRDefault="00853561" w:rsidP="003D5964">
            <w:pPr>
              <w:jc w:val="both"/>
              <w:rPr>
                <w:rFonts w:ascii="Arial Narrow" w:eastAsia="Calibri" w:hAnsi="Arial Narrow" w:cs="Times New Roman"/>
                <w:b/>
                <w:sz w:val="24"/>
                <w:szCs w:val="24"/>
              </w:rPr>
            </w:pPr>
          </w:p>
          <w:p w14:paraId="378AFA21" w14:textId="69AA8F84" w:rsidR="00853561" w:rsidRDefault="00853561" w:rsidP="003D5964">
            <w:pPr>
              <w:jc w:val="both"/>
              <w:rPr>
                <w:rFonts w:ascii="Arial Narrow" w:eastAsia="Calibri" w:hAnsi="Arial Narrow" w:cs="Times New Roman"/>
                <w:b/>
                <w:sz w:val="24"/>
                <w:szCs w:val="24"/>
              </w:rPr>
            </w:pPr>
          </w:p>
          <w:p w14:paraId="4F509863" w14:textId="61F2FB35" w:rsidR="00853561" w:rsidRDefault="00853561" w:rsidP="003D5964">
            <w:pPr>
              <w:jc w:val="both"/>
              <w:rPr>
                <w:rFonts w:ascii="Arial Narrow" w:eastAsia="Calibri" w:hAnsi="Arial Narrow" w:cs="Times New Roman"/>
                <w:b/>
                <w:sz w:val="24"/>
                <w:szCs w:val="24"/>
              </w:rPr>
            </w:pPr>
          </w:p>
          <w:p w14:paraId="419C1A03" w14:textId="1C9EC54D" w:rsidR="00853561" w:rsidRDefault="00853561" w:rsidP="003D5964">
            <w:pPr>
              <w:jc w:val="both"/>
              <w:rPr>
                <w:rFonts w:ascii="Arial Narrow" w:eastAsia="Calibri" w:hAnsi="Arial Narrow" w:cs="Times New Roman"/>
                <w:b/>
                <w:sz w:val="24"/>
                <w:szCs w:val="24"/>
              </w:rPr>
            </w:pPr>
          </w:p>
          <w:p w14:paraId="1203D725" w14:textId="38615473" w:rsidR="00853561" w:rsidRDefault="00853561" w:rsidP="003D5964">
            <w:pPr>
              <w:jc w:val="both"/>
              <w:rPr>
                <w:rFonts w:ascii="Arial Narrow" w:eastAsia="Calibri" w:hAnsi="Arial Narrow" w:cs="Times New Roman"/>
                <w:b/>
                <w:sz w:val="24"/>
                <w:szCs w:val="24"/>
              </w:rPr>
            </w:pPr>
          </w:p>
          <w:p w14:paraId="08F1877D" w14:textId="34E7735E" w:rsidR="00853561" w:rsidRDefault="00853561" w:rsidP="003D5964">
            <w:pPr>
              <w:jc w:val="both"/>
              <w:rPr>
                <w:rFonts w:ascii="Arial Narrow" w:eastAsia="Calibri" w:hAnsi="Arial Narrow" w:cs="Times New Roman"/>
                <w:b/>
                <w:sz w:val="24"/>
                <w:szCs w:val="24"/>
              </w:rPr>
            </w:pPr>
          </w:p>
          <w:p w14:paraId="2E41B664" w14:textId="29FEDA9E" w:rsidR="00853561" w:rsidRDefault="00853561" w:rsidP="003D5964">
            <w:pPr>
              <w:jc w:val="both"/>
              <w:rPr>
                <w:rFonts w:ascii="Arial Narrow" w:eastAsia="Calibri" w:hAnsi="Arial Narrow" w:cs="Times New Roman"/>
                <w:b/>
                <w:sz w:val="24"/>
                <w:szCs w:val="24"/>
              </w:rPr>
            </w:pPr>
          </w:p>
          <w:p w14:paraId="3115B365" w14:textId="288FF4EC" w:rsidR="00853561" w:rsidRDefault="00853561" w:rsidP="003D5964">
            <w:pPr>
              <w:jc w:val="both"/>
              <w:rPr>
                <w:rFonts w:ascii="Arial Narrow" w:eastAsia="Calibri" w:hAnsi="Arial Narrow" w:cs="Times New Roman"/>
                <w:b/>
                <w:sz w:val="24"/>
                <w:szCs w:val="24"/>
              </w:rPr>
            </w:pPr>
          </w:p>
          <w:p w14:paraId="35B3C34C" w14:textId="4C5811FA" w:rsidR="00853561" w:rsidRDefault="00853561" w:rsidP="003D5964">
            <w:pPr>
              <w:jc w:val="both"/>
              <w:rPr>
                <w:rFonts w:ascii="Arial Narrow" w:eastAsia="Calibri" w:hAnsi="Arial Narrow" w:cs="Times New Roman"/>
                <w:b/>
                <w:sz w:val="24"/>
                <w:szCs w:val="24"/>
              </w:rPr>
            </w:pPr>
          </w:p>
          <w:p w14:paraId="69B675B7" w14:textId="17CEDBC7" w:rsidR="00853561" w:rsidRDefault="00853561" w:rsidP="003D5964">
            <w:pPr>
              <w:jc w:val="both"/>
              <w:rPr>
                <w:rFonts w:ascii="Arial Narrow" w:eastAsia="Calibri" w:hAnsi="Arial Narrow" w:cs="Times New Roman"/>
                <w:b/>
                <w:sz w:val="24"/>
                <w:szCs w:val="24"/>
              </w:rPr>
            </w:pPr>
          </w:p>
          <w:p w14:paraId="75D22327" w14:textId="199B8269" w:rsidR="00853561" w:rsidRDefault="00853561" w:rsidP="003D5964">
            <w:pPr>
              <w:jc w:val="both"/>
              <w:rPr>
                <w:rFonts w:ascii="Arial Narrow" w:eastAsia="Calibri" w:hAnsi="Arial Narrow" w:cs="Times New Roman"/>
                <w:b/>
                <w:sz w:val="24"/>
                <w:szCs w:val="24"/>
              </w:rPr>
            </w:pPr>
          </w:p>
          <w:p w14:paraId="7DE6B7B4" w14:textId="17227220" w:rsidR="00853561" w:rsidRDefault="00853561" w:rsidP="003D5964">
            <w:pPr>
              <w:jc w:val="both"/>
              <w:rPr>
                <w:rFonts w:ascii="Arial Narrow" w:eastAsia="Calibri" w:hAnsi="Arial Narrow" w:cs="Times New Roman"/>
                <w:b/>
                <w:sz w:val="24"/>
                <w:szCs w:val="24"/>
              </w:rPr>
            </w:pPr>
          </w:p>
          <w:p w14:paraId="1F80E14F" w14:textId="2E506992" w:rsidR="00853561" w:rsidRDefault="00853561" w:rsidP="003D5964">
            <w:pPr>
              <w:jc w:val="both"/>
              <w:rPr>
                <w:rFonts w:ascii="Arial Narrow" w:eastAsia="Calibri" w:hAnsi="Arial Narrow" w:cs="Times New Roman"/>
                <w:b/>
                <w:sz w:val="24"/>
                <w:szCs w:val="24"/>
              </w:rPr>
            </w:pPr>
          </w:p>
          <w:p w14:paraId="5DEEBFA8" w14:textId="2B3B8406" w:rsidR="00853561" w:rsidRDefault="00853561" w:rsidP="003D5964">
            <w:pPr>
              <w:jc w:val="both"/>
              <w:rPr>
                <w:rFonts w:ascii="Arial Narrow" w:eastAsia="Calibri" w:hAnsi="Arial Narrow" w:cs="Times New Roman"/>
                <w:b/>
                <w:sz w:val="24"/>
                <w:szCs w:val="24"/>
              </w:rPr>
            </w:pPr>
          </w:p>
          <w:p w14:paraId="2544948D" w14:textId="5303ABCE" w:rsidR="00853561" w:rsidRDefault="00853561" w:rsidP="003D5964">
            <w:pPr>
              <w:jc w:val="both"/>
              <w:rPr>
                <w:rFonts w:ascii="Arial Narrow" w:eastAsia="Calibri" w:hAnsi="Arial Narrow" w:cs="Times New Roman"/>
                <w:b/>
                <w:sz w:val="24"/>
                <w:szCs w:val="24"/>
              </w:rPr>
            </w:pPr>
          </w:p>
          <w:p w14:paraId="4EE2DBB8" w14:textId="70141289" w:rsidR="00853561" w:rsidRDefault="00853561" w:rsidP="003D5964">
            <w:pPr>
              <w:jc w:val="both"/>
              <w:rPr>
                <w:rFonts w:ascii="Arial Narrow" w:eastAsia="Calibri" w:hAnsi="Arial Narrow" w:cs="Times New Roman"/>
                <w:b/>
                <w:sz w:val="24"/>
                <w:szCs w:val="24"/>
              </w:rPr>
            </w:pPr>
          </w:p>
          <w:p w14:paraId="4D17F2CD" w14:textId="2ACA8501" w:rsidR="00853561" w:rsidRDefault="00853561" w:rsidP="003D5964">
            <w:pPr>
              <w:jc w:val="both"/>
              <w:rPr>
                <w:rFonts w:ascii="Arial Narrow" w:eastAsia="Calibri" w:hAnsi="Arial Narrow" w:cs="Times New Roman"/>
                <w:b/>
                <w:sz w:val="24"/>
                <w:szCs w:val="24"/>
              </w:rPr>
            </w:pPr>
          </w:p>
          <w:p w14:paraId="365D4BBC" w14:textId="342F3301" w:rsidR="00853561" w:rsidRDefault="00853561" w:rsidP="003D5964">
            <w:pPr>
              <w:jc w:val="both"/>
              <w:rPr>
                <w:rFonts w:ascii="Arial Narrow" w:eastAsia="Calibri" w:hAnsi="Arial Narrow" w:cs="Times New Roman"/>
                <w:b/>
                <w:sz w:val="24"/>
                <w:szCs w:val="24"/>
              </w:rPr>
            </w:pPr>
          </w:p>
          <w:p w14:paraId="11C480B0" w14:textId="3A8992D1" w:rsidR="00853561" w:rsidRDefault="00853561" w:rsidP="003D5964">
            <w:pPr>
              <w:jc w:val="both"/>
              <w:rPr>
                <w:rFonts w:ascii="Arial Narrow" w:eastAsia="Calibri" w:hAnsi="Arial Narrow" w:cs="Times New Roman"/>
                <w:b/>
                <w:sz w:val="24"/>
                <w:szCs w:val="24"/>
              </w:rPr>
            </w:pPr>
          </w:p>
          <w:p w14:paraId="4AD21C37" w14:textId="79913DF9" w:rsidR="00853561" w:rsidRDefault="00853561" w:rsidP="003D5964">
            <w:pPr>
              <w:jc w:val="both"/>
              <w:rPr>
                <w:rFonts w:ascii="Arial Narrow" w:eastAsia="Calibri" w:hAnsi="Arial Narrow" w:cs="Times New Roman"/>
                <w:b/>
                <w:sz w:val="24"/>
                <w:szCs w:val="24"/>
              </w:rPr>
            </w:pPr>
          </w:p>
          <w:p w14:paraId="54036B0C" w14:textId="222E9349" w:rsidR="00853561" w:rsidRDefault="00853561" w:rsidP="003D5964">
            <w:pPr>
              <w:jc w:val="both"/>
              <w:rPr>
                <w:rFonts w:ascii="Arial Narrow" w:eastAsia="Calibri" w:hAnsi="Arial Narrow" w:cs="Times New Roman"/>
                <w:b/>
                <w:sz w:val="24"/>
                <w:szCs w:val="24"/>
              </w:rPr>
            </w:pPr>
          </w:p>
          <w:p w14:paraId="6FD52EE2" w14:textId="60748C5C" w:rsidR="00853561" w:rsidRDefault="00853561" w:rsidP="003D5964">
            <w:pPr>
              <w:jc w:val="both"/>
              <w:rPr>
                <w:rFonts w:ascii="Arial Narrow" w:eastAsia="Calibri" w:hAnsi="Arial Narrow" w:cs="Times New Roman"/>
                <w:b/>
                <w:sz w:val="24"/>
                <w:szCs w:val="24"/>
              </w:rPr>
            </w:pPr>
          </w:p>
          <w:p w14:paraId="723993CA" w14:textId="25E79B94" w:rsidR="00853561" w:rsidRDefault="00853561" w:rsidP="003D5964">
            <w:pPr>
              <w:jc w:val="both"/>
              <w:rPr>
                <w:rFonts w:ascii="Arial Narrow" w:eastAsia="Calibri" w:hAnsi="Arial Narrow" w:cs="Times New Roman"/>
                <w:b/>
                <w:sz w:val="24"/>
                <w:szCs w:val="24"/>
              </w:rPr>
            </w:pPr>
          </w:p>
          <w:p w14:paraId="41484585" w14:textId="0C9FE778" w:rsidR="00853561" w:rsidRDefault="00853561" w:rsidP="003D5964">
            <w:pPr>
              <w:jc w:val="both"/>
              <w:rPr>
                <w:rFonts w:ascii="Arial Narrow" w:eastAsia="Calibri" w:hAnsi="Arial Narrow" w:cs="Times New Roman"/>
                <w:b/>
                <w:sz w:val="24"/>
                <w:szCs w:val="24"/>
              </w:rPr>
            </w:pPr>
          </w:p>
          <w:p w14:paraId="6D7FAC80" w14:textId="56099665" w:rsidR="00853561" w:rsidRDefault="00853561" w:rsidP="003D5964">
            <w:pPr>
              <w:jc w:val="both"/>
              <w:rPr>
                <w:rFonts w:ascii="Arial Narrow" w:eastAsia="Calibri" w:hAnsi="Arial Narrow" w:cs="Times New Roman"/>
                <w:b/>
                <w:sz w:val="24"/>
                <w:szCs w:val="24"/>
              </w:rPr>
            </w:pPr>
          </w:p>
          <w:p w14:paraId="48DB901C" w14:textId="2A345FD5" w:rsidR="00853561" w:rsidRDefault="00853561" w:rsidP="003D5964">
            <w:pPr>
              <w:jc w:val="both"/>
              <w:rPr>
                <w:rFonts w:ascii="Arial Narrow" w:eastAsia="Calibri" w:hAnsi="Arial Narrow" w:cs="Times New Roman"/>
                <w:b/>
                <w:sz w:val="24"/>
                <w:szCs w:val="24"/>
              </w:rPr>
            </w:pPr>
          </w:p>
          <w:p w14:paraId="364D4A2B" w14:textId="4E231AA7" w:rsidR="00853561" w:rsidRDefault="00853561" w:rsidP="003D5964">
            <w:pPr>
              <w:jc w:val="both"/>
              <w:rPr>
                <w:rFonts w:ascii="Arial Narrow" w:eastAsia="Calibri" w:hAnsi="Arial Narrow" w:cs="Times New Roman"/>
                <w:b/>
                <w:sz w:val="24"/>
                <w:szCs w:val="24"/>
              </w:rPr>
            </w:pPr>
          </w:p>
          <w:p w14:paraId="33C25A00" w14:textId="420389F7" w:rsidR="00853561" w:rsidRDefault="00853561" w:rsidP="003D5964">
            <w:pPr>
              <w:jc w:val="both"/>
              <w:rPr>
                <w:rFonts w:ascii="Arial Narrow" w:eastAsia="Calibri" w:hAnsi="Arial Narrow" w:cs="Times New Roman"/>
                <w:b/>
                <w:sz w:val="24"/>
                <w:szCs w:val="24"/>
              </w:rPr>
            </w:pPr>
          </w:p>
          <w:p w14:paraId="1CD0AC03" w14:textId="0C63BC6B" w:rsidR="00853561" w:rsidRDefault="00853561" w:rsidP="003D5964">
            <w:pPr>
              <w:jc w:val="both"/>
              <w:rPr>
                <w:rFonts w:ascii="Arial Narrow" w:eastAsia="Calibri" w:hAnsi="Arial Narrow" w:cs="Times New Roman"/>
                <w:b/>
                <w:sz w:val="24"/>
                <w:szCs w:val="24"/>
              </w:rPr>
            </w:pPr>
          </w:p>
          <w:p w14:paraId="694019BA" w14:textId="5B27F200" w:rsidR="00853561" w:rsidRDefault="00853561" w:rsidP="003D5964">
            <w:pPr>
              <w:jc w:val="both"/>
              <w:rPr>
                <w:rFonts w:ascii="Arial Narrow" w:eastAsia="Calibri" w:hAnsi="Arial Narrow" w:cs="Times New Roman"/>
                <w:b/>
                <w:sz w:val="24"/>
                <w:szCs w:val="24"/>
              </w:rPr>
            </w:pPr>
          </w:p>
          <w:p w14:paraId="267BC663" w14:textId="75769C61" w:rsidR="00853561" w:rsidRDefault="00853561" w:rsidP="003D5964">
            <w:pPr>
              <w:jc w:val="both"/>
              <w:rPr>
                <w:rFonts w:ascii="Arial Narrow" w:eastAsia="Calibri" w:hAnsi="Arial Narrow" w:cs="Times New Roman"/>
                <w:b/>
                <w:sz w:val="24"/>
                <w:szCs w:val="24"/>
              </w:rPr>
            </w:pPr>
          </w:p>
          <w:p w14:paraId="625A1BF7" w14:textId="35EFADC5" w:rsidR="00853561" w:rsidRDefault="00853561" w:rsidP="003D5964">
            <w:pPr>
              <w:jc w:val="both"/>
              <w:rPr>
                <w:rFonts w:ascii="Arial Narrow" w:eastAsia="Calibri" w:hAnsi="Arial Narrow" w:cs="Times New Roman"/>
                <w:b/>
                <w:sz w:val="24"/>
                <w:szCs w:val="24"/>
              </w:rPr>
            </w:pPr>
          </w:p>
          <w:p w14:paraId="46EA2CA4" w14:textId="20BF73C2" w:rsidR="00853561" w:rsidRDefault="00853561" w:rsidP="003D5964">
            <w:pPr>
              <w:jc w:val="both"/>
              <w:rPr>
                <w:rFonts w:ascii="Arial Narrow" w:eastAsia="Calibri" w:hAnsi="Arial Narrow" w:cs="Times New Roman"/>
                <w:b/>
                <w:sz w:val="24"/>
                <w:szCs w:val="24"/>
              </w:rPr>
            </w:pPr>
          </w:p>
          <w:p w14:paraId="6BC8ADB2" w14:textId="0CBC65CD" w:rsidR="00853561" w:rsidRDefault="00853561" w:rsidP="003D5964">
            <w:pPr>
              <w:jc w:val="both"/>
              <w:rPr>
                <w:rFonts w:ascii="Arial Narrow" w:eastAsia="Calibri" w:hAnsi="Arial Narrow" w:cs="Times New Roman"/>
                <w:b/>
                <w:sz w:val="24"/>
                <w:szCs w:val="24"/>
              </w:rPr>
            </w:pPr>
          </w:p>
          <w:p w14:paraId="329A1EBF" w14:textId="5D9A64D8" w:rsidR="00853561" w:rsidRDefault="00853561" w:rsidP="003D5964">
            <w:pPr>
              <w:jc w:val="both"/>
              <w:rPr>
                <w:rFonts w:ascii="Arial Narrow" w:eastAsia="Calibri" w:hAnsi="Arial Narrow" w:cs="Times New Roman"/>
                <w:b/>
                <w:sz w:val="24"/>
                <w:szCs w:val="24"/>
              </w:rPr>
            </w:pPr>
          </w:p>
          <w:p w14:paraId="071B9C0C" w14:textId="493E2936" w:rsidR="00853561" w:rsidRDefault="00853561" w:rsidP="003D5964">
            <w:pPr>
              <w:jc w:val="both"/>
              <w:rPr>
                <w:rFonts w:ascii="Arial Narrow" w:eastAsia="Calibri" w:hAnsi="Arial Narrow" w:cs="Times New Roman"/>
                <w:b/>
                <w:sz w:val="24"/>
                <w:szCs w:val="24"/>
              </w:rPr>
            </w:pPr>
          </w:p>
          <w:p w14:paraId="70BFE6F0" w14:textId="0D0B7BBA" w:rsidR="00853561" w:rsidRDefault="00853561" w:rsidP="003D5964">
            <w:pPr>
              <w:jc w:val="both"/>
              <w:rPr>
                <w:rFonts w:ascii="Arial Narrow" w:eastAsia="Calibri" w:hAnsi="Arial Narrow" w:cs="Times New Roman"/>
                <w:b/>
                <w:sz w:val="24"/>
                <w:szCs w:val="24"/>
              </w:rPr>
            </w:pPr>
          </w:p>
          <w:p w14:paraId="0C964FD6" w14:textId="7D81803B" w:rsidR="00853561" w:rsidRDefault="00853561" w:rsidP="003D5964">
            <w:pPr>
              <w:jc w:val="both"/>
              <w:rPr>
                <w:rFonts w:ascii="Arial Narrow" w:eastAsia="Calibri" w:hAnsi="Arial Narrow" w:cs="Times New Roman"/>
                <w:b/>
                <w:sz w:val="24"/>
                <w:szCs w:val="24"/>
              </w:rPr>
            </w:pPr>
          </w:p>
          <w:p w14:paraId="6C21602D" w14:textId="57738B38" w:rsidR="00853561" w:rsidRDefault="00853561" w:rsidP="003D5964">
            <w:pPr>
              <w:jc w:val="both"/>
              <w:rPr>
                <w:rFonts w:ascii="Arial Narrow" w:eastAsia="Calibri" w:hAnsi="Arial Narrow" w:cs="Times New Roman"/>
                <w:b/>
                <w:sz w:val="24"/>
                <w:szCs w:val="24"/>
              </w:rPr>
            </w:pPr>
          </w:p>
          <w:p w14:paraId="06B0BA57" w14:textId="44E94AA9" w:rsidR="00853561" w:rsidRDefault="00853561" w:rsidP="003D5964">
            <w:pPr>
              <w:jc w:val="both"/>
              <w:rPr>
                <w:rFonts w:ascii="Arial Narrow" w:eastAsia="Calibri" w:hAnsi="Arial Narrow" w:cs="Times New Roman"/>
                <w:b/>
                <w:sz w:val="24"/>
                <w:szCs w:val="24"/>
              </w:rPr>
            </w:pPr>
          </w:p>
          <w:p w14:paraId="44E211EE" w14:textId="2FD6BDD0" w:rsidR="00853561" w:rsidRDefault="00853561" w:rsidP="003D5964">
            <w:pPr>
              <w:jc w:val="both"/>
              <w:rPr>
                <w:rFonts w:ascii="Arial Narrow" w:eastAsia="Calibri" w:hAnsi="Arial Narrow" w:cs="Times New Roman"/>
                <w:b/>
                <w:sz w:val="24"/>
                <w:szCs w:val="24"/>
              </w:rPr>
            </w:pPr>
          </w:p>
          <w:p w14:paraId="5C3CB30C" w14:textId="1FADAF13" w:rsidR="00853561" w:rsidRDefault="00853561" w:rsidP="003D5964">
            <w:pPr>
              <w:jc w:val="both"/>
              <w:rPr>
                <w:rFonts w:ascii="Arial Narrow" w:eastAsia="Calibri" w:hAnsi="Arial Narrow" w:cs="Times New Roman"/>
                <w:b/>
                <w:sz w:val="24"/>
                <w:szCs w:val="24"/>
              </w:rPr>
            </w:pPr>
          </w:p>
          <w:p w14:paraId="65222BF7" w14:textId="6AFD882E" w:rsidR="00853561" w:rsidRDefault="00853561" w:rsidP="003D5964">
            <w:pPr>
              <w:jc w:val="both"/>
              <w:rPr>
                <w:rFonts w:ascii="Arial Narrow" w:eastAsia="Calibri" w:hAnsi="Arial Narrow" w:cs="Times New Roman"/>
                <w:b/>
                <w:sz w:val="24"/>
                <w:szCs w:val="24"/>
              </w:rPr>
            </w:pPr>
          </w:p>
          <w:p w14:paraId="1B5E4AAB" w14:textId="0B6342A3" w:rsidR="00853561" w:rsidRDefault="00853561" w:rsidP="003D5964">
            <w:pPr>
              <w:jc w:val="both"/>
              <w:rPr>
                <w:rFonts w:ascii="Arial Narrow" w:eastAsia="Calibri" w:hAnsi="Arial Narrow" w:cs="Times New Roman"/>
                <w:b/>
                <w:sz w:val="24"/>
                <w:szCs w:val="24"/>
              </w:rPr>
            </w:pPr>
          </w:p>
          <w:p w14:paraId="7A0029BF" w14:textId="734E8FFA" w:rsidR="00853561" w:rsidRDefault="00853561" w:rsidP="003D5964">
            <w:pPr>
              <w:jc w:val="both"/>
              <w:rPr>
                <w:rFonts w:ascii="Arial Narrow" w:eastAsia="Calibri" w:hAnsi="Arial Narrow" w:cs="Times New Roman"/>
                <w:b/>
                <w:sz w:val="24"/>
                <w:szCs w:val="24"/>
              </w:rPr>
            </w:pPr>
          </w:p>
          <w:p w14:paraId="27F652F2" w14:textId="2FD8E1C3" w:rsidR="00853561" w:rsidRDefault="00853561" w:rsidP="003D5964">
            <w:pPr>
              <w:jc w:val="both"/>
              <w:rPr>
                <w:rFonts w:ascii="Arial Narrow" w:eastAsia="Calibri" w:hAnsi="Arial Narrow" w:cs="Times New Roman"/>
                <w:b/>
                <w:sz w:val="24"/>
                <w:szCs w:val="24"/>
              </w:rPr>
            </w:pPr>
          </w:p>
          <w:p w14:paraId="2E59B322" w14:textId="4239E928" w:rsidR="00853561" w:rsidRDefault="00853561" w:rsidP="003D5964">
            <w:pPr>
              <w:jc w:val="both"/>
              <w:rPr>
                <w:rFonts w:ascii="Arial Narrow" w:eastAsia="Calibri" w:hAnsi="Arial Narrow" w:cs="Times New Roman"/>
                <w:b/>
                <w:sz w:val="24"/>
                <w:szCs w:val="24"/>
              </w:rPr>
            </w:pPr>
          </w:p>
          <w:p w14:paraId="42B27A26" w14:textId="5404DCBE" w:rsidR="00853561" w:rsidRDefault="00853561" w:rsidP="003D5964">
            <w:pPr>
              <w:jc w:val="both"/>
              <w:rPr>
                <w:rFonts w:ascii="Arial Narrow" w:eastAsia="Calibri" w:hAnsi="Arial Narrow" w:cs="Times New Roman"/>
                <w:b/>
                <w:sz w:val="24"/>
                <w:szCs w:val="24"/>
              </w:rPr>
            </w:pPr>
          </w:p>
          <w:p w14:paraId="5995562A" w14:textId="51176DBC" w:rsidR="00853561" w:rsidRDefault="00853561" w:rsidP="003D5964">
            <w:pPr>
              <w:jc w:val="both"/>
              <w:rPr>
                <w:rFonts w:ascii="Arial Narrow" w:eastAsia="Calibri" w:hAnsi="Arial Narrow" w:cs="Times New Roman"/>
                <w:b/>
                <w:sz w:val="24"/>
                <w:szCs w:val="24"/>
              </w:rPr>
            </w:pPr>
          </w:p>
          <w:p w14:paraId="0AD9B565" w14:textId="5D108CFA" w:rsidR="00853561" w:rsidRDefault="00853561" w:rsidP="003D5964">
            <w:pPr>
              <w:jc w:val="both"/>
              <w:rPr>
                <w:rFonts w:ascii="Arial Narrow" w:eastAsia="Calibri" w:hAnsi="Arial Narrow" w:cs="Times New Roman"/>
                <w:b/>
                <w:sz w:val="24"/>
                <w:szCs w:val="24"/>
              </w:rPr>
            </w:pPr>
          </w:p>
          <w:p w14:paraId="5EFD2FE1" w14:textId="3222BB82" w:rsidR="00853561" w:rsidRDefault="00853561" w:rsidP="003D5964">
            <w:pPr>
              <w:jc w:val="both"/>
              <w:rPr>
                <w:rFonts w:ascii="Arial Narrow" w:eastAsia="Calibri" w:hAnsi="Arial Narrow" w:cs="Times New Roman"/>
                <w:b/>
                <w:sz w:val="24"/>
                <w:szCs w:val="24"/>
              </w:rPr>
            </w:pPr>
          </w:p>
          <w:p w14:paraId="79802BDC" w14:textId="451F9B9F" w:rsidR="00853561" w:rsidRDefault="00853561" w:rsidP="003D5964">
            <w:pPr>
              <w:jc w:val="both"/>
              <w:rPr>
                <w:rFonts w:ascii="Arial Narrow" w:eastAsia="Calibri" w:hAnsi="Arial Narrow" w:cs="Times New Roman"/>
                <w:b/>
                <w:sz w:val="24"/>
                <w:szCs w:val="24"/>
              </w:rPr>
            </w:pPr>
          </w:p>
          <w:p w14:paraId="68A1F09C" w14:textId="27988650" w:rsidR="00853561" w:rsidRDefault="00853561" w:rsidP="003D5964">
            <w:pPr>
              <w:jc w:val="both"/>
              <w:rPr>
                <w:rFonts w:ascii="Arial Narrow" w:eastAsia="Calibri" w:hAnsi="Arial Narrow" w:cs="Times New Roman"/>
                <w:b/>
                <w:sz w:val="24"/>
                <w:szCs w:val="24"/>
              </w:rPr>
            </w:pPr>
          </w:p>
          <w:p w14:paraId="3B96168C" w14:textId="77777777" w:rsidR="00853561" w:rsidRPr="003D5964" w:rsidRDefault="00853561" w:rsidP="00853561">
            <w:pPr>
              <w:autoSpaceDE w:val="0"/>
              <w:autoSpaceDN w:val="0"/>
              <w:jc w:val="both"/>
              <w:rPr>
                <w:rFonts w:ascii="Arial Narrow" w:hAnsi="Arial Narrow" w:cs="Times New Roman"/>
                <w:b/>
                <w:sz w:val="24"/>
                <w:szCs w:val="24"/>
              </w:rPr>
            </w:pPr>
            <w:r w:rsidRPr="003D5964">
              <w:rPr>
                <w:rFonts w:ascii="Arial Narrow" w:hAnsi="Arial Narrow" w:cs="Times New Roman"/>
                <w:b/>
                <w:sz w:val="24"/>
                <w:szCs w:val="24"/>
              </w:rPr>
              <w:t>TRANSGAZ</w:t>
            </w:r>
          </w:p>
          <w:p w14:paraId="64EEE362" w14:textId="28352B71" w:rsidR="00853561" w:rsidRPr="00853561" w:rsidRDefault="00853561" w:rsidP="003D5964">
            <w:pPr>
              <w:jc w:val="both"/>
              <w:rPr>
                <w:rFonts w:ascii="Arial Narrow" w:eastAsia="Calibri" w:hAnsi="Arial Narrow" w:cs="Times New Roman"/>
                <w:sz w:val="24"/>
                <w:szCs w:val="24"/>
              </w:rPr>
            </w:pPr>
            <w:r w:rsidRPr="00853561">
              <w:rPr>
                <w:rFonts w:ascii="Arial Narrow" w:eastAsia="Calibri" w:hAnsi="Arial Narrow" w:cs="Times New Roman"/>
                <w:sz w:val="24"/>
                <w:szCs w:val="24"/>
              </w:rPr>
              <w:t>Se acceptă reformularea de la lit.b)</w:t>
            </w:r>
          </w:p>
          <w:p w14:paraId="45966560" w14:textId="77777777" w:rsidR="00853561" w:rsidRDefault="00853561" w:rsidP="003D5964">
            <w:pPr>
              <w:jc w:val="both"/>
              <w:rPr>
                <w:rFonts w:ascii="Arial Narrow" w:eastAsia="Calibri" w:hAnsi="Arial Narrow" w:cs="Times New Roman"/>
                <w:b/>
                <w:sz w:val="24"/>
                <w:szCs w:val="24"/>
              </w:rPr>
            </w:pPr>
          </w:p>
          <w:p w14:paraId="04790438" w14:textId="77777777" w:rsidR="00853561" w:rsidRDefault="00853561" w:rsidP="003D5964">
            <w:pPr>
              <w:jc w:val="both"/>
              <w:rPr>
                <w:rFonts w:ascii="Arial Narrow" w:eastAsia="Calibri" w:hAnsi="Arial Narrow" w:cs="Times New Roman"/>
                <w:b/>
                <w:sz w:val="24"/>
                <w:szCs w:val="24"/>
              </w:rPr>
            </w:pPr>
          </w:p>
          <w:p w14:paraId="694933B1" w14:textId="77777777" w:rsidR="00853561" w:rsidRDefault="00853561" w:rsidP="003D5964">
            <w:pPr>
              <w:jc w:val="both"/>
              <w:rPr>
                <w:rFonts w:ascii="Arial Narrow" w:eastAsia="Calibri" w:hAnsi="Arial Narrow" w:cs="Times New Roman"/>
                <w:b/>
                <w:sz w:val="24"/>
                <w:szCs w:val="24"/>
              </w:rPr>
            </w:pPr>
          </w:p>
          <w:p w14:paraId="17F305E0" w14:textId="77777777" w:rsidR="00853561" w:rsidRDefault="00853561" w:rsidP="003D5964">
            <w:pPr>
              <w:jc w:val="both"/>
              <w:rPr>
                <w:rFonts w:ascii="Arial Narrow" w:eastAsia="Calibri" w:hAnsi="Arial Narrow" w:cs="Times New Roman"/>
                <w:b/>
                <w:sz w:val="24"/>
                <w:szCs w:val="24"/>
              </w:rPr>
            </w:pPr>
          </w:p>
          <w:p w14:paraId="4E06ED2F" w14:textId="77777777" w:rsidR="00853561" w:rsidRDefault="00853561" w:rsidP="003D5964">
            <w:pPr>
              <w:jc w:val="both"/>
              <w:rPr>
                <w:rFonts w:ascii="Arial Narrow" w:eastAsia="Calibri" w:hAnsi="Arial Narrow" w:cs="Times New Roman"/>
                <w:b/>
                <w:sz w:val="24"/>
                <w:szCs w:val="24"/>
              </w:rPr>
            </w:pPr>
          </w:p>
          <w:p w14:paraId="196B6304" w14:textId="77777777" w:rsidR="00853561" w:rsidRDefault="00853561" w:rsidP="003D5964">
            <w:pPr>
              <w:jc w:val="both"/>
              <w:rPr>
                <w:rFonts w:ascii="Arial Narrow" w:eastAsia="Calibri" w:hAnsi="Arial Narrow" w:cs="Times New Roman"/>
                <w:b/>
                <w:sz w:val="24"/>
                <w:szCs w:val="24"/>
              </w:rPr>
            </w:pPr>
          </w:p>
          <w:p w14:paraId="0743DEA1" w14:textId="77777777" w:rsidR="00853561" w:rsidRDefault="00853561" w:rsidP="003D5964">
            <w:pPr>
              <w:jc w:val="both"/>
              <w:rPr>
                <w:rFonts w:ascii="Arial Narrow" w:eastAsia="Calibri" w:hAnsi="Arial Narrow" w:cs="Times New Roman"/>
                <w:b/>
                <w:sz w:val="24"/>
                <w:szCs w:val="24"/>
              </w:rPr>
            </w:pPr>
          </w:p>
          <w:p w14:paraId="623BB192" w14:textId="77777777" w:rsidR="00853561" w:rsidRDefault="00853561" w:rsidP="003D5964">
            <w:pPr>
              <w:jc w:val="both"/>
              <w:rPr>
                <w:rFonts w:ascii="Arial Narrow" w:eastAsia="Calibri" w:hAnsi="Arial Narrow" w:cs="Times New Roman"/>
                <w:b/>
                <w:sz w:val="24"/>
                <w:szCs w:val="24"/>
              </w:rPr>
            </w:pPr>
          </w:p>
          <w:p w14:paraId="6209BC5B" w14:textId="77777777" w:rsidR="00853561" w:rsidRDefault="00853561" w:rsidP="003D5964">
            <w:pPr>
              <w:jc w:val="both"/>
              <w:rPr>
                <w:rFonts w:ascii="Arial Narrow" w:eastAsia="Calibri" w:hAnsi="Arial Narrow" w:cs="Times New Roman"/>
                <w:b/>
                <w:sz w:val="24"/>
                <w:szCs w:val="24"/>
              </w:rPr>
            </w:pPr>
          </w:p>
          <w:p w14:paraId="4FB270B5" w14:textId="77777777" w:rsidR="00853561" w:rsidRDefault="00853561" w:rsidP="003D5964">
            <w:pPr>
              <w:jc w:val="both"/>
              <w:rPr>
                <w:rFonts w:ascii="Arial Narrow" w:eastAsia="Calibri" w:hAnsi="Arial Narrow" w:cs="Times New Roman"/>
                <w:b/>
                <w:sz w:val="24"/>
                <w:szCs w:val="24"/>
              </w:rPr>
            </w:pPr>
          </w:p>
          <w:p w14:paraId="4A9F18E7" w14:textId="77777777" w:rsidR="00853561" w:rsidRDefault="00853561" w:rsidP="003D5964">
            <w:pPr>
              <w:jc w:val="both"/>
              <w:rPr>
                <w:rFonts w:ascii="Arial Narrow" w:eastAsia="Calibri" w:hAnsi="Arial Narrow" w:cs="Times New Roman"/>
                <w:b/>
                <w:sz w:val="24"/>
                <w:szCs w:val="24"/>
              </w:rPr>
            </w:pPr>
          </w:p>
          <w:p w14:paraId="7C3AE58F" w14:textId="77777777" w:rsidR="00853561" w:rsidRDefault="00853561" w:rsidP="003D5964">
            <w:pPr>
              <w:jc w:val="both"/>
              <w:rPr>
                <w:rFonts w:ascii="Arial Narrow" w:eastAsia="Calibri" w:hAnsi="Arial Narrow" w:cs="Times New Roman"/>
                <w:b/>
                <w:sz w:val="24"/>
                <w:szCs w:val="24"/>
              </w:rPr>
            </w:pPr>
          </w:p>
          <w:p w14:paraId="6FA5560A" w14:textId="77777777" w:rsidR="00853561" w:rsidRDefault="00853561" w:rsidP="003D5964">
            <w:pPr>
              <w:jc w:val="both"/>
              <w:rPr>
                <w:rFonts w:ascii="Arial Narrow" w:eastAsia="Calibri" w:hAnsi="Arial Narrow" w:cs="Times New Roman"/>
                <w:b/>
                <w:sz w:val="24"/>
                <w:szCs w:val="24"/>
              </w:rPr>
            </w:pPr>
          </w:p>
          <w:p w14:paraId="75C278B7" w14:textId="77777777" w:rsidR="00853561" w:rsidRDefault="00853561" w:rsidP="003D5964">
            <w:pPr>
              <w:jc w:val="both"/>
              <w:rPr>
                <w:rFonts w:ascii="Arial Narrow" w:eastAsia="Calibri" w:hAnsi="Arial Narrow" w:cs="Times New Roman"/>
                <w:b/>
                <w:sz w:val="24"/>
                <w:szCs w:val="24"/>
              </w:rPr>
            </w:pPr>
          </w:p>
          <w:p w14:paraId="089F6554" w14:textId="77777777" w:rsidR="00853561" w:rsidRDefault="00853561" w:rsidP="003D5964">
            <w:pPr>
              <w:jc w:val="both"/>
              <w:rPr>
                <w:rFonts w:ascii="Arial Narrow" w:eastAsia="Calibri" w:hAnsi="Arial Narrow" w:cs="Times New Roman"/>
                <w:b/>
                <w:sz w:val="24"/>
                <w:szCs w:val="24"/>
              </w:rPr>
            </w:pPr>
          </w:p>
          <w:p w14:paraId="0226517E" w14:textId="77777777" w:rsidR="00853561" w:rsidRDefault="00853561" w:rsidP="003D5964">
            <w:pPr>
              <w:jc w:val="both"/>
              <w:rPr>
                <w:rFonts w:ascii="Arial Narrow" w:eastAsia="Calibri" w:hAnsi="Arial Narrow" w:cs="Times New Roman"/>
                <w:b/>
                <w:sz w:val="24"/>
                <w:szCs w:val="24"/>
              </w:rPr>
            </w:pPr>
          </w:p>
          <w:p w14:paraId="0E42866B" w14:textId="77777777" w:rsidR="00853561" w:rsidRDefault="00853561" w:rsidP="003D5964">
            <w:pPr>
              <w:jc w:val="both"/>
              <w:rPr>
                <w:rFonts w:ascii="Arial Narrow" w:eastAsia="Calibri" w:hAnsi="Arial Narrow" w:cs="Times New Roman"/>
                <w:b/>
                <w:sz w:val="24"/>
                <w:szCs w:val="24"/>
              </w:rPr>
            </w:pPr>
          </w:p>
          <w:p w14:paraId="046A49AD" w14:textId="77777777" w:rsidR="00853561" w:rsidRDefault="00853561" w:rsidP="003D5964">
            <w:pPr>
              <w:jc w:val="both"/>
              <w:rPr>
                <w:rFonts w:ascii="Arial Narrow" w:eastAsia="Calibri" w:hAnsi="Arial Narrow" w:cs="Times New Roman"/>
                <w:b/>
                <w:sz w:val="24"/>
                <w:szCs w:val="24"/>
              </w:rPr>
            </w:pPr>
          </w:p>
          <w:p w14:paraId="1AFD2A08" w14:textId="77777777" w:rsidR="00853561" w:rsidRDefault="00853561" w:rsidP="003D5964">
            <w:pPr>
              <w:jc w:val="both"/>
              <w:rPr>
                <w:rFonts w:ascii="Arial Narrow" w:eastAsia="Calibri" w:hAnsi="Arial Narrow" w:cs="Times New Roman"/>
                <w:b/>
                <w:sz w:val="24"/>
                <w:szCs w:val="24"/>
              </w:rPr>
            </w:pPr>
          </w:p>
          <w:p w14:paraId="7207DBBF" w14:textId="77777777" w:rsidR="00853561" w:rsidRDefault="00853561" w:rsidP="003D5964">
            <w:pPr>
              <w:jc w:val="both"/>
              <w:rPr>
                <w:rFonts w:ascii="Arial Narrow" w:eastAsia="Calibri" w:hAnsi="Arial Narrow" w:cs="Times New Roman"/>
                <w:b/>
                <w:sz w:val="24"/>
                <w:szCs w:val="24"/>
              </w:rPr>
            </w:pPr>
          </w:p>
          <w:p w14:paraId="61BE9CB4" w14:textId="77777777" w:rsidR="00853561" w:rsidRDefault="00853561" w:rsidP="003D5964">
            <w:pPr>
              <w:jc w:val="both"/>
              <w:rPr>
                <w:rFonts w:ascii="Arial Narrow" w:eastAsia="Calibri" w:hAnsi="Arial Narrow" w:cs="Times New Roman"/>
                <w:b/>
                <w:sz w:val="24"/>
                <w:szCs w:val="24"/>
              </w:rPr>
            </w:pPr>
          </w:p>
          <w:p w14:paraId="3F5A5918" w14:textId="77777777" w:rsidR="00853561" w:rsidRDefault="00853561" w:rsidP="003D5964">
            <w:pPr>
              <w:jc w:val="both"/>
              <w:rPr>
                <w:rFonts w:ascii="Arial Narrow" w:eastAsia="Calibri" w:hAnsi="Arial Narrow" w:cs="Times New Roman"/>
                <w:b/>
                <w:sz w:val="24"/>
                <w:szCs w:val="24"/>
              </w:rPr>
            </w:pPr>
          </w:p>
          <w:p w14:paraId="3ACEDD8F" w14:textId="77777777" w:rsidR="00853561" w:rsidRDefault="00853561" w:rsidP="003D5964">
            <w:pPr>
              <w:jc w:val="both"/>
              <w:rPr>
                <w:rFonts w:ascii="Arial Narrow" w:eastAsia="Calibri" w:hAnsi="Arial Narrow" w:cs="Times New Roman"/>
                <w:b/>
                <w:sz w:val="24"/>
                <w:szCs w:val="24"/>
              </w:rPr>
            </w:pPr>
          </w:p>
          <w:p w14:paraId="56897DDF" w14:textId="77777777" w:rsidR="00853561" w:rsidRDefault="00853561" w:rsidP="003D5964">
            <w:pPr>
              <w:jc w:val="both"/>
              <w:rPr>
                <w:rFonts w:ascii="Arial Narrow" w:eastAsia="Calibri" w:hAnsi="Arial Narrow" w:cs="Times New Roman"/>
                <w:b/>
                <w:sz w:val="24"/>
                <w:szCs w:val="24"/>
              </w:rPr>
            </w:pPr>
          </w:p>
          <w:p w14:paraId="11641DF2" w14:textId="77777777" w:rsidR="00853561" w:rsidRDefault="00853561" w:rsidP="003D5964">
            <w:pPr>
              <w:jc w:val="both"/>
              <w:rPr>
                <w:rFonts w:ascii="Arial Narrow" w:eastAsia="Calibri" w:hAnsi="Arial Narrow" w:cs="Times New Roman"/>
                <w:b/>
                <w:sz w:val="24"/>
                <w:szCs w:val="24"/>
              </w:rPr>
            </w:pPr>
          </w:p>
          <w:p w14:paraId="753FC63D" w14:textId="77777777" w:rsidR="00853561" w:rsidRDefault="00853561" w:rsidP="003D5964">
            <w:pPr>
              <w:jc w:val="both"/>
              <w:rPr>
                <w:rFonts w:ascii="Arial Narrow" w:eastAsia="Calibri" w:hAnsi="Arial Narrow" w:cs="Times New Roman"/>
                <w:b/>
                <w:sz w:val="24"/>
                <w:szCs w:val="24"/>
              </w:rPr>
            </w:pPr>
          </w:p>
          <w:p w14:paraId="171DA9CC" w14:textId="77777777" w:rsidR="00853561" w:rsidRDefault="00853561" w:rsidP="003D5964">
            <w:pPr>
              <w:jc w:val="both"/>
              <w:rPr>
                <w:rFonts w:ascii="Arial Narrow" w:eastAsia="Calibri" w:hAnsi="Arial Narrow" w:cs="Times New Roman"/>
                <w:b/>
                <w:sz w:val="24"/>
                <w:szCs w:val="24"/>
              </w:rPr>
            </w:pPr>
          </w:p>
          <w:p w14:paraId="0AEB59DD" w14:textId="77777777" w:rsidR="00853561" w:rsidRDefault="00853561" w:rsidP="003D5964">
            <w:pPr>
              <w:jc w:val="both"/>
              <w:rPr>
                <w:rFonts w:ascii="Arial Narrow" w:eastAsia="Calibri" w:hAnsi="Arial Narrow" w:cs="Times New Roman"/>
                <w:b/>
                <w:sz w:val="24"/>
                <w:szCs w:val="24"/>
              </w:rPr>
            </w:pPr>
          </w:p>
          <w:p w14:paraId="0307F05E" w14:textId="77777777" w:rsidR="00853561" w:rsidRDefault="00853561" w:rsidP="003D5964">
            <w:pPr>
              <w:jc w:val="both"/>
              <w:rPr>
                <w:rFonts w:ascii="Arial Narrow" w:eastAsia="Calibri" w:hAnsi="Arial Narrow" w:cs="Times New Roman"/>
                <w:b/>
                <w:sz w:val="24"/>
                <w:szCs w:val="24"/>
              </w:rPr>
            </w:pPr>
          </w:p>
          <w:p w14:paraId="3C66292F" w14:textId="77777777" w:rsidR="00853561" w:rsidRDefault="00853561" w:rsidP="003D5964">
            <w:pPr>
              <w:jc w:val="both"/>
              <w:rPr>
                <w:rFonts w:ascii="Arial Narrow" w:eastAsia="Calibri" w:hAnsi="Arial Narrow" w:cs="Times New Roman"/>
                <w:b/>
                <w:sz w:val="24"/>
                <w:szCs w:val="24"/>
              </w:rPr>
            </w:pPr>
          </w:p>
          <w:p w14:paraId="515E8E7A" w14:textId="77777777" w:rsidR="00853561" w:rsidRDefault="00853561" w:rsidP="003D5964">
            <w:pPr>
              <w:jc w:val="both"/>
              <w:rPr>
                <w:rFonts w:ascii="Arial Narrow" w:eastAsia="Calibri" w:hAnsi="Arial Narrow" w:cs="Times New Roman"/>
                <w:b/>
                <w:sz w:val="24"/>
                <w:szCs w:val="24"/>
              </w:rPr>
            </w:pPr>
          </w:p>
          <w:p w14:paraId="39BE0057" w14:textId="77777777" w:rsidR="00853561" w:rsidRDefault="00853561" w:rsidP="003D5964">
            <w:pPr>
              <w:jc w:val="both"/>
              <w:rPr>
                <w:rFonts w:ascii="Arial Narrow" w:eastAsia="Calibri" w:hAnsi="Arial Narrow" w:cs="Times New Roman"/>
                <w:b/>
                <w:sz w:val="24"/>
                <w:szCs w:val="24"/>
              </w:rPr>
            </w:pPr>
          </w:p>
          <w:p w14:paraId="686252B4" w14:textId="77777777" w:rsidR="00853561" w:rsidRDefault="00853561" w:rsidP="003D5964">
            <w:pPr>
              <w:jc w:val="both"/>
              <w:rPr>
                <w:rFonts w:ascii="Arial Narrow" w:eastAsia="Calibri" w:hAnsi="Arial Narrow" w:cs="Times New Roman"/>
                <w:b/>
                <w:sz w:val="24"/>
                <w:szCs w:val="24"/>
              </w:rPr>
            </w:pPr>
          </w:p>
          <w:p w14:paraId="1EAF4EAC" w14:textId="77777777" w:rsidR="00853561" w:rsidRDefault="00853561" w:rsidP="003D5964">
            <w:pPr>
              <w:jc w:val="both"/>
              <w:rPr>
                <w:rFonts w:ascii="Arial Narrow" w:eastAsia="Calibri" w:hAnsi="Arial Narrow" w:cs="Times New Roman"/>
                <w:b/>
                <w:sz w:val="24"/>
                <w:szCs w:val="24"/>
              </w:rPr>
            </w:pPr>
          </w:p>
          <w:p w14:paraId="678C3D4F" w14:textId="77777777" w:rsidR="00853561" w:rsidRDefault="00853561" w:rsidP="003D5964">
            <w:pPr>
              <w:jc w:val="both"/>
              <w:rPr>
                <w:rFonts w:ascii="Arial Narrow" w:eastAsia="Calibri" w:hAnsi="Arial Narrow" w:cs="Times New Roman"/>
                <w:b/>
                <w:sz w:val="24"/>
                <w:szCs w:val="24"/>
              </w:rPr>
            </w:pPr>
          </w:p>
          <w:p w14:paraId="792174FD" w14:textId="74A8D564" w:rsidR="00853561" w:rsidRDefault="00853561" w:rsidP="003D5964">
            <w:pPr>
              <w:jc w:val="both"/>
              <w:rPr>
                <w:rFonts w:ascii="Arial Narrow" w:eastAsia="Calibri" w:hAnsi="Arial Narrow" w:cs="Times New Roman"/>
                <w:b/>
                <w:sz w:val="24"/>
                <w:szCs w:val="24"/>
              </w:rPr>
            </w:pPr>
            <w:r>
              <w:rPr>
                <w:rFonts w:ascii="Arial Narrow" w:eastAsia="Calibri" w:hAnsi="Arial Narrow" w:cs="Times New Roman"/>
                <w:b/>
                <w:sz w:val="24"/>
                <w:szCs w:val="24"/>
              </w:rPr>
              <w:t>ELCEN</w:t>
            </w:r>
          </w:p>
          <w:p w14:paraId="62B05D40" w14:textId="348AC4E9" w:rsidR="00853561" w:rsidRPr="00853561" w:rsidRDefault="00853561" w:rsidP="003D5964">
            <w:pPr>
              <w:jc w:val="both"/>
              <w:rPr>
                <w:rFonts w:ascii="Arial Narrow" w:eastAsia="Calibri" w:hAnsi="Arial Narrow" w:cs="Times New Roman"/>
                <w:sz w:val="24"/>
                <w:szCs w:val="24"/>
              </w:rPr>
            </w:pPr>
            <w:r w:rsidRPr="00853561">
              <w:rPr>
                <w:rFonts w:ascii="Arial Narrow" w:eastAsia="Calibri" w:hAnsi="Arial Narrow" w:cs="Times New Roman"/>
                <w:sz w:val="24"/>
                <w:szCs w:val="24"/>
              </w:rPr>
              <w:t>Nu se acceptă. Recalcularea dezechilibrelor se realizează doar în situația unor disfuncționalități ale echipamentelor de măsurare.</w:t>
            </w:r>
          </w:p>
          <w:p w14:paraId="5C7566A3" w14:textId="77777777" w:rsidR="00853561" w:rsidRDefault="00853561" w:rsidP="003D5964">
            <w:pPr>
              <w:jc w:val="both"/>
              <w:rPr>
                <w:rFonts w:ascii="Arial Narrow" w:eastAsia="Calibri" w:hAnsi="Arial Narrow" w:cs="Times New Roman"/>
                <w:b/>
                <w:sz w:val="24"/>
                <w:szCs w:val="24"/>
              </w:rPr>
            </w:pPr>
          </w:p>
          <w:p w14:paraId="5FCC9E2D" w14:textId="77777777" w:rsidR="00853561" w:rsidRDefault="00853561" w:rsidP="003D5964">
            <w:pPr>
              <w:jc w:val="both"/>
              <w:rPr>
                <w:rFonts w:ascii="Arial Narrow" w:eastAsia="Calibri" w:hAnsi="Arial Narrow" w:cs="Times New Roman"/>
                <w:b/>
                <w:sz w:val="24"/>
                <w:szCs w:val="24"/>
              </w:rPr>
            </w:pPr>
          </w:p>
          <w:p w14:paraId="0823BA2B" w14:textId="77777777" w:rsidR="00853561" w:rsidRDefault="00853561" w:rsidP="003D5964">
            <w:pPr>
              <w:jc w:val="both"/>
              <w:rPr>
                <w:rFonts w:ascii="Arial Narrow" w:eastAsia="Calibri" w:hAnsi="Arial Narrow" w:cs="Times New Roman"/>
                <w:b/>
                <w:sz w:val="24"/>
                <w:szCs w:val="24"/>
              </w:rPr>
            </w:pPr>
          </w:p>
          <w:p w14:paraId="52D96C24" w14:textId="77777777" w:rsidR="00853561" w:rsidRDefault="00853561" w:rsidP="003D5964">
            <w:pPr>
              <w:jc w:val="both"/>
              <w:rPr>
                <w:rFonts w:ascii="Arial Narrow" w:eastAsia="Calibri" w:hAnsi="Arial Narrow" w:cs="Times New Roman"/>
                <w:b/>
                <w:sz w:val="24"/>
                <w:szCs w:val="24"/>
              </w:rPr>
            </w:pPr>
          </w:p>
          <w:p w14:paraId="4D3F667B" w14:textId="77777777" w:rsidR="00853561" w:rsidRDefault="00853561" w:rsidP="003D5964">
            <w:pPr>
              <w:jc w:val="both"/>
              <w:rPr>
                <w:rFonts w:ascii="Arial Narrow" w:eastAsia="Calibri" w:hAnsi="Arial Narrow" w:cs="Times New Roman"/>
                <w:b/>
                <w:sz w:val="24"/>
                <w:szCs w:val="24"/>
              </w:rPr>
            </w:pPr>
          </w:p>
          <w:p w14:paraId="28BEEA4D" w14:textId="77777777" w:rsidR="00853561" w:rsidRDefault="00853561" w:rsidP="003D5964">
            <w:pPr>
              <w:jc w:val="both"/>
              <w:rPr>
                <w:rFonts w:ascii="Arial Narrow" w:eastAsia="Calibri" w:hAnsi="Arial Narrow" w:cs="Times New Roman"/>
                <w:b/>
                <w:sz w:val="24"/>
                <w:szCs w:val="24"/>
              </w:rPr>
            </w:pPr>
          </w:p>
          <w:p w14:paraId="17FA32E5" w14:textId="77777777" w:rsidR="00853561" w:rsidRDefault="00853561" w:rsidP="003D5964">
            <w:pPr>
              <w:jc w:val="both"/>
              <w:rPr>
                <w:rFonts w:ascii="Arial Narrow" w:eastAsia="Calibri" w:hAnsi="Arial Narrow" w:cs="Times New Roman"/>
                <w:b/>
                <w:sz w:val="24"/>
                <w:szCs w:val="24"/>
              </w:rPr>
            </w:pPr>
          </w:p>
          <w:p w14:paraId="4D59715D" w14:textId="77777777" w:rsidR="00853561" w:rsidRDefault="00853561" w:rsidP="003D5964">
            <w:pPr>
              <w:jc w:val="both"/>
              <w:rPr>
                <w:rFonts w:ascii="Arial Narrow" w:eastAsia="Calibri" w:hAnsi="Arial Narrow" w:cs="Times New Roman"/>
                <w:b/>
                <w:sz w:val="24"/>
                <w:szCs w:val="24"/>
              </w:rPr>
            </w:pPr>
          </w:p>
          <w:p w14:paraId="00008DF1" w14:textId="77777777" w:rsidR="00853561" w:rsidRDefault="00853561" w:rsidP="003D5964">
            <w:pPr>
              <w:jc w:val="both"/>
              <w:rPr>
                <w:rFonts w:ascii="Arial Narrow" w:eastAsia="Calibri" w:hAnsi="Arial Narrow" w:cs="Times New Roman"/>
                <w:b/>
                <w:sz w:val="24"/>
                <w:szCs w:val="24"/>
              </w:rPr>
            </w:pPr>
          </w:p>
          <w:p w14:paraId="531025FB" w14:textId="77777777" w:rsidR="00853561" w:rsidRDefault="00853561" w:rsidP="003D5964">
            <w:pPr>
              <w:jc w:val="both"/>
              <w:rPr>
                <w:rFonts w:ascii="Arial Narrow" w:eastAsia="Calibri" w:hAnsi="Arial Narrow" w:cs="Times New Roman"/>
                <w:b/>
                <w:sz w:val="24"/>
                <w:szCs w:val="24"/>
              </w:rPr>
            </w:pPr>
          </w:p>
          <w:p w14:paraId="366752BC" w14:textId="77777777" w:rsidR="00853561" w:rsidRDefault="00853561" w:rsidP="003D5964">
            <w:pPr>
              <w:jc w:val="both"/>
              <w:rPr>
                <w:rFonts w:ascii="Arial Narrow" w:eastAsia="Calibri" w:hAnsi="Arial Narrow" w:cs="Times New Roman"/>
                <w:b/>
                <w:sz w:val="24"/>
                <w:szCs w:val="24"/>
              </w:rPr>
            </w:pPr>
          </w:p>
          <w:p w14:paraId="3AA3B61D" w14:textId="77777777" w:rsidR="00853561" w:rsidRDefault="00853561" w:rsidP="003D5964">
            <w:pPr>
              <w:jc w:val="both"/>
              <w:rPr>
                <w:rFonts w:ascii="Arial Narrow" w:eastAsia="Calibri" w:hAnsi="Arial Narrow" w:cs="Times New Roman"/>
                <w:b/>
                <w:sz w:val="24"/>
                <w:szCs w:val="24"/>
              </w:rPr>
            </w:pPr>
          </w:p>
          <w:p w14:paraId="2FE20238" w14:textId="77777777" w:rsidR="00853561" w:rsidRDefault="00853561" w:rsidP="003D5964">
            <w:pPr>
              <w:jc w:val="both"/>
              <w:rPr>
                <w:rFonts w:ascii="Arial Narrow" w:eastAsia="Calibri" w:hAnsi="Arial Narrow" w:cs="Times New Roman"/>
                <w:b/>
                <w:sz w:val="24"/>
                <w:szCs w:val="24"/>
              </w:rPr>
            </w:pPr>
          </w:p>
          <w:p w14:paraId="0B3D7121" w14:textId="77777777" w:rsidR="00853561" w:rsidRDefault="00853561" w:rsidP="003D5964">
            <w:pPr>
              <w:jc w:val="both"/>
              <w:rPr>
                <w:rFonts w:ascii="Arial Narrow" w:eastAsia="Calibri" w:hAnsi="Arial Narrow" w:cs="Times New Roman"/>
                <w:b/>
                <w:sz w:val="24"/>
                <w:szCs w:val="24"/>
              </w:rPr>
            </w:pPr>
          </w:p>
          <w:p w14:paraId="0D939233" w14:textId="77777777" w:rsidR="00853561" w:rsidRDefault="00853561" w:rsidP="003D5964">
            <w:pPr>
              <w:jc w:val="both"/>
              <w:rPr>
                <w:rFonts w:ascii="Arial Narrow" w:eastAsia="Calibri" w:hAnsi="Arial Narrow" w:cs="Times New Roman"/>
                <w:b/>
                <w:sz w:val="24"/>
                <w:szCs w:val="24"/>
              </w:rPr>
            </w:pPr>
          </w:p>
          <w:p w14:paraId="00848DE7" w14:textId="77777777" w:rsidR="00853561" w:rsidRDefault="00853561" w:rsidP="003D5964">
            <w:pPr>
              <w:jc w:val="both"/>
              <w:rPr>
                <w:rFonts w:ascii="Arial Narrow" w:eastAsia="Calibri" w:hAnsi="Arial Narrow" w:cs="Times New Roman"/>
                <w:b/>
                <w:sz w:val="24"/>
                <w:szCs w:val="24"/>
              </w:rPr>
            </w:pPr>
          </w:p>
          <w:p w14:paraId="75EEB3D9" w14:textId="77777777" w:rsidR="00853561" w:rsidRDefault="00853561" w:rsidP="003D5964">
            <w:pPr>
              <w:jc w:val="both"/>
              <w:rPr>
                <w:rFonts w:ascii="Arial Narrow" w:eastAsia="Calibri" w:hAnsi="Arial Narrow" w:cs="Times New Roman"/>
                <w:b/>
                <w:sz w:val="24"/>
                <w:szCs w:val="24"/>
              </w:rPr>
            </w:pPr>
          </w:p>
          <w:p w14:paraId="1AA51581" w14:textId="77777777" w:rsidR="00853561" w:rsidRDefault="00853561" w:rsidP="003D5964">
            <w:pPr>
              <w:jc w:val="both"/>
              <w:rPr>
                <w:rFonts w:ascii="Arial Narrow" w:eastAsia="Calibri" w:hAnsi="Arial Narrow" w:cs="Times New Roman"/>
                <w:b/>
                <w:sz w:val="24"/>
                <w:szCs w:val="24"/>
              </w:rPr>
            </w:pPr>
          </w:p>
          <w:p w14:paraId="2F3352F5" w14:textId="77777777" w:rsidR="00853561" w:rsidRDefault="00853561" w:rsidP="003D5964">
            <w:pPr>
              <w:jc w:val="both"/>
              <w:rPr>
                <w:rFonts w:ascii="Arial Narrow" w:eastAsia="Calibri" w:hAnsi="Arial Narrow" w:cs="Times New Roman"/>
                <w:b/>
                <w:sz w:val="24"/>
                <w:szCs w:val="24"/>
              </w:rPr>
            </w:pPr>
          </w:p>
          <w:p w14:paraId="77F3C72E" w14:textId="77777777" w:rsidR="00853561" w:rsidRDefault="00853561" w:rsidP="003D5964">
            <w:pPr>
              <w:jc w:val="both"/>
              <w:rPr>
                <w:rFonts w:ascii="Arial Narrow" w:eastAsia="Calibri" w:hAnsi="Arial Narrow" w:cs="Times New Roman"/>
                <w:b/>
                <w:sz w:val="24"/>
                <w:szCs w:val="24"/>
              </w:rPr>
            </w:pPr>
          </w:p>
          <w:p w14:paraId="07998A11" w14:textId="24BEF87D" w:rsidR="00853561" w:rsidRDefault="00853561" w:rsidP="003D5964">
            <w:pPr>
              <w:jc w:val="both"/>
              <w:rPr>
                <w:rFonts w:ascii="Arial Narrow" w:eastAsia="Calibri" w:hAnsi="Arial Narrow" w:cs="Times New Roman"/>
                <w:b/>
                <w:sz w:val="24"/>
                <w:szCs w:val="24"/>
              </w:rPr>
            </w:pPr>
            <w:r>
              <w:rPr>
                <w:rFonts w:ascii="Arial Narrow" w:eastAsia="Calibri" w:hAnsi="Arial Narrow" w:cs="Times New Roman"/>
                <w:b/>
                <w:sz w:val="24"/>
                <w:szCs w:val="24"/>
              </w:rPr>
              <w:lastRenderedPageBreak/>
              <w:t>DELGAZ GRID</w:t>
            </w:r>
          </w:p>
          <w:p w14:paraId="79095166" w14:textId="3D711D06" w:rsidR="00853561" w:rsidRPr="000C298B" w:rsidRDefault="000C298B" w:rsidP="003D5964">
            <w:pPr>
              <w:jc w:val="both"/>
              <w:rPr>
                <w:rFonts w:ascii="Arial Narrow" w:eastAsia="Calibri" w:hAnsi="Arial Narrow" w:cs="Times New Roman"/>
                <w:sz w:val="24"/>
                <w:szCs w:val="24"/>
              </w:rPr>
            </w:pPr>
            <w:r w:rsidRPr="000C298B">
              <w:rPr>
                <w:rFonts w:ascii="Arial Narrow" w:eastAsia="Calibri" w:hAnsi="Arial Narrow" w:cs="Times New Roman"/>
                <w:sz w:val="24"/>
                <w:szCs w:val="24"/>
              </w:rPr>
              <w:t>Se acceptă parțial. Se reformulează:</w:t>
            </w:r>
          </w:p>
          <w:p w14:paraId="1A93C8C7" w14:textId="6E23D03A" w:rsidR="00853561" w:rsidRDefault="000C298B" w:rsidP="003D5964">
            <w:pPr>
              <w:jc w:val="both"/>
              <w:rPr>
                <w:rFonts w:ascii="Arial Narrow" w:eastAsia="Calibri" w:hAnsi="Arial Narrow" w:cs="Times New Roman"/>
                <w:sz w:val="24"/>
                <w:szCs w:val="24"/>
              </w:rPr>
            </w:pPr>
            <w:r w:rsidRPr="000C298B">
              <w:rPr>
                <w:rFonts w:ascii="Arial Narrow" w:eastAsia="Calibri" w:hAnsi="Arial Narrow" w:cs="Times New Roman"/>
                <w:sz w:val="24"/>
                <w:szCs w:val="24"/>
              </w:rPr>
              <w:t>(4) Până în data de 8 a lunii M+1 ora 12,00. producătorii, operatorii de înmagazinare și OTS recurg la efectuarea descărcărilor lunare a tuturor sistemelor/mijloacelor de măsurare proprii, și constată eventualele diferențe sau disfuncționalități de măsurare și corectează valorile pentru fiecare punct fizic de intrare/ieșire în parte în conformitate cu prevederile ordinului ANRE nr.142/2021. În situația în care valorile comerciale trebuie corectate se vor retransmite procesele-verbale modificate corespunzător.</w:t>
            </w:r>
          </w:p>
          <w:p w14:paraId="6EF8452B" w14:textId="58BCD58F" w:rsidR="000C298B" w:rsidRDefault="000C298B" w:rsidP="003D5964">
            <w:pPr>
              <w:jc w:val="both"/>
              <w:rPr>
                <w:rFonts w:ascii="Arial Narrow" w:eastAsia="Calibri" w:hAnsi="Arial Narrow" w:cs="Times New Roman"/>
                <w:sz w:val="24"/>
                <w:szCs w:val="24"/>
              </w:rPr>
            </w:pPr>
            <w:r>
              <w:rPr>
                <w:rFonts w:ascii="Arial Narrow" w:eastAsia="Calibri" w:hAnsi="Arial Narrow" w:cs="Times New Roman"/>
                <w:sz w:val="24"/>
                <w:szCs w:val="24"/>
              </w:rPr>
              <w:t>Se renunță la lit. a) de la alin. (5).</w:t>
            </w:r>
          </w:p>
          <w:p w14:paraId="7E0A0232" w14:textId="77777777" w:rsidR="000C298B" w:rsidRDefault="000C298B" w:rsidP="003D5964">
            <w:pPr>
              <w:jc w:val="both"/>
              <w:rPr>
                <w:rFonts w:ascii="Arial Narrow" w:eastAsia="Calibri" w:hAnsi="Arial Narrow" w:cs="Times New Roman"/>
                <w:sz w:val="24"/>
                <w:szCs w:val="24"/>
              </w:rPr>
            </w:pPr>
          </w:p>
          <w:p w14:paraId="522090B5" w14:textId="77777777" w:rsidR="000C298B" w:rsidRDefault="000C298B" w:rsidP="003D5964">
            <w:pPr>
              <w:jc w:val="both"/>
              <w:rPr>
                <w:rFonts w:ascii="Arial Narrow" w:eastAsia="Calibri" w:hAnsi="Arial Narrow" w:cs="Times New Roman"/>
                <w:sz w:val="24"/>
                <w:szCs w:val="24"/>
              </w:rPr>
            </w:pPr>
          </w:p>
          <w:p w14:paraId="5E4674F7" w14:textId="77777777" w:rsidR="000C298B" w:rsidRDefault="000C298B" w:rsidP="003D5964">
            <w:pPr>
              <w:jc w:val="both"/>
              <w:rPr>
                <w:rFonts w:ascii="Arial Narrow" w:eastAsia="Calibri" w:hAnsi="Arial Narrow" w:cs="Times New Roman"/>
                <w:sz w:val="24"/>
                <w:szCs w:val="24"/>
              </w:rPr>
            </w:pPr>
          </w:p>
          <w:p w14:paraId="7B53098E" w14:textId="77777777" w:rsidR="000C298B" w:rsidRDefault="000C298B" w:rsidP="003D5964">
            <w:pPr>
              <w:jc w:val="both"/>
              <w:rPr>
                <w:rFonts w:ascii="Arial Narrow" w:eastAsia="Calibri" w:hAnsi="Arial Narrow" w:cs="Times New Roman"/>
                <w:sz w:val="24"/>
                <w:szCs w:val="24"/>
              </w:rPr>
            </w:pPr>
          </w:p>
          <w:p w14:paraId="67B7BF44" w14:textId="77777777" w:rsidR="000C298B" w:rsidRDefault="000C298B" w:rsidP="003D5964">
            <w:pPr>
              <w:jc w:val="both"/>
              <w:rPr>
                <w:rFonts w:ascii="Arial Narrow" w:eastAsia="Calibri" w:hAnsi="Arial Narrow" w:cs="Times New Roman"/>
                <w:sz w:val="24"/>
                <w:szCs w:val="24"/>
              </w:rPr>
            </w:pPr>
          </w:p>
          <w:p w14:paraId="7971BA91" w14:textId="77777777" w:rsidR="000C298B" w:rsidRDefault="000C298B" w:rsidP="003D5964">
            <w:pPr>
              <w:jc w:val="both"/>
              <w:rPr>
                <w:rFonts w:ascii="Arial Narrow" w:eastAsia="Calibri" w:hAnsi="Arial Narrow" w:cs="Times New Roman"/>
                <w:sz w:val="24"/>
                <w:szCs w:val="24"/>
              </w:rPr>
            </w:pPr>
          </w:p>
          <w:p w14:paraId="32A6A0B3" w14:textId="77777777" w:rsidR="000C298B" w:rsidRDefault="000C298B" w:rsidP="003D5964">
            <w:pPr>
              <w:jc w:val="both"/>
              <w:rPr>
                <w:rFonts w:ascii="Arial Narrow" w:eastAsia="Calibri" w:hAnsi="Arial Narrow" w:cs="Times New Roman"/>
                <w:sz w:val="24"/>
                <w:szCs w:val="24"/>
              </w:rPr>
            </w:pPr>
          </w:p>
          <w:p w14:paraId="03166937" w14:textId="77777777" w:rsidR="000C298B" w:rsidRDefault="000C298B" w:rsidP="003D5964">
            <w:pPr>
              <w:jc w:val="both"/>
              <w:rPr>
                <w:rFonts w:ascii="Arial Narrow" w:eastAsia="Calibri" w:hAnsi="Arial Narrow" w:cs="Times New Roman"/>
                <w:sz w:val="24"/>
                <w:szCs w:val="24"/>
              </w:rPr>
            </w:pPr>
          </w:p>
          <w:p w14:paraId="5CA0380C" w14:textId="77777777" w:rsidR="000C298B" w:rsidRDefault="000C298B" w:rsidP="003D5964">
            <w:pPr>
              <w:jc w:val="both"/>
              <w:rPr>
                <w:rFonts w:ascii="Arial Narrow" w:eastAsia="Calibri" w:hAnsi="Arial Narrow" w:cs="Times New Roman"/>
                <w:sz w:val="24"/>
                <w:szCs w:val="24"/>
              </w:rPr>
            </w:pPr>
          </w:p>
          <w:p w14:paraId="69F1DC62" w14:textId="77777777" w:rsidR="000C298B" w:rsidRDefault="000C298B" w:rsidP="003D5964">
            <w:pPr>
              <w:jc w:val="both"/>
              <w:rPr>
                <w:rFonts w:ascii="Arial Narrow" w:eastAsia="Calibri" w:hAnsi="Arial Narrow" w:cs="Times New Roman"/>
                <w:sz w:val="24"/>
                <w:szCs w:val="24"/>
              </w:rPr>
            </w:pPr>
          </w:p>
          <w:p w14:paraId="70021C79" w14:textId="77777777" w:rsidR="000C298B" w:rsidRDefault="000C298B" w:rsidP="003D5964">
            <w:pPr>
              <w:jc w:val="both"/>
              <w:rPr>
                <w:rFonts w:ascii="Arial Narrow" w:eastAsia="Calibri" w:hAnsi="Arial Narrow" w:cs="Times New Roman"/>
                <w:sz w:val="24"/>
                <w:szCs w:val="24"/>
              </w:rPr>
            </w:pPr>
          </w:p>
          <w:p w14:paraId="7912C904" w14:textId="77777777" w:rsidR="000C298B" w:rsidRDefault="000C298B" w:rsidP="003D5964">
            <w:pPr>
              <w:jc w:val="both"/>
              <w:rPr>
                <w:rFonts w:ascii="Arial Narrow" w:eastAsia="Calibri" w:hAnsi="Arial Narrow" w:cs="Times New Roman"/>
                <w:sz w:val="24"/>
                <w:szCs w:val="24"/>
              </w:rPr>
            </w:pPr>
          </w:p>
          <w:p w14:paraId="59DFFA1E" w14:textId="77777777" w:rsidR="000C298B" w:rsidRDefault="000C298B" w:rsidP="003D5964">
            <w:pPr>
              <w:jc w:val="both"/>
              <w:rPr>
                <w:rFonts w:ascii="Arial Narrow" w:eastAsia="Calibri" w:hAnsi="Arial Narrow" w:cs="Times New Roman"/>
                <w:sz w:val="24"/>
                <w:szCs w:val="24"/>
              </w:rPr>
            </w:pPr>
          </w:p>
          <w:p w14:paraId="7874697D" w14:textId="77777777" w:rsidR="000C298B" w:rsidRDefault="000C298B" w:rsidP="003D5964">
            <w:pPr>
              <w:jc w:val="both"/>
              <w:rPr>
                <w:rFonts w:ascii="Arial Narrow" w:eastAsia="Calibri" w:hAnsi="Arial Narrow" w:cs="Times New Roman"/>
                <w:sz w:val="24"/>
                <w:szCs w:val="24"/>
              </w:rPr>
            </w:pPr>
          </w:p>
          <w:p w14:paraId="0789A20D" w14:textId="77777777" w:rsidR="000C298B" w:rsidRDefault="000C298B" w:rsidP="003D5964">
            <w:pPr>
              <w:jc w:val="both"/>
              <w:rPr>
                <w:rFonts w:ascii="Arial Narrow" w:eastAsia="Calibri" w:hAnsi="Arial Narrow" w:cs="Times New Roman"/>
                <w:sz w:val="24"/>
                <w:szCs w:val="24"/>
              </w:rPr>
            </w:pPr>
          </w:p>
          <w:p w14:paraId="027B4D48" w14:textId="77777777" w:rsidR="000C298B" w:rsidRDefault="000C298B" w:rsidP="003D5964">
            <w:pPr>
              <w:jc w:val="both"/>
              <w:rPr>
                <w:rFonts w:ascii="Arial Narrow" w:eastAsia="Calibri" w:hAnsi="Arial Narrow" w:cs="Times New Roman"/>
                <w:sz w:val="24"/>
                <w:szCs w:val="24"/>
              </w:rPr>
            </w:pPr>
          </w:p>
          <w:p w14:paraId="5A743297" w14:textId="77777777" w:rsidR="000C298B" w:rsidRDefault="000C298B" w:rsidP="003D5964">
            <w:pPr>
              <w:jc w:val="both"/>
              <w:rPr>
                <w:rFonts w:ascii="Arial Narrow" w:eastAsia="Calibri" w:hAnsi="Arial Narrow" w:cs="Times New Roman"/>
                <w:sz w:val="24"/>
                <w:szCs w:val="24"/>
              </w:rPr>
            </w:pPr>
          </w:p>
          <w:p w14:paraId="56B6990F" w14:textId="77777777" w:rsidR="000C298B" w:rsidRDefault="000C298B" w:rsidP="003D5964">
            <w:pPr>
              <w:jc w:val="both"/>
              <w:rPr>
                <w:rFonts w:ascii="Arial Narrow" w:eastAsia="Calibri" w:hAnsi="Arial Narrow" w:cs="Times New Roman"/>
                <w:sz w:val="24"/>
                <w:szCs w:val="24"/>
              </w:rPr>
            </w:pPr>
          </w:p>
          <w:p w14:paraId="3BEA3889" w14:textId="77777777" w:rsidR="000C298B" w:rsidRDefault="000C298B" w:rsidP="003D5964">
            <w:pPr>
              <w:jc w:val="both"/>
              <w:rPr>
                <w:rFonts w:ascii="Arial Narrow" w:eastAsia="Calibri" w:hAnsi="Arial Narrow" w:cs="Times New Roman"/>
                <w:sz w:val="24"/>
                <w:szCs w:val="24"/>
              </w:rPr>
            </w:pPr>
          </w:p>
          <w:p w14:paraId="257E8EA9" w14:textId="77777777" w:rsidR="000C298B" w:rsidRDefault="000C298B" w:rsidP="003D5964">
            <w:pPr>
              <w:jc w:val="both"/>
              <w:rPr>
                <w:rFonts w:ascii="Arial Narrow" w:eastAsia="Calibri" w:hAnsi="Arial Narrow" w:cs="Times New Roman"/>
                <w:sz w:val="24"/>
                <w:szCs w:val="24"/>
              </w:rPr>
            </w:pPr>
          </w:p>
          <w:p w14:paraId="71CA7E01" w14:textId="77777777" w:rsidR="000C298B" w:rsidRDefault="000C298B" w:rsidP="003D5964">
            <w:pPr>
              <w:jc w:val="both"/>
              <w:rPr>
                <w:rFonts w:ascii="Arial Narrow" w:eastAsia="Calibri" w:hAnsi="Arial Narrow" w:cs="Times New Roman"/>
                <w:sz w:val="24"/>
                <w:szCs w:val="24"/>
              </w:rPr>
            </w:pPr>
          </w:p>
          <w:p w14:paraId="38E9FDDF" w14:textId="77777777" w:rsidR="000C298B" w:rsidRDefault="000C298B" w:rsidP="003D5964">
            <w:pPr>
              <w:jc w:val="both"/>
              <w:rPr>
                <w:rFonts w:ascii="Arial Narrow" w:eastAsia="Calibri" w:hAnsi="Arial Narrow" w:cs="Times New Roman"/>
                <w:sz w:val="24"/>
                <w:szCs w:val="24"/>
              </w:rPr>
            </w:pPr>
          </w:p>
          <w:p w14:paraId="0C2D3D67" w14:textId="77777777" w:rsidR="000C298B" w:rsidRDefault="000C298B" w:rsidP="003D5964">
            <w:pPr>
              <w:jc w:val="both"/>
              <w:rPr>
                <w:rFonts w:ascii="Arial Narrow" w:eastAsia="Calibri" w:hAnsi="Arial Narrow" w:cs="Times New Roman"/>
                <w:sz w:val="24"/>
                <w:szCs w:val="24"/>
              </w:rPr>
            </w:pPr>
          </w:p>
          <w:p w14:paraId="1AFB769D" w14:textId="77777777" w:rsidR="000C298B" w:rsidRDefault="000C298B" w:rsidP="003D5964">
            <w:pPr>
              <w:jc w:val="both"/>
              <w:rPr>
                <w:rFonts w:ascii="Arial Narrow" w:eastAsia="Calibri" w:hAnsi="Arial Narrow" w:cs="Times New Roman"/>
                <w:sz w:val="24"/>
                <w:szCs w:val="24"/>
              </w:rPr>
            </w:pPr>
          </w:p>
          <w:p w14:paraId="3B24E0B7" w14:textId="77777777" w:rsidR="000C298B" w:rsidRDefault="000C298B" w:rsidP="003D5964">
            <w:pPr>
              <w:jc w:val="both"/>
              <w:rPr>
                <w:rFonts w:ascii="Arial Narrow" w:eastAsia="Calibri" w:hAnsi="Arial Narrow" w:cs="Times New Roman"/>
                <w:sz w:val="24"/>
                <w:szCs w:val="24"/>
              </w:rPr>
            </w:pPr>
          </w:p>
          <w:p w14:paraId="3A6A20DF" w14:textId="77777777" w:rsidR="000C298B" w:rsidRDefault="000C298B" w:rsidP="003D5964">
            <w:pPr>
              <w:jc w:val="both"/>
              <w:rPr>
                <w:rFonts w:ascii="Arial Narrow" w:eastAsia="Calibri" w:hAnsi="Arial Narrow" w:cs="Times New Roman"/>
                <w:sz w:val="24"/>
                <w:szCs w:val="24"/>
              </w:rPr>
            </w:pPr>
          </w:p>
          <w:p w14:paraId="6CC2D680" w14:textId="77777777" w:rsidR="000C298B" w:rsidRDefault="000C298B" w:rsidP="003D5964">
            <w:pPr>
              <w:jc w:val="both"/>
              <w:rPr>
                <w:rFonts w:ascii="Arial Narrow" w:eastAsia="Calibri" w:hAnsi="Arial Narrow" w:cs="Times New Roman"/>
                <w:sz w:val="24"/>
                <w:szCs w:val="24"/>
              </w:rPr>
            </w:pPr>
          </w:p>
          <w:p w14:paraId="1F51D901" w14:textId="77777777" w:rsidR="000C298B" w:rsidRDefault="000C298B" w:rsidP="003D5964">
            <w:pPr>
              <w:jc w:val="both"/>
              <w:rPr>
                <w:rFonts w:ascii="Arial Narrow" w:eastAsia="Calibri" w:hAnsi="Arial Narrow" w:cs="Times New Roman"/>
                <w:sz w:val="24"/>
                <w:szCs w:val="24"/>
              </w:rPr>
            </w:pPr>
          </w:p>
          <w:p w14:paraId="4699B0D5" w14:textId="77777777" w:rsidR="000C298B" w:rsidRDefault="000C298B" w:rsidP="003D5964">
            <w:pPr>
              <w:jc w:val="both"/>
              <w:rPr>
                <w:rFonts w:ascii="Arial Narrow" w:eastAsia="Calibri" w:hAnsi="Arial Narrow" w:cs="Times New Roman"/>
                <w:sz w:val="24"/>
                <w:szCs w:val="24"/>
              </w:rPr>
            </w:pPr>
          </w:p>
          <w:p w14:paraId="55295767" w14:textId="77777777" w:rsidR="000C298B" w:rsidRDefault="000C298B" w:rsidP="003D5964">
            <w:pPr>
              <w:jc w:val="both"/>
              <w:rPr>
                <w:rFonts w:ascii="Arial Narrow" w:eastAsia="Calibri" w:hAnsi="Arial Narrow" w:cs="Times New Roman"/>
                <w:sz w:val="24"/>
                <w:szCs w:val="24"/>
              </w:rPr>
            </w:pPr>
          </w:p>
          <w:p w14:paraId="74AC9515" w14:textId="77777777" w:rsidR="000C298B" w:rsidRDefault="000C298B" w:rsidP="003D5964">
            <w:pPr>
              <w:jc w:val="both"/>
              <w:rPr>
                <w:rFonts w:ascii="Arial Narrow" w:eastAsia="Calibri" w:hAnsi="Arial Narrow" w:cs="Times New Roman"/>
                <w:sz w:val="24"/>
                <w:szCs w:val="24"/>
              </w:rPr>
            </w:pPr>
          </w:p>
          <w:p w14:paraId="05831122" w14:textId="77777777" w:rsidR="000C298B" w:rsidRDefault="000C298B" w:rsidP="003D5964">
            <w:pPr>
              <w:jc w:val="both"/>
              <w:rPr>
                <w:rFonts w:ascii="Arial Narrow" w:eastAsia="Calibri" w:hAnsi="Arial Narrow" w:cs="Times New Roman"/>
                <w:sz w:val="24"/>
                <w:szCs w:val="24"/>
              </w:rPr>
            </w:pPr>
          </w:p>
          <w:p w14:paraId="5B714C3B" w14:textId="77777777" w:rsidR="000C298B" w:rsidRDefault="000C298B" w:rsidP="003D5964">
            <w:pPr>
              <w:jc w:val="both"/>
              <w:rPr>
                <w:rFonts w:ascii="Arial Narrow" w:eastAsia="Calibri" w:hAnsi="Arial Narrow" w:cs="Times New Roman"/>
                <w:sz w:val="24"/>
                <w:szCs w:val="24"/>
              </w:rPr>
            </w:pPr>
          </w:p>
          <w:p w14:paraId="4F01AB98" w14:textId="77777777" w:rsidR="000C298B" w:rsidRDefault="000C298B" w:rsidP="003D5964">
            <w:pPr>
              <w:jc w:val="both"/>
              <w:rPr>
                <w:rFonts w:ascii="Arial Narrow" w:eastAsia="Calibri" w:hAnsi="Arial Narrow" w:cs="Times New Roman"/>
                <w:sz w:val="24"/>
                <w:szCs w:val="24"/>
              </w:rPr>
            </w:pPr>
          </w:p>
          <w:p w14:paraId="18D0F87F" w14:textId="77777777" w:rsidR="000C298B" w:rsidRDefault="000C298B" w:rsidP="003D5964">
            <w:pPr>
              <w:jc w:val="both"/>
              <w:rPr>
                <w:rFonts w:ascii="Arial Narrow" w:eastAsia="Calibri" w:hAnsi="Arial Narrow" w:cs="Times New Roman"/>
                <w:sz w:val="24"/>
                <w:szCs w:val="24"/>
              </w:rPr>
            </w:pPr>
          </w:p>
          <w:p w14:paraId="773BD855" w14:textId="77777777" w:rsidR="000C298B" w:rsidRDefault="000C298B" w:rsidP="003D5964">
            <w:pPr>
              <w:jc w:val="both"/>
              <w:rPr>
                <w:rFonts w:ascii="Arial Narrow" w:eastAsia="Calibri" w:hAnsi="Arial Narrow" w:cs="Times New Roman"/>
                <w:sz w:val="24"/>
                <w:szCs w:val="24"/>
              </w:rPr>
            </w:pPr>
          </w:p>
          <w:p w14:paraId="3925E160" w14:textId="77777777" w:rsidR="000C298B" w:rsidRDefault="000C298B" w:rsidP="003D5964">
            <w:pPr>
              <w:jc w:val="both"/>
              <w:rPr>
                <w:rFonts w:ascii="Arial Narrow" w:eastAsia="Calibri" w:hAnsi="Arial Narrow" w:cs="Times New Roman"/>
                <w:sz w:val="24"/>
                <w:szCs w:val="24"/>
              </w:rPr>
            </w:pPr>
          </w:p>
          <w:p w14:paraId="3273E2CD" w14:textId="77777777" w:rsidR="000C298B" w:rsidRDefault="000C298B" w:rsidP="003D5964">
            <w:pPr>
              <w:jc w:val="both"/>
              <w:rPr>
                <w:rFonts w:ascii="Arial Narrow" w:eastAsia="Calibri" w:hAnsi="Arial Narrow" w:cs="Times New Roman"/>
                <w:sz w:val="24"/>
                <w:szCs w:val="24"/>
              </w:rPr>
            </w:pPr>
          </w:p>
          <w:p w14:paraId="3A5E0B83" w14:textId="77777777" w:rsidR="000C298B" w:rsidRDefault="000C298B" w:rsidP="003D5964">
            <w:pPr>
              <w:jc w:val="both"/>
              <w:rPr>
                <w:rFonts w:ascii="Arial Narrow" w:eastAsia="Calibri" w:hAnsi="Arial Narrow" w:cs="Times New Roman"/>
                <w:sz w:val="24"/>
                <w:szCs w:val="24"/>
              </w:rPr>
            </w:pPr>
          </w:p>
          <w:p w14:paraId="3D0537F2" w14:textId="77777777" w:rsidR="000C298B" w:rsidRDefault="000C298B" w:rsidP="003D5964">
            <w:pPr>
              <w:jc w:val="both"/>
              <w:rPr>
                <w:rFonts w:ascii="Arial Narrow" w:eastAsia="Calibri" w:hAnsi="Arial Narrow" w:cs="Times New Roman"/>
                <w:sz w:val="24"/>
                <w:szCs w:val="24"/>
              </w:rPr>
            </w:pPr>
          </w:p>
          <w:p w14:paraId="1310A9A2" w14:textId="77777777" w:rsidR="000C298B" w:rsidRDefault="000C298B" w:rsidP="003D5964">
            <w:pPr>
              <w:jc w:val="both"/>
              <w:rPr>
                <w:rFonts w:ascii="Arial Narrow" w:eastAsia="Calibri" w:hAnsi="Arial Narrow" w:cs="Times New Roman"/>
                <w:sz w:val="24"/>
                <w:szCs w:val="24"/>
              </w:rPr>
            </w:pPr>
          </w:p>
          <w:p w14:paraId="4FDCF26E" w14:textId="77777777" w:rsidR="000C298B" w:rsidRDefault="000C298B" w:rsidP="003D5964">
            <w:pPr>
              <w:jc w:val="both"/>
              <w:rPr>
                <w:rFonts w:ascii="Arial Narrow" w:eastAsia="Calibri" w:hAnsi="Arial Narrow" w:cs="Times New Roman"/>
                <w:sz w:val="24"/>
                <w:szCs w:val="24"/>
              </w:rPr>
            </w:pPr>
          </w:p>
          <w:p w14:paraId="309B385A" w14:textId="77777777" w:rsidR="000C298B" w:rsidRDefault="000C298B" w:rsidP="003D5964">
            <w:pPr>
              <w:jc w:val="both"/>
              <w:rPr>
                <w:rFonts w:ascii="Arial Narrow" w:eastAsia="Calibri" w:hAnsi="Arial Narrow" w:cs="Times New Roman"/>
                <w:sz w:val="24"/>
                <w:szCs w:val="24"/>
              </w:rPr>
            </w:pPr>
          </w:p>
          <w:p w14:paraId="642C8C47" w14:textId="77777777" w:rsidR="000C298B" w:rsidRDefault="000C298B" w:rsidP="003D5964">
            <w:pPr>
              <w:jc w:val="both"/>
              <w:rPr>
                <w:rFonts w:ascii="Arial Narrow" w:eastAsia="Calibri" w:hAnsi="Arial Narrow" w:cs="Times New Roman"/>
                <w:sz w:val="24"/>
                <w:szCs w:val="24"/>
              </w:rPr>
            </w:pPr>
          </w:p>
          <w:p w14:paraId="72FDCF0E" w14:textId="77777777" w:rsidR="000C298B" w:rsidRDefault="000C298B" w:rsidP="003D5964">
            <w:pPr>
              <w:jc w:val="both"/>
              <w:rPr>
                <w:rFonts w:ascii="Arial Narrow" w:eastAsia="Calibri" w:hAnsi="Arial Narrow" w:cs="Times New Roman"/>
                <w:sz w:val="24"/>
                <w:szCs w:val="24"/>
              </w:rPr>
            </w:pPr>
          </w:p>
          <w:p w14:paraId="49FCDDB3" w14:textId="77777777" w:rsidR="000C298B" w:rsidRDefault="000C298B" w:rsidP="003D5964">
            <w:pPr>
              <w:jc w:val="both"/>
              <w:rPr>
                <w:rFonts w:ascii="Arial Narrow" w:eastAsia="Calibri" w:hAnsi="Arial Narrow" w:cs="Times New Roman"/>
                <w:sz w:val="24"/>
                <w:szCs w:val="24"/>
              </w:rPr>
            </w:pPr>
          </w:p>
          <w:p w14:paraId="078423CC" w14:textId="77777777" w:rsidR="000C298B" w:rsidRDefault="000C298B" w:rsidP="003D5964">
            <w:pPr>
              <w:jc w:val="both"/>
              <w:rPr>
                <w:rFonts w:ascii="Arial Narrow" w:eastAsia="Calibri" w:hAnsi="Arial Narrow" w:cs="Times New Roman"/>
                <w:sz w:val="24"/>
                <w:szCs w:val="24"/>
              </w:rPr>
            </w:pPr>
          </w:p>
          <w:p w14:paraId="7659C78D" w14:textId="77777777" w:rsidR="000C298B" w:rsidRDefault="000C298B" w:rsidP="003D5964">
            <w:pPr>
              <w:jc w:val="both"/>
              <w:rPr>
                <w:rFonts w:ascii="Arial Narrow" w:eastAsia="Calibri" w:hAnsi="Arial Narrow" w:cs="Times New Roman"/>
                <w:sz w:val="24"/>
                <w:szCs w:val="24"/>
              </w:rPr>
            </w:pPr>
          </w:p>
          <w:p w14:paraId="3383F259" w14:textId="77777777" w:rsidR="000C298B" w:rsidRDefault="000C298B" w:rsidP="003D5964">
            <w:pPr>
              <w:jc w:val="both"/>
              <w:rPr>
                <w:rFonts w:ascii="Arial Narrow" w:eastAsia="Calibri" w:hAnsi="Arial Narrow" w:cs="Times New Roman"/>
                <w:sz w:val="24"/>
                <w:szCs w:val="24"/>
              </w:rPr>
            </w:pPr>
          </w:p>
          <w:p w14:paraId="3EDD73F8" w14:textId="77777777" w:rsidR="000C298B" w:rsidRDefault="000C298B" w:rsidP="003D5964">
            <w:pPr>
              <w:jc w:val="both"/>
              <w:rPr>
                <w:rFonts w:ascii="Arial Narrow" w:eastAsia="Calibri" w:hAnsi="Arial Narrow" w:cs="Times New Roman"/>
                <w:sz w:val="24"/>
                <w:szCs w:val="24"/>
              </w:rPr>
            </w:pPr>
          </w:p>
          <w:p w14:paraId="10A23858" w14:textId="77777777" w:rsidR="000C298B" w:rsidRDefault="000C298B" w:rsidP="003D5964">
            <w:pPr>
              <w:jc w:val="both"/>
              <w:rPr>
                <w:rFonts w:ascii="Arial Narrow" w:eastAsia="Calibri" w:hAnsi="Arial Narrow" w:cs="Times New Roman"/>
                <w:sz w:val="24"/>
                <w:szCs w:val="24"/>
              </w:rPr>
            </w:pPr>
          </w:p>
          <w:p w14:paraId="654C5D54" w14:textId="77777777" w:rsidR="000C298B" w:rsidRDefault="000C298B" w:rsidP="003D5964">
            <w:pPr>
              <w:jc w:val="both"/>
              <w:rPr>
                <w:rFonts w:ascii="Arial Narrow" w:eastAsia="Calibri" w:hAnsi="Arial Narrow" w:cs="Times New Roman"/>
                <w:sz w:val="24"/>
                <w:szCs w:val="24"/>
              </w:rPr>
            </w:pPr>
          </w:p>
          <w:p w14:paraId="069BE97A" w14:textId="77777777" w:rsidR="000C298B" w:rsidRDefault="000C298B" w:rsidP="003D5964">
            <w:pPr>
              <w:jc w:val="both"/>
              <w:rPr>
                <w:rFonts w:ascii="Arial Narrow" w:eastAsia="Calibri" w:hAnsi="Arial Narrow" w:cs="Times New Roman"/>
                <w:sz w:val="24"/>
                <w:szCs w:val="24"/>
              </w:rPr>
            </w:pPr>
          </w:p>
          <w:p w14:paraId="2FD012C9" w14:textId="77777777" w:rsidR="000C298B" w:rsidRDefault="000C298B" w:rsidP="003D5964">
            <w:pPr>
              <w:jc w:val="both"/>
              <w:rPr>
                <w:rFonts w:ascii="Arial Narrow" w:eastAsia="Calibri" w:hAnsi="Arial Narrow" w:cs="Times New Roman"/>
                <w:sz w:val="24"/>
                <w:szCs w:val="24"/>
              </w:rPr>
            </w:pPr>
          </w:p>
          <w:p w14:paraId="6D176810" w14:textId="77777777" w:rsidR="000C298B" w:rsidRDefault="000C298B" w:rsidP="003D5964">
            <w:pPr>
              <w:jc w:val="both"/>
              <w:rPr>
                <w:rFonts w:ascii="Arial Narrow" w:eastAsia="Calibri" w:hAnsi="Arial Narrow" w:cs="Times New Roman"/>
                <w:sz w:val="24"/>
                <w:szCs w:val="24"/>
              </w:rPr>
            </w:pPr>
          </w:p>
          <w:p w14:paraId="3BD050CB" w14:textId="77777777" w:rsidR="000C298B" w:rsidRDefault="000C298B" w:rsidP="003D5964">
            <w:pPr>
              <w:jc w:val="both"/>
              <w:rPr>
                <w:rFonts w:ascii="Arial Narrow" w:eastAsia="Calibri" w:hAnsi="Arial Narrow" w:cs="Times New Roman"/>
                <w:sz w:val="24"/>
                <w:szCs w:val="24"/>
              </w:rPr>
            </w:pPr>
          </w:p>
          <w:p w14:paraId="560060F3" w14:textId="77777777" w:rsidR="000C298B" w:rsidRDefault="000C298B" w:rsidP="003D5964">
            <w:pPr>
              <w:jc w:val="both"/>
              <w:rPr>
                <w:rFonts w:ascii="Arial Narrow" w:eastAsia="Calibri" w:hAnsi="Arial Narrow" w:cs="Times New Roman"/>
                <w:sz w:val="24"/>
                <w:szCs w:val="24"/>
              </w:rPr>
            </w:pPr>
          </w:p>
          <w:p w14:paraId="3BAA2882" w14:textId="77777777" w:rsidR="000C298B" w:rsidRDefault="000C298B" w:rsidP="003D5964">
            <w:pPr>
              <w:jc w:val="both"/>
              <w:rPr>
                <w:rFonts w:ascii="Arial Narrow" w:eastAsia="Calibri" w:hAnsi="Arial Narrow" w:cs="Times New Roman"/>
                <w:sz w:val="24"/>
                <w:szCs w:val="24"/>
              </w:rPr>
            </w:pPr>
          </w:p>
          <w:p w14:paraId="10B35C31" w14:textId="77777777" w:rsidR="000C298B" w:rsidRDefault="000C298B" w:rsidP="003D5964">
            <w:pPr>
              <w:jc w:val="both"/>
              <w:rPr>
                <w:rFonts w:ascii="Arial Narrow" w:eastAsia="Calibri" w:hAnsi="Arial Narrow" w:cs="Times New Roman"/>
                <w:sz w:val="24"/>
                <w:szCs w:val="24"/>
              </w:rPr>
            </w:pPr>
          </w:p>
          <w:p w14:paraId="151A237B" w14:textId="77777777" w:rsidR="000C298B" w:rsidRDefault="000C298B" w:rsidP="003D5964">
            <w:pPr>
              <w:jc w:val="both"/>
              <w:rPr>
                <w:rFonts w:ascii="Arial Narrow" w:eastAsia="Calibri" w:hAnsi="Arial Narrow" w:cs="Times New Roman"/>
                <w:sz w:val="24"/>
                <w:szCs w:val="24"/>
              </w:rPr>
            </w:pPr>
          </w:p>
          <w:p w14:paraId="0D85FA2F" w14:textId="77777777" w:rsidR="000C298B" w:rsidRDefault="000C298B" w:rsidP="003D5964">
            <w:pPr>
              <w:jc w:val="both"/>
              <w:rPr>
                <w:rFonts w:ascii="Arial Narrow" w:eastAsia="Calibri" w:hAnsi="Arial Narrow" w:cs="Times New Roman"/>
                <w:sz w:val="24"/>
                <w:szCs w:val="24"/>
              </w:rPr>
            </w:pPr>
          </w:p>
          <w:p w14:paraId="6E001A7C" w14:textId="77777777" w:rsidR="000C298B" w:rsidRDefault="000C298B" w:rsidP="003D5964">
            <w:pPr>
              <w:jc w:val="both"/>
              <w:rPr>
                <w:rFonts w:ascii="Arial Narrow" w:eastAsia="Calibri" w:hAnsi="Arial Narrow" w:cs="Times New Roman"/>
                <w:sz w:val="24"/>
                <w:szCs w:val="24"/>
              </w:rPr>
            </w:pPr>
          </w:p>
          <w:p w14:paraId="7CFC93AE" w14:textId="77777777" w:rsidR="000C298B" w:rsidRDefault="000C298B" w:rsidP="003D5964">
            <w:pPr>
              <w:jc w:val="both"/>
              <w:rPr>
                <w:rFonts w:ascii="Arial Narrow" w:eastAsia="Calibri" w:hAnsi="Arial Narrow" w:cs="Times New Roman"/>
                <w:sz w:val="24"/>
                <w:szCs w:val="24"/>
              </w:rPr>
            </w:pPr>
          </w:p>
          <w:p w14:paraId="0D222465" w14:textId="77777777" w:rsidR="000C298B" w:rsidRDefault="000C298B" w:rsidP="003D5964">
            <w:pPr>
              <w:jc w:val="both"/>
              <w:rPr>
                <w:rFonts w:ascii="Arial Narrow" w:eastAsia="Calibri" w:hAnsi="Arial Narrow" w:cs="Times New Roman"/>
                <w:sz w:val="24"/>
                <w:szCs w:val="24"/>
              </w:rPr>
            </w:pPr>
          </w:p>
          <w:p w14:paraId="74D801FE" w14:textId="77777777" w:rsidR="000C298B" w:rsidRDefault="000C298B" w:rsidP="003D5964">
            <w:pPr>
              <w:jc w:val="both"/>
              <w:rPr>
                <w:rFonts w:ascii="Arial Narrow" w:eastAsia="Calibri" w:hAnsi="Arial Narrow" w:cs="Times New Roman"/>
                <w:sz w:val="24"/>
                <w:szCs w:val="24"/>
              </w:rPr>
            </w:pPr>
          </w:p>
          <w:p w14:paraId="046D8993" w14:textId="77777777" w:rsidR="000C298B" w:rsidRDefault="000C298B" w:rsidP="003D5964">
            <w:pPr>
              <w:jc w:val="both"/>
              <w:rPr>
                <w:rFonts w:ascii="Arial Narrow" w:eastAsia="Calibri" w:hAnsi="Arial Narrow" w:cs="Times New Roman"/>
                <w:sz w:val="24"/>
                <w:szCs w:val="24"/>
              </w:rPr>
            </w:pPr>
          </w:p>
          <w:p w14:paraId="2CC19598" w14:textId="77777777" w:rsidR="000C298B" w:rsidRDefault="000C298B" w:rsidP="003D5964">
            <w:pPr>
              <w:jc w:val="both"/>
              <w:rPr>
                <w:rFonts w:ascii="Arial Narrow" w:eastAsia="Calibri" w:hAnsi="Arial Narrow" w:cs="Times New Roman"/>
                <w:sz w:val="24"/>
                <w:szCs w:val="24"/>
              </w:rPr>
            </w:pPr>
          </w:p>
          <w:p w14:paraId="78B22477" w14:textId="77777777" w:rsidR="000C298B" w:rsidRDefault="000C298B" w:rsidP="003D5964">
            <w:pPr>
              <w:jc w:val="both"/>
              <w:rPr>
                <w:rFonts w:ascii="Arial Narrow" w:eastAsia="Calibri" w:hAnsi="Arial Narrow" w:cs="Times New Roman"/>
                <w:sz w:val="24"/>
                <w:szCs w:val="24"/>
              </w:rPr>
            </w:pPr>
          </w:p>
          <w:p w14:paraId="2DA0563A" w14:textId="77777777" w:rsidR="000C298B" w:rsidRDefault="000C298B" w:rsidP="003D5964">
            <w:pPr>
              <w:jc w:val="both"/>
              <w:rPr>
                <w:rFonts w:ascii="Arial Narrow" w:eastAsia="Calibri" w:hAnsi="Arial Narrow" w:cs="Times New Roman"/>
                <w:sz w:val="24"/>
                <w:szCs w:val="24"/>
              </w:rPr>
            </w:pPr>
          </w:p>
          <w:p w14:paraId="7FC3D11E" w14:textId="77777777" w:rsidR="000C298B" w:rsidRDefault="000C298B" w:rsidP="003D5964">
            <w:pPr>
              <w:jc w:val="both"/>
              <w:rPr>
                <w:rFonts w:ascii="Arial Narrow" w:eastAsia="Calibri" w:hAnsi="Arial Narrow" w:cs="Times New Roman"/>
                <w:sz w:val="24"/>
                <w:szCs w:val="24"/>
              </w:rPr>
            </w:pPr>
          </w:p>
          <w:p w14:paraId="582A0C06" w14:textId="77777777" w:rsidR="000C298B" w:rsidRDefault="000C298B" w:rsidP="003D5964">
            <w:pPr>
              <w:jc w:val="both"/>
              <w:rPr>
                <w:rFonts w:ascii="Arial Narrow" w:eastAsia="Calibri" w:hAnsi="Arial Narrow" w:cs="Times New Roman"/>
                <w:sz w:val="24"/>
                <w:szCs w:val="24"/>
              </w:rPr>
            </w:pPr>
          </w:p>
          <w:p w14:paraId="303DEB12" w14:textId="77777777" w:rsidR="000C298B" w:rsidRDefault="000C298B" w:rsidP="003D5964">
            <w:pPr>
              <w:jc w:val="both"/>
              <w:rPr>
                <w:rFonts w:ascii="Arial Narrow" w:eastAsia="Calibri" w:hAnsi="Arial Narrow" w:cs="Times New Roman"/>
                <w:sz w:val="24"/>
                <w:szCs w:val="24"/>
              </w:rPr>
            </w:pPr>
          </w:p>
          <w:p w14:paraId="266FCA69" w14:textId="77777777" w:rsidR="000C298B" w:rsidRDefault="000C298B" w:rsidP="003D5964">
            <w:pPr>
              <w:jc w:val="both"/>
              <w:rPr>
                <w:rFonts w:ascii="Arial Narrow" w:eastAsia="Calibri" w:hAnsi="Arial Narrow" w:cs="Times New Roman"/>
                <w:sz w:val="24"/>
                <w:szCs w:val="24"/>
              </w:rPr>
            </w:pPr>
          </w:p>
          <w:p w14:paraId="1A6A2076" w14:textId="77777777" w:rsidR="000C298B" w:rsidRDefault="000C298B" w:rsidP="003D5964">
            <w:pPr>
              <w:jc w:val="both"/>
              <w:rPr>
                <w:rFonts w:ascii="Arial Narrow" w:eastAsia="Calibri" w:hAnsi="Arial Narrow" w:cs="Times New Roman"/>
                <w:sz w:val="24"/>
                <w:szCs w:val="24"/>
              </w:rPr>
            </w:pPr>
          </w:p>
          <w:p w14:paraId="6EF617E3" w14:textId="77777777" w:rsidR="000C298B" w:rsidRDefault="000C298B" w:rsidP="003D5964">
            <w:pPr>
              <w:jc w:val="both"/>
              <w:rPr>
                <w:rFonts w:ascii="Arial Narrow" w:eastAsia="Calibri" w:hAnsi="Arial Narrow" w:cs="Times New Roman"/>
                <w:sz w:val="24"/>
                <w:szCs w:val="24"/>
              </w:rPr>
            </w:pPr>
          </w:p>
          <w:p w14:paraId="6C4DFD24" w14:textId="77777777" w:rsidR="000C298B" w:rsidRDefault="000C298B" w:rsidP="003D5964">
            <w:pPr>
              <w:jc w:val="both"/>
              <w:rPr>
                <w:rFonts w:ascii="Arial Narrow" w:eastAsia="Calibri" w:hAnsi="Arial Narrow" w:cs="Times New Roman"/>
                <w:sz w:val="24"/>
                <w:szCs w:val="24"/>
              </w:rPr>
            </w:pPr>
          </w:p>
          <w:p w14:paraId="0C0DEECD" w14:textId="77777777" w:rsidR="000C298B" w:rsidRDefault="000C298B" w:rsidP="003D5964">
            <w:pPr>
              <w:jc w:val="both"/>
              <w:rPr>
                <w:rFonts w:ascii="Arial Narrow" w:eastAsia="Calibri" w:hAnsi="Arial Narrow" w:cs="Times New Roman"/>
                <w:sz w:val="24"/>
                <w:szCs w:val="24"/>
              </w:rPr>
            </w:pPr>
          </w:p>
          <w:p w14:paraId="40E5F1C4" w14:textId="77777777" w:rsidR="000C298B" w:rsidRDefault="000C298B" w:rsidP="003D5964">
            <w:pPr>
              <w:jc w:val="both"/>
              <w:rPr>
                <w:rFonts w:ascii="Arial Narrow" w:eastAsia="Calibri" w:hAnsi="Arial Narrow" w:cs="Times New Roman"/>
                <w:sz w:val="24"/>
                <w:szCs w:val="24"/>
              </w:rPr>
            </w:pPr>
          </w:p>
          <w:p w14:paraId="41196AC9" w14:textId="77777777" w:rsidR="000C298B" w:rsidRDefault="000C298B" w:rsidP="003D5964">
            <w:pPr>
              <w:jc w:val="both"/>
              <w:rPr>
                <w:rFonts w:ascii="Arial Narrow" w:eastAsia="Calibri" w:hAnsi="Arial Narrow" w:cs="Times New Roman"/>
                <w:sz w:val="24"/>
                <w:szCs w:val="24"/>
              </w:rPr>
            </w:pPr>
          </w:p>
          <w:p w14:paraId="4FC4C79F" w14:textId="77777777" w:rsidR="000C298B" w:rsidRDefault="000C298B" w:rsidP="003D5964">
            <w:pPr>
              <w:jc w:val="both"/>
              <w:rPr>
                <w:rFonts w:ascii="Arial Narrow" w:eastAsia="Calibri" w:hAnsi="Arial Narrow" w:cs="Times New Roman"/>
                <w:sz w:val="24"/>
                <w:szCs w:val="24"/>
              </w:rPr>
            </w:pPr>
          </w:p>
          <w:p w14:paraId="4A705F0A" w14:textId="77777777" w:rsidR="000C298B" w:rsidRDefault="000C298B" w:rsidP="003D5964">
            <w:pPr>
              <w:jc w:val="both"/>
              <w:rPr>
                <w:rFonts w:ascii="Arial Narrow" w:eastAsia="Calibri" w:hAnsi="Arial Narrow" w:cs="Times New Roman"/>
                <w:sz w:val="24"/>
                <w:szCs w:val="24"/>
              </w:rPr>
            </w:pPr>
          </w:p>
          <w:p w14:paraId="5AE2F460" w14:textId="77777777" w:rsidR="000C298B" w:rsidRDefault="000C298B" w:rsidP="003D5964">
            <w:pPr>
              <w:jc w:val="both"/>
              <w:rPr>
                <w:rFonts w:ascii="Arial Narrow" w:eastAsia="Calibri" w:hAnsi="Arial Narrow" w:cs="Times New Roman"/>
                <w:sz w:val="24"/>
                <w:szCs w:val="24"/>
              </w:rPr>
            </w:pPr>
          </w:p>
          <w:p w14:paraId="78FC539A" w14:textId="77777777" w:rsidR="000C298B" w:rsidRDefault="000C298B" w:rsidP="003D5964">
            <w:pPr>
              <w:jc w:val="both"/>
              <w:rPr>
                <w:rFonts w:ascii="Arial Narrow" w:eastAsia="Calibri" w:hAnsi="Arial Narrow" w:cs="Times New Roman"/>
                <w:sz w:val="24"/>
                <w:szCs w:val="24"/>
              </w:rPr>
            </w:pPr>
          </w:p>
          <w:p w14:paraId="0481AA0A" w14:textId="77777777" w:rsidR="000C298B" w:rsidRDefault="000C298B" w:rsidP="003D5964">
            <w:pPr>
              <w:jc w:val="both"/>
              <w:rPr>
                <w:rFonts w:ascii="Arial Narrow" w:eastAsia="Calibri" w:hAnsi="Arial Narrow" w:cs="Times New Roman"/>
                <w:sz w:val="24"/>
                <w:szCs w:val="24"/>
              </w:rPr>
            </w:pPr>
          </w:p>
          <w:p w14:paraId="23EE496B" w14:textId="77777777" w:rsidR="000C298B" w:rsidRDefault="000C298B" w:rsidP="003D5964">
            <w:pPr>
              <w:jc w:val="both"/>
              <w:rPr>
                <w:rFonts w:ascii="Arial Narrow" w:eastAsia="Calibri" w:hAnsi="Arial Narrow" w:cs="Times New Roman"/>
                <w:sz w:val="24"/>
                <w:szCs w:val="24"/>
              </w:rPr>
            </w:pPr>
          </w:p>
          <w:p w14:paraId="5517DAD8" w14:textId="77777777" w:rsidR="000C298B" w:rsidRDefault="000C298B" w:rsidP="003D5964">
            <w:pPr>
              <w:jc w:val="both"/>
              <w:rPr>
                <w:rFonts w:ascii="Arial Narrow" w:eastAsia="Calibri" w:hAnsi="Arial Narrow" w:cs="Times New Roman"/>
                <w:sz w:val="24"/>
                <w:szCs w:val="24"/>
              </w:rPr>
            </w:pPr>
          </w:p>
          <w:p w14:paraId="42542C71" w14:textId="77777777" w:rsidR="000C298B" w:rsidRDefault="000C298B" w:rsidP="003D5964">
            <w:pPr>
              <w:jc w:val="both"/>
              <w:rPr>
                <w:rFonts w:ascii="Arial Narrow" w:eastAsia="Calibri" w:hAnsi="Arial Narrow" w:cs="Times New Roman"/>
                <w:sz w:val="24"/>
                <w:szCs w:val="24"/>
              </w:rPr>
            </w:pPr>
          </w:p>
          <w:p w14:paraId="6B9403E6" w14:textId="77777777" w:rsidR="000C298B" w:rsidRDefault="000C298B" w:rsidP="003D5964">
            <w:pPr>
              <w:jc w:val="both"/>
              <w:rPr>
                <w:rFonts w:ascii="Arial Narrow" w:eastAsia="Calibri" w:hAnsi="Arial Narrow" w:cs="Times New Roman"/>
                <w:sz w:val="24"/>
                <w:szCs w:val="24"/>
              </w:rPr>
            </w:pPr>
          </w:p>
          <w:p w14:paraId="7C5535B6" w14:textId="77777777" w:rsidR="000C298B" w:rsidRDefault="000C298B" w:rsidP="003D5964">
            <w:pPr>
              <w:jc w:val="both"/>
              <w:rPr>
                <w:rFonts w:ascii="Arial Narrow" w:eastAsia="Calibri" w:hAnsi="Arial Narrow" w:cs="Times New Roman"/>
                <w:sz w:val="24"/>
                <w:szCs w:val="24"/>
              </w:rPr>
            </w:pPr>
          </w:p>
          <w:p w14:paraId="02C1E229" w14:textId="77777777" w:rsidR="000C298B" w:rsidRDefault="000C298B" w:rsidP="003D5964">
            <w:pPr>
              <w:jc w:val="both"/>
              <w:rPr>
                <w:rFonts w:ascii="Arial Narrow" w:eastAsia="Calibri" w:hAnsi="Arial Narrow" w:cs="Times New Roman"/>
                <w:sz w:val="24"/>
                <w:szCs w:val="24"/>
              </w:rPr>
            </w:pPr>
          </w:p>
          <w:p w14:paraId="2A70E8AB" w14:textId="77777777" w:rsidR="000C298B" w:rsidRDefault="000C298B" w:rsidP="003D5964">
            <w:pPr>
              <w:jc w:val="both"/>
              <w:rPr>
                <w:rFonts w:ascii="Arial Narrow" w:eastAsia="Calibri" w:hAnsi="Arial Narrow" w:cs="Times New Roman"/>
                <w:sz w:val="24"/>
                <w:szCs w:val="24"/>
              </w:rPr>
            </w:pPr>
          </w:p>
          <w:p w14:paraId="72524015" w14:textId="77777777" w:rsidR="000C298B" w:rsidRDefault="000C298B" w:rsidP="003D5964">
            <w:pPr>
              <w:jc w:val="both"/>
              <w:rPr>
                <w:rFonts w:ascii="Arial Narrow" w:eastAsia="Calibri" w:hAnsi="Arial Narrow" w:cs="Times New Roman"/>
                <w:sz w:val="24"/>
                <w:szCs w:val="24"/>
              </w:rPr>
            </w:pPr>
          </w:p>
          <w:p w14:paraId="0F48A621" w14:textId="77777777" w:rsidR="000C298B" w:rsidRDefault="000C298B" w:rsidP="003D5964">
            <w:pPr>
              <w:jc w:val="both"/>
              <w:rPr>
                <w:rFonts w:ascii="Arial Narrow" w:eastAsia="Calibri" w:hAnsi="Arial Narrow" w:cs="Times New Roman"/>
                <w:sz w:val="24"/>
                <w:szCs w:val="24"/>
              </w:rPr>
            </w:pPr>
          </w:p>
          <w:p w14:paraId="0CE87F09" w14:textId="77777777" w:rsidR="000C298B" w:rsidRDefault="000C298B" w:rsidP="003D5964">
            <w:pPr>
              <w:jc w:val="both"/>
              <w:rPr>
                <w:rFonts w:ascii="Arial Narrow" w:eastAsia="Calibri" w:hAnsi="Arial Narrow" w:cs="Times New Roman"/>
                <w:sz w:val="24"/>
                <w:szCs w:val="24"/>
              </w:rPr>
            </w:pPr>
          </w:p>
          <w:p w14:paraId="0C43DC1E" w14:textId="77777777" w:rsidR="000C298B" w:rsidRDefault="000C298B" w:rsidP="003D5964">
            <w:pPr>
              <w:jc w:val="both"/>
              <w:rPr>
                <w:rFonts w:ascii="Arial Narrow" w:eastAsia="Calibri" w:hAnsi="Arial Narrow" w:cs="Times New Roman"/>
                <w:sz w:val="24"/>
                <w:szCs w:val="24"/>
              </w:rPr>
            </w:pPr>
          </w:p>
          <w:p w14:paraId="5C4C1C9D" w14:textId="77777777" w:rsidR="000C298B" w:rsidRDefault="000C298B" w:rsidP="003D5964">
            <w:pPr>
              <w:jc w:val="both"/>
              <w:rPr>
                <w:rFonts w:ascii="Arial Narrow" w:eastAsia="Calibri" w:hAnsi="Arial Narrow" w:cs="Times New Roman"/>
                <w:sz w:val="24"/>
                <w:szCs w:val="24"/>
              </w:rPr>
            </w:pPr>
          </w:p>
          <w:p w14:paraId="64057285" w14:textId="77777777" w:rsidR="000C298B" w:rsidRDefault="000C298B" w:rsidP="003D5964">
            <w:pPr>
              <w:jc w:val="both"/>
              <w:rPr>
                <w:rFonts w:ascii="Arial Narrow" w:eastAsia="Calibri" w:hAnsi="Arial Narrow" w:cs="Times New Roman"/>
                <w:sz w:val="24"/>
                <w:szCs w:val="24"/>
              </w:rPr>
            </w:pPr>
          </w:p>
          <w:p w14:paraId="73B6852D" w14:textId="77777777" w:rsidR="000C298B" w:rsidRDefault="000C298B" w:rsidP="003D5964">
            <w:pPr>
              <w:jc w:val="both"/>
              <w:rPr>
                <w:rFonts w:ascii="Arial Narrow" w:eastAsia="Calibri" w:hAnsi="Arial Narrow" w:cs="Times New Roman"/>
                <w:sz w:val="24"/>
                <w:szCs w:val="24"/>
              </w:rPr>
            </w:pPr>
          </w:p>
          <w:p w14:paraId="34B0E997" w14:textId="77777777" w:rsidR="000C298B" w:rsidRDefault="000C298B" w:rsidP="003D5964">
            <w:pPr>
              <w:jc w:val="both"/>
              <w:rPr>
                <w:rFonts w:ascii="Arial Narrow" w:eastAsia="Calibri" w:hAnsi="Arial Narrow" w:cs="Times New Roman"/>
                <w:sz w:val="24"/>
                <w:szCs w:val="24"/>
              </w:rPr>
            </w:pPr>
          </w:p>
          <w:p w14:paraId="0E185592" w14:textId="77777777" w:rsidR="000C298B" w:rsidRDefault="000C298B" w:rsidP="003D5964">
            <w:pPr>
              <w:jc w:val="both"/>
              <w:rPr>
                <w:rFonts w:ascii="Arial Narrow" w:eastAsia="Calibri" w:hAnsi="Arial Narrow" w:cs="Times New Roman"/>
                <w:sz w:val="24"/>
                <w:szCs w:val="24"/>
              </w:rPr>
            </w:pPr>
          </w:p>
          <w:p w14:paraId="0CBD8389" w14:textId="77777777" w:rsidR="000C298B" w:rsidRDefault="000C298B" w:rsidP="003D5964">
            <w:pPr>
              <w:jc w:val="both"/>
              <w:rPr>
                <w:rFonts w:ascii="Arial Narrow" w:eastAsia="Calibri" w:hAnsi="Arial Narrow" w:cs="Times New Roman"/>
                <w:sz w:val="24"/>
                <w:szCs w:val="24"/>
              </w:rPr>
            </w:pPr>
          </w:p>
          <w:p w14:paraId="0CACC9B8" w14:textId="77777777" w:rsidR="000C298B" w:rsidRDefault="000C298B" w:rsidP="003D5964">
            <w:pPr>
              <w:jc w:val="both"/>
              <w:rPr>
                <w:rFonts w:ascii="Arial Narrow" w:eastAsia="Calibri" w:hAnsi="Arial Narrow" w:cs="Times New Roman"/>
                <w:sz w:val="24"/>
                <w:szCs w:val="24"/>
              </w:rPr>
            </w:pPr>
          </w:p>
          <w:p w14:paraId="6C05734A" w14:textId="77777777" w:rsidR="000C298B" w:rsidRDefault="000C298B" w:rsidP="003D5964">
            <w:pPr>
              <w:jc w:val="both"/>
              <w:rPr>
                <w:rFonts w:ascii="Arial Narrow" w:eastAsia="Calibri" w:hAnsi="Arial Narrow" w:cs="Times New Roman"/>
                <w:sz w:val="24"/>
                <w:szCs w:val="24"/>
              </w:rPr>
            </w:pPr>
          </w:p>
          <w:p w14:paraId="272F9D59" w14:textId="77777777" w:rsidR="000C298B" w:rsidRDefault="000C298B" w:rsidP="003D5964">
            <w:pPr>
              <w:jc w:val="both"/>
              <w:rPr>
                <w:rFonts w:ascii="Arial Narrow" w:eastAsia="Calibri" w:hAnsi="Arial Narrow" w:cs="Times New Roman"/>
                <w:sz w:val="24"/>
                <w:szCs w:val="24"/>
              </w:rPr>
            </w:pPr>
          </w:p>
          <w:p w14:paraId="61C923C5" w14:textId="77777777" w:rsidR="000C298B" w:rsidRDefault="000C298B" w:rsidP="003D5964">
            <w:pPr>
              <w:jc w:val="both"/>
              <w:rPr>
                <w:rFonts w:ascii="Arial Narrow" w:eastAsia="Calibri" w:hAnsi="Arial Narrow" w:cs="Times New Roman"/>
                <w:sz w:val="24"/>
                <w:szCs w:val="24"/>
              </w:rPr>
            </w:pPr>
          </w:p>
          <w:p w14:paraId="2B12CF44" w14:textId="77777777" w:rsidR="000C298B" w:rsidRDefault="000C298B" w:rsidP="003D5964">
            <w:pPr>
              <w:jc w:val="both"/>
              <w:rPr>
                <w:rFonts w:ascii="Arial Narrow" w:eastAsia="Calibri" w:hAnsi="Arial Narrow" w:cs="Times New Roman"/>
                <w:sz w:val="24"/>
                <w:szCs w:val="24"/>
              </w:rPr>
            </w:pPr>
          </w:p>
          <w:p w14:paraId="03771077" w14:textId="77777777" w:rsidR="000C298B" w:rsidRDefault="000C298B" w:rsidP="003D5964">
            <w:pPr>
              <w:jc w:val="both"/>
              <w:rPr>
                <w:rFonts w:ascii="Arial Narrow" w:eastAsia="Calibri" w:hAnsi="Arial Narrow" w:cs="Times New Roman"/>
                <w:sz w:val="24"/>
                <w:szCs w:val="24"/>
              </w:rPr>
            </w:pPr>
          </w:p>
          <w:p w14:paraId="0D16E54A" w14:textId="77777777" w:rsidR="000C298B" w:rsidRDefault="000C298B" w:rsidP="003D5964">
            <w:pPr>
              <w:jc w:val="both"/>
              <w:rPr>
                <w:rFonts w:ascii="Arial Narrow" w:eastAsia="Calibri" w:hAnsi="Arial Narrow" w:cs="Times New Roman"/>
                <w:sz w:val="24"/>
                <w:szCs w:val="24"/>
              </w:rPr>
            </w:pPr>
          </w:p>
          <w:p w14:paraId="06F065A1" w14:textId="77777777" w:rsidR="000C298B" w:rsidRDefault="000C298B" w:rsidP="003D5964">
            <w:pPr>
              <w:jc w:val="both"/>
              <w:rPr>
                <w:rFonts w:ascii="Arial Narrow" w:eastAsia="Calibri" w:hAnsi="Arial Narrow" w:cs="Times New Roman"/>
                <w:sz w:val="24"/>
                <w:szCs w:val="24"/>
              </w:rPr>
            </w:pPr>
          </w:p>
          <w:p w14:paraId="35745D94" w14:textId="77777777" w:rsidR="000C298B" w:rsidRDefault="000C298B" w:rsidP="003D5964">
            <w:pPr>
              <w:jc w:val="both"/>
              <w:rPr>
                <w:rFonts w:ascii="Arial Narrow" w:eastAsia="Calibri" w:hAnsi="Arial Narrow" w:cs="Times New Roman"/>
                <w:sz w:val="24"/>
                <w:szCs w:val="24"/>
              </w:rPr>
            </w:pPr>
          </w:p>
          <w:p w14:paraId="6C77ECCA" w14:textId="77777777" w:rsidR="000C298B" w:rsidRDefault="000C298B" w:rsidP="003D5964">
            <w:pPr>
              <w:jc w:val="both"/>
              <w:rPr>
                <w:rFonts w:ascii="Arial Narrow" w:eastAsia="Calibri" w:hAnsi="Arial Narrow" w:cs="Times New Roman"/>
                <w:sz w:val="24"/>
                <w:szCs w:val="24"/>
              </w:rPr>
            </w:pPr>
          </w:p>
          <w:p w14:paraId="2D38AC58" w14:textId="77777777" w:rsidR="000C298B" w:rsidRDefault="000C298B" w:rsidP="003D5964">
            <w:pPr>
              <w:jc w:val="both"/>
              <w:rPr>
                <w:rFonts w:ascii="Arial Narrow" w:eastAsia="Calibri" w:hAnsi="Arial Narrow" w:cs="Times New Roman"/>
                <w:sz w:val="24"/>
                <w:szCs w:val="24"/>
              </w:rPr>
            </w:pPr>
          </w:p>
          <w:p w14:paraId="7BFF588D" w14:textId="77777777" w:rsidR="000C298B" w:rsidRDefault="000C298B" w:rsidP="003D5964">
            <w:pPr>
              <w:jc w:val="both"/>
              <w:rPr>
                <w:rFonts w:ascii="Arial Narrow" w:eastAsia="Calibri" w:hAnsi="Arial Narrow" w:cs="Times New Roman"/>
                <w:sz w:val="24"/>
                <w:szCs w:val="24"/>
              </w:rPr>
            </w:pPr>
          </w:p>
          <w:p w14:paraId="0DFD066F" w14:textId="77777777" w:rsidR="000C298B" w:rsidRDefault="000C298B" w:rsidP="003D5964">
            <w:pPr>
              <w:jc w:val="both"/>
              <w:rPr>
                <w:rFonts w:ascii="Arial Narrow" w:eastAsia="Calibri" w:hAnsi="Arial Narrow" w:cs="Times New Roman"/>
                <w:sz w:val="24"/>
                <w:szCs w:val="24"/>
              </w:rPr>
            </w:pPr>
          </w:p>
          <w:p w14:paraId="15B0DCCF" w14:textId="77777777" w:rsidR="000C298B" w:rsidRDefault="000C298B" w:rsidP="003D5964">
            <w:pPr>
              <w:jc w:val="both"/>
              <w:rPr>
                <w:rFonts w:ascii="Arial Narrow" w:eastAsia="Calibri" w:hAnsi="Arial Narrow" w:cs="Times New Roman"/>
                <w:sz w:val="24"/>
                <w:szCs w:val="24"/>
              </w:rPr>
            </w:pPr>
          </w:p>
          <w:p w14:paraId="347EFF95" w14:textId="77777777" w:rsidR="000C298B" w:rsidRDefault="000C298B" w:rsidP="003D5964">
            <w:pPr>
              <w:jc w:val="both"/>
              <w:rPr>
                <w:rFonts w:ascii="Arial Narrow" w:eastAsia="Calibri" w:hAnsi="Arial Narrow" w:cs="Times New Roman"/>
                <w:sz w:val="24"/>
                <w:szCs w:val="24"/>
              </w:rPr>
            </w:pPr>
          </w:p>
          <w:p w14:paraId="69B1F67F" w14:textId="77777777" w:rsidR="000C298B" w:rsidRDefault="000C298B" w:rsidP="003D5964">
            <w:pPr>
              <w:jc w:val="both"/>
              <w:rPr>
                <w:rFonts w:ascii="Arial Narrow" w:eastAsia="Calibri" w:hAnsi="Arial Narrow" w:cs="Times New Roman"/>
                <w:sz w:val="24"/>
                <w:szCs w:val="24"/>
              </w:rPr>
            </w:pPr>
          </w:p>
          <w:p w14:paraId="1FB80F9E" w14:textId="77777777" w:rsidR="000C298B" w:rsidRDefault="000C298B" w:rsidP="003D5964">
            <w:pPr>
              <w:jc w:val="both"/>
              <w:rPr>
                <w:rFonts w:ascii="Arial Narrow" w:eastAsia="Calibri" w:hAnsi="Arial Narrow" w:cs="Times New Roman"/>
                <w:sz w:val="24"/>
                <w:szCs w:val="24"/>
              </w:rPr>
            </w:pPr>
          </w:p>
          <w:p w14:paraId="5AB1B93C" w14:textId="77777777" w:rsidR="000C298B" w:rsidRDefault="000C298B" w:rsidP="003D5964">
            <w:pPr>
              <w:jc w:val="both"/>
              <w:rPr>
                <w:rFonts w:ascii="Arial Narrow" w:eastAsia="Calibri" w:hAnsi="Arial Narrow" w:cs="Times New Roman"/>
                <w:sz w:val="24"/>
                <w:szCs w:val="24"/>
              </w:rPr>
            </w:pPr>
          </w:p>
          <w:p w14:paraId="22401956" w14:textId="77777777" w:rsidR="000C298B" w:rsidRDefault="000C298B" w:rsidP="003D5964">
            <w:pPr>
              <w:jc w:val="both"/>
              <w:rPr>
                <w:rFonts w:ascii="Arial Narrow" w:eastAsia="Calibri" w:hAnsi="Arial Narrow" w:cs="Times New Roman"/>
                <w:sz w:val="24"/>
                <w:szCs w:val="24"/>
              </w:rPr>
            </w:pPr>
          </w:p>
          <w:p w14:paraId="218B54F6" w14:textId="77777777" w:rsidR="000C298B" w:rsidRDefault="000C298B" w:rsidP="003D5964">
            <w:pPr>
              <w:jc w:val="both"/>
              <w:rPr>
                <w:rFonts w:ascii="Arial Narrow" w:eastAsia="Calibri" w:hAnsi="Arial Narrow" w:cs="Times New Roman"/>
                <w:sz w:val="24"/>
                <w:szCs w:val="24"/>
              </w:rPr>
            </w:pPr>
          </w:p>
          <w:p w14:paraId="38C91F31" w14:textId="77777777" w:rsidR="000C298B" w:rsidRDefault="000C298B" w:rsidP="003D5964">
            <w:pPr>
              <w:jc w:val="both"/>
              <w:rPr>
                <w:rFonts w:ascii="Arial Narrow" w:eastAsia="Calibri" w:hAnsi="Arial Narrow" w:cs="Times New Roman"/>
                <w:sz w:val="24"/>
                <w:szCs w:val="24"/>
              </w:rPr>
            </w:pPr>
          </w:p>
          <w:p w14:paraId="212C24AB" w14:textId="77777777" w:rsidR="000C298B" w:rsidRDefault="000C298B" w:rsidP="003D5964">
            <w:pPr>
              <w:jc w:val="both"/>
              <w:rPr>
                <w:rFonts w:ascii="Arial Narrow" w:eastAsia="Calibri" w:hAnsi="Arial Narrow" w:cs="Times New Roman"/>
                <w:sz w:val="24"/>
                <w:szCs w:val="24"/>
              </w:rPr>
            </w:pPr>
          </w:p>
          <w:p w14:paraId="2AFF37D2" w14:textId="77777777" w:rsidR="000C298B" w:rsidRDefault="000C298B" w:rsidP="003D5964">
            <w:pPr>
              <w:jc w:val="both"/>
              <w:rPr>
                <w:rFonts w:ascii="Arial Narrow" w:eastAsia="Calibri" w:hAnsi="Arial Narrow" w:cs="Times New Roman"/>
                <w:sz w:val="24"/>
                <w:szCs w:val="24"/>
              </w:rPr>
            </w:pPr>
          </w:p>
          <w:p w14:paraId="401EF8AB" w14:textId="77777777" w:rsidR="000C298B" w:rsidRDefault="000C298B" w:rsidP="003D5964">
            <w:pPr>
              <w:jc w:val="both"/>
              <w:rPr>
                <w:rFonts w:ascii="Arial Narrow" w:eastAsia="Calibri" w:hAnsi="Arial Narrow" w:cs="Times New Roman"/>
                <w:sz w:val="24"/>
                <w:szCs w:val="24"/>
              </w:rPr>
            </w:pPr>
          </w:p>
          <w:p w14:paraId="6A932729" w14:textId="77777777" w:rsidR="000C298B" w:rsidRDefault="000C298B" w:rsidP="003D5964">
            <w:pPr>
              <w:jc w:val="both"/>
              <w:rPr>
                <w:rFonts w:ascii="Arial Narrow" w:eastAsia="Calibri" w:hAnsi="Arial Narrow" w:cs="Times New Roman"/>
                <w:sz w:val="24"/>
                <w:szCs w:val="24"/>
              </w:rPr>
            </w:pPr>
          </w:p>
          <w:p w14:paraId="2E6553F8" w14:textId="77777777" w:rsidR="000C298B" w:rsidRDefault="000C298B" w:rsidP="003D5964">
            <w:pPr>
              <w:jc w:val="both"/>
              <w:rPr>
                <w:rFonts w:ascii="Arial Narrow" w:eastAsia="Calibri" w:hAnsi="Arial Narrow" w:cs="Times New Roman"/>
                <w:sz w:val="24"/>
                <w:szCs w:val="24"/>
              </w:rPr>
            </w:pPr>
          </w:p>
          <w:p w14:paraId="0EEB43CC" w14:textId="77777777" w:rsidR="000C298B" w:rsidRDefault="000C298B" w:rsidP="003D5964">
            <w:pPr>
              <w:jc w:val="both"/>
              <w:rPr>
                <w:rFonts w:ascii="Arial Narrow" w:eastAsia="Calibri" w:hAnsi="Arial Narrow" w:cs="Times New Roman"/>
                <w:sz w:val="24"/>
                <w:szCs w:val="24"/>
              </w:rPr>
            </w:pPr>
          </w:p>
          <w:p w14:paraId="4A310791" w14:textId="77777777" w:rsidR="000C298B" w:rsidRDefault="000C298B" w:rsidP="003D5964">
            <w:pPr>
              <w:jc w:val="both"/>
              <w:rPr>
                <w:rFonts w:ascii="Arial Narrow" w:eastAsia="Calibri" w:hAnsi="Arial Narrow" w:cs="Times New Roman"/>
                <w:sz w:val="24"/>
                <w:szCs w:val="24"/>
              </w:rPr>
            </w:pPr>
          </w:p>
          <w:p w14:paraId="43EA6148" w14:textId="77777777" w:rsidR="000C298B" w:rsidRDefault="000C298B" w:rsidP="003D5964">
            <w:pPr>
              <w:jc w:val="both"/>
              <w:rPr>
                <w:rFonts w:ascii="Arial Narrow" w:eastAsia="Calibri" w:hAnsi="Arial Narrow" w:cs="Times New Roman"/>
                <w:sz w:val="24"/>
                <w:szCs w:val="24"/>
              </w:rPr>
            </w:pPr>
          </w:p>
          <w:p w14:paraId="2FC9B1E1" w14:textId="77777777" w:rsidR="000C298B" w:rsidRDefault="000C298B" w:rsidP="003D5964">
            <w:pPr>
              <w:jc w:val="both"/>
              <w:rPr>
                <w:rFonts w:ascii="Arial Narrow" w:eastAsia="Calibri" w:hAnsi="Arial Narrow" w:cs="Times New Roman"/>
                <w:sz w:val="24"/>
                <w:szCs w:val="24"/>
              </w:rPr>
            </w:pPr>
          </w:p>
          <w:p w14:paraId="6040A993" w14:textId="77777777" w:rsidR="000C298B" w:rsidRDefault="000C298B" w:rsidP="003D5964">
            <w:pPr>
              <w:jc w:val="both"/>
              <w:rPr>
                <w:rFonts w:ascii="Arial Narrow" w:eastAsia="Calibri" w:hAnsi="Arial Narrow" w:cs="Times New Roman"/>
                <w:sz w:val="24"/>
                <w:szCs w:val="24"/>
              </w:rPr>
            </w:pPr>
          </w:p>
          <w:p w14:paraId="0D242E01" w14:textId="77777777" w:rsidR="000C298B" w:rsidRDefault="000C298B" w:rsidP="003D5964">
            <w:pPr>
              <w:jc w:val="both"/>
              <w:rPr>
                <w:rFonts w:ascii="Arial Narrow" w:eastAsia="Calibri" w:hAnsi="Arial Narrow" w:cs="Times New Roman"/>
                <w:sz w:val="24"/>
                <w:szCs w:val="24"/>
              </w:rPr>
            </w:pPr>
          </w:p>
          <w:p w14:paraId="33B35704" w14:textId="77777777" w:rsidR="000C298B" w:rsidRDefault="000C298B" w:rsidP="003D5964">
            <w:pPr>
              <w:jc w:val="both"/>
              <w:rPr>
                <w:rFonts w:ascii="Arial Narrow" w:eastAsia="Calibri" w:hAnsi="Arial Narrow" w:cs="Times New Roman"/>
                <w:sz w:val="24"/>
                <w:szCs w:val="24"/>
              </w:rPr>
            </w:pPr>
          </w:p>
          <w:p w14:paraId="53E97E02" w14:textId="77777777" w:rsidR="000C298B" w:rsidRDefault="000C298B" w:rsidP="003D5964">
            <w:pPr>
              <w:jc w:val="both"/>
              <w:rPr>
                <w:rFonts w:ascii="Arial Narrow" w:eastAsia="Calibri" w:hAnsi="Arial Narrow" w:cs="Times New Roman"/>
                <w:sz w:val="24"/>
                <w:szCs w:val="24"/>
              </w:rPr>
            </w:pPr>
          </w:p>
          <w:p w14:paraId="27EA6ABC" w14:textId="77777777" w:rsidR="000C298B" w:rsidRDefault="000C298B" w:rsidP="003D5964">
            <w:pPr>
              <w:jc w:val="both"/>
              <w:rPr>
                <w:rFonts w:ascii="Arial Narrow" w:eastAsia="Calibri" w:hAnsi="Arial Narrow" w:cs="Times New Roman"/>
                <w:sz w:val="24"/>
                <w:szCs w:val="24"/>
              </w:rPr>
            </w:pPr>
          </w:p>
          <w:p w14:paraId="089A8D07" w14:textId="77777777" w:rsidR="000C298B" w:rsidRDefault="000C298B" w:rsidP="003D5964">
            <w:pPr>
              <w:jc w:val="both"/>
              <w:rPr>
                <w:rFonts w:ascii="Arial Narrow" w:eastAsia="Calibri" w:hAnsi="Arial Narrow" w:cs="Times New Roman"/>
                <w:sz w:val="24"/>
                <w:szCs w:val="24"/>
              </w:rPr>
            </w:pPr>
          </w:p>
          <w:p w14:paraId="0651B9C3" w14:textId="77777777" w:rsidR="000C298B" w:rsidRDefault="000C298B" w:rsidP="003D5964">
            <w:pPr>
              <w:jc w:val="both"/>
              <w:rPr>
                <w:rFonts w:ascii="Arial Narrow" w:eastAsia="Calibri" w:hAnsi="Arial Narrow" w:cs="Times New Roman"/>
                <w:sz w:val="24"/>
                <w:szCs w:val="24"/>
              </w:rPr>
            </w:pPr>
          </w:p>
          <w:p w14:paraId="0512527D" w14:textId="77777777" w:rsidR="000C298B" w:rsidRDefault="000C298B" w:rsidP="003D5964">
            <w:pPr>
              <w:jc w:val="both"/>
              <w:rPr>
                <w:rFonts w:ascii="Arial Narrow" w:eastAsia="Calibri" w:hAnsi="Arial Narrow" w:cs="Times New Roman"/>
                <w:sz w:val="24"/>
                <w:szCs w:val="24"/>
              </w:rPr>
            </w:pPr>
          </w:p>
          <w:p w14:paraId="51A33993" w14:textId="77777777" w:rsidR="000C298B" w:rsidRDefault="000C298B" w:rsidP="003D5964">
            <w:pPr>
              <w:jc w:val="both"/>
              <w:rPr>
                <w:rFonts w:ascii="Arial Narrow" w:eastAsia="Calibri" w:hAnsi="Arial Narrow" w:cs="Times New Roman"/>
                <w:sz w:val="24"/>
                <w:szCs w:val="24"/>
              </w:rPr>
            </w:pPr>
          </w:p>
          <w:p w14:paraId="44DD8046" w14:textId="77777777" w:rsidR="000C298B" w:rsidRDefault="000C298B" w:rsidP="003D5964">
            <w:pPr>
              <w:jc w:val="both"/>
              <w:rPr>
                <w:rFonts w:ascii="Arial Narrow" w:eastAsia="Calibri" w:hAnsi="Arial Narrow" w:cs="Times New Roman"/>
                <w:sz w:val="24"/>
                <w:szCs w:val="24"/>
              </w:rPr>
            </w:pPr>
          </w:p>
          <w:p w14:paraId="031EC128" w14:textId="77777777" w:rsidR="000C298B" w:rsidRDefault="000C298B" w:rsidP="003D5964">
            <w:pPr>
              <w:jc w:val="both"/>
              <w:rPr>
                <w:rFonts w:ascii="Arial Narrow" w:eastAsia="Calibri" w:hAnsi="Arial Narrow" w:cs="Times New Roman"/>
                <w:sz w:val="24"/>
                <w:szCs w:val="24"/>
              </w:rPr>
            </w:pPr>
          </w:p>
          <w:p w14:paraId="5CFAA780" w14:textId="77777777" w:rsidR="000C298B" w:rsidRDefault="000C298B" w:rsidP="003D5964">
            <w:pPr>
              <w:jc w:val="both"/>
              <w:rPr>
                <w:rFonts w:ascii="Arial Narrow" w:eastAsia="Calibri" w:hAnsi="Arial Narrow" w:cs="Times New Roman"/>
                <w:sz w:val="24"/>
                <w:szCs w:val="24"/>
              </w:rPr>
            </w:pPr>
          </w:p>
          <w:p w14:paraId="615A9BDE" w14:textId="77777777" w:rsidR="000C298B" w:rsidRDefault="000C298B" w:rsidP="003D5964">
            <w:pPr>
              <w:jc w:val="both"/>
              <w:rPr>
                <w:rFonts w:ascii="Arial Narrow" w:eastAsia="Calibri" w:hAnsi="Arial Narrow" w:cs="Times New Roman"/>
                <w:sz w:val="24"/>
                <w:szCs w:val="24"/>
              </w:rPr>
            </w:pPr>
          </w:p>
          <w:p w14:paraId="4D62C085" w14:textId="77777777" w:rsidR="000C298B" w:rsidRDefault="000C298B" w:rsidP="003D5964">
            <w:pPr>
              <w:jc w:val="both"/>
              <w:rPr>
                <w:rFonts w:ascii="Arial Narrow" w:eastAsia="Calibri" w:hAnsi="Arial Narrow" w:cs="Times New Roman"/>
                <w:sz w:val="24"/>
                <w:szCs w:val="24"/>
              </w:rPr>
            </w:pPr>
          </w:p>
          <w:p w14:paraId="40165FA2" w14:textId="77777777" w:rsidR="000C298B" w:rsidRDefault="000C298B" w:rsidP="003D5964">
            <w:pPr>
              <w:jc w:val="both"/>
              <w:rPr>
                <w:rFonts w:ascii="Arial Narrow" w:eastAsia="Calibri" w:hAnsi="Arial Narrow" w:cs="Times New Roman"/>
                <w:sz w:val="24"/>
                <w:szCs w:val="24"/>
              </w:rPr>
            </w:pPr>
          </w:p>
          <w:p w14:paraId="2EAAAAE9" w14:textId="77777777" w:rsidR="000C298B" w:rsidRDefault="000C298B" w:rsidP="003D5964">
            <w:pPr>
              <w:jc w:val="both"/>
              <w:rPr>
                <w:rFonts w:ascii="Arial Narrow" w:eastAsia="Calibri" w:hAnsi="Arial Narrow" w:cs="Times New Roman"/>
                <w:sz w:val="24"/>
                <w:szCs w:val="24"/>
              </w:rPr>
            </w:pPr>
          </w:p>
          <w:p w14:paraId="076D0A43" w14:textId="77777777" w:rsidR="000C298B" w:rsidRDefault="000C298B" w:rsidP="003D5964">
            <w:pPr>
              <w:jc w:val="both"/>
              <w:rPr>
                <w:rFonts w:ascii="Arial Narrow" w:eastAsia="Calibri" w:hAnsi="Arial Narrow" w:cs="Times New Roman"/>
                <w:sz w:val="24"/>
                <w:szCs w:val="24"/>
              </w:rPr>
            </w:pPr>
          </w:p>
          <w:p w14:paraId="20220814" w14:textId="77777777" w:rsidR="000C298B" w:rsidRDefault="000C298B" w:rsidP="003D5964">
            <w:pPr>
              <w:jc w:val="both"/>
              <w:rPr>
                <w:rFonts w:ascii="Arial Narrow" w:eastAsia="Calibri" w:hAnsi="Arial Narrow" w:cs="Times New Roman"/>
                <w:sz w:val="24"/>
                <w:szCs w:val="24"/>
              </w:rPr>
            </w:pPr>
          </w:p>
          <w:p w14:paraId="1A981247" w14:textId="77777777" w:rsidR="000C298B" w:rsidRDefault="000C298B" w:rsidP="003D5964">
            <w:pPr>
              <w:jc w:val="both"/>
              <w:rPr>
                <w:rFonts w:ascii="Arial Narrow" w:eastAsia="Calibri" w:hAnsi="Arial Narrow" w:cs="Times New Roman"/>
                <w:sz w:val="24"/>
                <w:szCs w:val="24"/>
              </w:rPr>
            </w:pPr>
          </w:p>
          <w:p w14:paraId="028173D3" w14:textId="77777777" w:rsidR="000C298B" w:rsidRDefault="000C298B" w:rsidP="003D5964">
            <w:pPr>
              <w:jc w:val="both"/>
              <w:rPr>
                <w:rFonts w:ascii="Arial Narrow" w:eastAsia="Calibri" w:hAnsi="Arial Narrow" w:cs="Times New Roman"/>
                <w:sz w:val="24"/>
                <w:szCs w:val="24"/>
              </w:rPr>
            </w:pPr>
          </w:p>
          <w:p w14:paraId="62247837" w14:textId="77777777" w:rsidR="000C298B" w:rsidRDefault="000C298B" w:rsidP="003D5964">
            <w:pPr>
              <w:jc w:val="both"/>
              <w:rPr>
                <w:rFonts w:ascii="Arial Narrow" w:eastAsia="Calibri" w:hAnsi="Arial Narrow" w:cs="Times New Roman"/>
                <w:sz w:val="24"/>
                <w:szCs w:val="24"/>
              </w:rPr>
            </w:pPr>
          </w:p>
          <w:p w14:paraId="1B118812" w14:textId="77777777" w:rsidR="000C298B" w:rsidRDefault="000C298B" w:rsidP="003D5964">
            <w:pPr>
              <w:jc w:val="both"/>
              <w:rPr>
                <w:rFonts w:ascii="Arial Narrow" w:eastAsia="Calibri" w:hAnsi="Arial Narrow" w:cs="Times New Roman"/>
                <w:sz w:val="24"/>
                <w:szCs w:val="24"/>
              </w:rPr>
            </w:pPr>
          </w:p>
          <w:p w14:paraId="6342DDA2" w14:textId="77777777" w:rsidR="000C298B" w:rsidRDefault="000C298B" w:rsidP="003D5964">
            <w:pPr>
              <w:jc w:val="both"/>
              <w:rPr>
                <w:rFonts w:ascii="Arial Narrow" w:eastAsia="Calibri" w:hAnsi="Arial Narrow" w:cs="Times New Roman"/>
                <w:sz w:val="24"/>
                <w:szCs w:val="24"/>
              </w:rPr>
            </w:pPr>
          </w:p>
          <w:p w14:paraId="2A8DD728" w14:textId="77777777" w:rsidR="000C298B" w:rsidRDefault="000C298B" w:rsidP="003D5964">
            <w:pPr>
              <w:jc w:val="both"/>
              <w:rPr>
                <w:rFonts w:ascii="Arial Narrow" w:eastAsia="Calibri" w:hAnsi="Arial Narrow" w:cs="Times New Roman"/>
                <w:sz w:val="24"/>
                <w:szCs w:val="24"/>
              </w:rPr>
            </w:pPr>
          </w:p>
          <w:p w14:paraId="26FA00B0" w14:textId="77777777" w:rsidR="000C298B" w:rsidRPr="003D5964" w:rsidRDefault="000C298B" w:rsidP="000C298B">
            <w:pPr>
              <w:autoSpaceDE w:val="0"/>
              <w:autoSpaceDN w:val="0"/>
              <w:jc w:val="both"/>
              <w:rPr>
                <w:rFonts w:ascii="Arial Narrow" w:hAnsi="Arial Narrow" w:cs="Times New Roman"/>
                <w:b/>
                <w:sz w:val="24"/>
                <w:szCs w:val="24"/>
              </w:rPr>
            </w:pPr>
            <w:r w:rsidRPr="003D5964">
              <w:rPr>
                <w:rFonts w:ascii="Arial Narrow" w:hAnsi="Arial Narrow" w:cs="Times New Roman"/>
                <w:b/>
                <w:sz w:val="24"/>
                <w:szCs w:val="24"/>
              </w:rPr>
              <w:t>PREMIER ENERGY</w:t>
            </w:r>
          </w:p>
          <w:p w14:paraId="423FAD2F" w14:textId="53FB598B" w:rsidR="000C298B" w:rsidRDefault="000C298B" w:rsidP="003D5964">
            <w:pPr>
              <w:jc w:val="both"/>
              <w:rPr>
                <w:rFonts w:ascii="Arial Narrow" w:eastAsia="Calibri" w:hAnsi="Arial Narrow" w:cs="Times New Roman"/>
                <w:sz w:val="24"/>
                <w:szCs w:val="24"/>
              </w:rPr>
            </w:pPr>
          </w:p>
          <w:p w14:paraId="7C1C8CA8" w14:textId="5E0C7B56" w:rsidR="000C298B" w:rsidRDefault="000C298B" w:rsidP="003D5964">
            <w:pPr>
              <w:jc w:val="both"/>
              <w:rPr>
                <w:rFonts w:ascii="Arial Narrow" w:eastAsia="Calibri" w:hAnsi="Arial Narrow" w:cs="Times New Roman"/>
                <w:sz w:val="24"/>
                <w:szCs w:val="24"/>
              </w:rPr>
            </w:pPr>
            <w:r>
              <w:rPr>
                <w:rFonts w:ascii="Arial Narrow" w:eastAsia="Calibri" w:hAnsi="Arial Narrow" w:cs="Times New Roman"/>
                <w:sz w:val="24"/>
                <w:szCs w:val="24"/>
              </w:rPr>
              <w:t>Idem comentariul de la propunerile Distrigaz Sud Rețele și DELGAZ GRID</w:t>
            </w:r>
          </w:p>
          <w:p w14:paraId="18D8DD9E" w14:textId="77777777" w:rsidR="000C298B" w:rsidRDefault="000C298B" w:rsidP="003D5964">
            <w:pPr>
              <w:jc w:val="both"/>
              <w:rPr>
                <w:rFonts w:ascii="Arial Narrow" w:eastAsia="Calibri" w:hAnsi="Arial Narrow" w:cs="Times New Roman"/>
                <w:sz w:val="24"/>
                <w:szCs w:val="24"/>
              </w:rPr>
            </w:pPr>
          </w:p>
          <w:p w14:paraId="6069AD25" w14:textId="1FE47C58" w:rsidR="000C298B" w:rsidRDefault="000C298B" w:rsidP="003D5964">
            <w:pPr>
              <w:jc w:val="both"/>
              <w:rPr>
                <w:rFonts w:ascii="Arial Narrow" w:eastAsia="Calibri" w:hAnsi="Arial Narrow" w:cs="Times New Roman"/>
                <w:sz w:val="24"/>
                <w:szCs w:val="24"/>
              </w:rPr>
            </w:pPr>
          </w:p>
          <w:p w14:paraId="1B82F73D" w14:textId="0A53ACA4" w:rsidR="000C298B" w:rsidRDefault="000C298B" w:rsidP="003D5964">
            <w:pPr>
              <w:jc w:val="both"/>
              <w:rPr>
                <w:rFonts w:ascii="Arial Narrow" w:eastAsia="Calibri" w:hAnsi="Arial Narrow" w:cs="Times New Roman"/>
                <w:sz w:val="24"/>
                <w:szCs w:val="24"/>
              </w:rPr>
            </w:pPr>
          </w:p>
          <w:p w14:paraId="4712BC03" w14:textId="34C38DEA" w:rsidR="000C298B" w:rsidRDefault="000C298B" w:rsidP="003D5964">
            <w:pPr>
              <w:jc w:val="both"/>
              <w:rPr>
                <w:rFonts w:ascii="Arial Narrow" w:eastAsia="Calibri" w:hAnsi="Arial Narrow" w:cs="Times New Roman"/>
                <w:sz w:val="24"/>
                <w:szCs w:val="24"/>
              </w:rPr>
            </w:pPr>
          </w:p>
          <w:p w14:paraId="4D282725" w14:textId="187287D1" w:rsidR="000C298B" w:rsidRDefault="000C298B" w:rsidP="003D5964">
            <w:pPr>
              <w:jc w:val="both"/>
              <w:rPr>
                <w:rFonts w:ascii="Arial Narrow" w:eastAsia="Calibri" w:hAnsi="Arial Narrow" w:cs="Times New Roman"/>
                <w:sz w:val="24"/>
                <w:szCs w:val="24"/>
              </w:rPr>
            </w:pPr>
          </w:p>
          <w:p w14:paraId="7CD11A70" w14:textId="7CF03FC2" w:rsidR="000C298B" w:rsidRDefault="000C298B" w:rsidP="003D5964">
            <w:pPr>
              <w:jc w:val="both"/>
              <w:rPr>
                <w:rFonts w:ascii="Arial Narrow" w:eastAsia="Calibri" w:hAnsi="Arial Narrow" w:cs="Times New Roman"/>
                <w:sz w:val="24"/>
                <w:szCs w:val="24"/>
              </w:rPr>
            </w:pPr>
          </w:p>
          <w:p w14:paraId="27CAE618" w14:textId="2DEA00DC" w:rsidR="000C298B" w:rsidRDefault="000C298B" w:rsidP="003D5964">
            <w:pPr>
              <w:jc w:val="both"/>
              <w:rPr>
                <w:rFonts w:ascii="Arial Narrow" w:eastAsia="Calibri" w:hAnsi="Arial Narrow" w:cs="Times New Roman"/>
                <w:sz w:val="24"/>
                <w:szCs w:val="24"/>
              </w:rPr>
            </w:pPr>
          </w:p>
          <w:p w14:paraId="052FBF1C" w14:textId="13C337B8" w:rsidR="000C298B" w:rsidRDefault="000C298B" w:rsidP="003D5964">
            <w:pPr>
              <w:jc w:val="both"/>
              <w:rPr>
                <w:rFonts w:ascii="Arial Narrow" w:eastAsia="Calibri" w:hAnsi="Arial Narrow" w:cs="Times New Roman"/>
                <w:sz w:val="24"/>
                <w:szCs w:val="24"/>
              </w:rPr>
            </w:pPr>
          </w:p>
          <w:p w14:paraId="433D3734" w14:textId="1E7BA9EC" w:rsidR="000C298B" w:rsidRDefault="000C298B" w:rsidP="003D5964">
            <w:pPr>
              <w:jc w:val="both"/>
              <w:rPr>
                <w:rFonts w:ascii="Arial Narrow" w:eastAsia="Calibri" w:hAnsi="Arial Narrow" w:cs="Times New Roman"/>
                <w:sz w:val="24"/>
                <w:szCs w:val="24"/>
              </w:rPr>
            </w:pPr>
          </w:p>
          <w:p w14:paraId="09328905" w14:textId="72BF46D3" w:rsidR="000C298B" w:rsidRDefault="000C298B" w:rsidP="003D5964">
            <w:pPr>
              <w:jc w:val="both"/>
              <w:rPr>
                <w:rFonts w:ascii="Arial Narrow" w:eastAsia="Calibri" w:hAnsi="Arial Narrow" w:cs="Times New Roman"/>
                <w:sz w:val="24"/>
                <w:szCs w:val="24"/>
              </w:rPr>
            </w:pPr>
          </w:p>
          <w:p w14:paraId="2F0D0DD4" w14:textId="22D85D8D" w:rsidR="000C298B" w:rsidRDefault="000C298B" w:rsidP="003D5964">
            <w:pPr>
              <w:jc w:val="both"/>
              <w:rPr>
                <w:rFonts w:ascii="Arial Narrow" w:eastAsia="Calibri" w:hAnsi="Arial Narrow" w:cs="Times New Roman"/>
                <w:sz w:val="24"/>
                <w:szCs w:val="24"/>
              </w:rPr>
            </w:pPr>
          </w:p>
          <w:p w14:paraId="6189B466" w14:textId="7ADAA683" w:rsidR="000C298B" w:rsidRDefault="000C298B" w:rsidP="003D5964">
            <w:pPr>
              <w:jc w:val="both"/>
              <w:rPr>
                <w:rFonts w:ascii="Arial Narrow" w:eastAsia="Calibri" w:hAnsi="Arial Narrow" w:cs="Times New Roman"/>
                <w:sz w:val="24"/>
                <w:szCs w:val="24"/>
              </w:rPr>
            </w:pPr>
          </w:p>
          <w:p w14:paraId="3132DA4A" w14:textId="06ED158A" w:rsidR="000C298B" w:rsidRDefault="000C298B" w:rsidP="003D5964">
            <w:pPr>
              <w:jc w:val="both"/>
              <w:rPr>
                <w:rFonts w:ascii="Arial Narrow" w:eastAsia="Calibri" w:hAnsi="Arial Narrow" w:cs="Times New Roman"/>
                <w:sz w:val="24"/>
                <w:szCs w:val="24"/>
              </w:rPr>
            </w:pPr>
          </w:p>
          <w:p w14:paraId="505FFBA4" w14:textId="0D459860" w:rsidR="000C298B" w:rsidRDefault="000C298B" w:rsidP="003D5964">
            <w:pPr>
              <w:jc w:val="both"/>
              <w:rPr>
                <w:rFonts w:ascii="Arial Narrow" w:eastAsia="Calibri" w:hAnsi="Arial Narrow" w:cs="Times New Roman"/>
                <w:sz w:val="24"/>
                <w:szCs w:val="24"/>
              </w:rPr>
            </w:pPr>
          </w:p>
          <w:p w14:paraId="41F34D87" w14:textId="2DF205CB" w:rsidR="000C298B" w:rsidRDefault="000C298B" w:rsidP="003D5964">
            <w:pPr>
              <w:jc w:val="both"/>
              <w:rPr>
                <w:rFonts w:ascii="Arial Narrow" w:eastAsia="Calibri" w:hAnsi="Arial Narrow" w:cs="Times New Roman"/>
                <w:sz w:val="24"/>
                <w:szCs w:val="24"/>
              </w:rPr>
            </w:pPr>
          </w:p>
          <w:p w14:paraId="38D4F6BE" w14:textId="5D0AA120" w:rsidR="000C298B" w:rsidRDefault="000C298B" w:rsidP="003D5964">
            <w:pPr>
              <w:jc w:val="both"/>
              <w:rPr>
                <w:rFonts w:ascii="Arial Narrow" w:eastAsia="Calibri" w:hAnsi="Arial Narrow" w:cs="Times New Roman"/>
                <w:sz w:val="24"/>
                <w:szCs w:val="24"/>
              </w:rPr>
            </w:pPr>
          </w:p>
          <w:p w14:paraId="7BD43B1D" w14:textId="17ECB65B" w:rsidR="000C298B" w:rsidRDefault="000C298B" w:rsidP="003D5964">
            <w:pPr>
              <w:jc w:val="both"/>
              <w:rPr>
                <w:rFonts w:ascii="Arial Narrow" w:eastAsia="Calibri" w:hAnsi="Arial Narrow" w:cs="Times New Roman"/>
                <w:sz w:val="24"/>
                <w:szCs w:val="24"/>
              </w:rPr>
            </w:pPr>
          </w:p>
          <w:p w14:paraId="6F1C8D68" w14:textId="3569D282" w:rsidR="000C298B" w:rsidRDefault="000C298B" w:rsidP="003D5964">
            <w:pPr>
              <w:jc w:val="both"/>
              <w:rPr>
                <w:rFonts w:ascii="Arial Narrow" w:eastAsia="Calibri" w:hAnsi="Arial Narrow" w:cs="Times New Roman"/>
                <w:sz w:val="24"/>
                <w:szCs w:val="24"/>
              </w:rPr>
            </w:pPr>
          </w:p>
          <w:p w14:paraId="37BD854B" w14:textId="7CAF4D55" w:rsidR="000C298B" w:rsidRDefault="000C298B" w:rsidP="003D5964">
            <w:pPr>
              <w:jc w:val="both"/>
              <w:rPr>
                <w:rFonts w:ascii="Arial Narrow" w:eastAsia="Calibri" w:hAnsi="Arial Narrow" w:cs="Times New Roman"/>
                <w:sz w:val="24"/>
                <w:szCs w:val="24"/>
              </w:rPr>
            </w:pPr>
          </w:p>
          <w:p w14:paraId="6C36B3D5" w14:textId="099DD942" w:rsidR="000C298B" w:rsidRDefault="000C298B" w:rsidP="003D5964">
            <w:pPr>
              <w:jc w:val="both"/>
              <w:rPr>
                <w:rFonts w:ascii="Arial Narrow" w:eastAsia="Calibri" w:hAnsi="Arial Narrow" w:cs="Times New Roman"/>
                <w:sz w:val="24"/>
                <w:szCs w:val="24"/>
              </w:rPr>
            </w:pPr>
          </w:p>
          <w:p w14:paraId="07A47B97" w14:textId="4C2615B0" w:rsidR="000C298B" w:rsidRDefault="000C298B" w:rsidP="003D5964">
            <w:pPr>
              <w:jc w:val="both"/>
              <w:rPr>
                <w:rFonts w:ascii="Arial Narrow" w:eastAsia="Calibri" w:hAnsi="Arial Narrow" w:cs="Times New Roman"/>
                <w:sz w:val="24"/>
                <w:szCs w:val="24"/>
              </w:rPr>
            </w:pPr>
          </w:p>
          <w:p w14:paraId="6C1AE5DD" w14:textId="5EF142D3" w:rsidR="000C298B" w:rsidRDefault="000C298B" w:rsidP="003D5964">
            <w:pPr>
              <w:jc w:val="both"/>
              <w:rPr>
                <w:rFonts w:ascii="Arial Narrow" w:eastAsia="Calibri" w:hAnsi="Arial Narrow" w:cs="Times New Roman"/>
                <w:sz w:val="24"/>
                <w:szCs w:val="24"/>
              </w:rPr>
            </w:pPr>
          </w:p>
          <w:p w14:paraId="689D7616" w14:textId="7BC8173C" w:rsidR="000C298B" w:rsidRDefault="000C298B" w:rsidP="003D5964">
            <w:pPr>
              <w:jc w:val="both"/>
              <w:rPr>
                <w:rFonts w:ascii="Arial Narrow" w:eastAsia="Calibri" w:hAnsi="Arial Narrow" w:cs="Times New Roman"/>
                <w:sz w:val="24"/>
                <w:szCs w:val="24"/>
              </w:rPr>
            </w:pPr>
          </w:p>
          <w:p w14:paraId="4630528E" w14:textId="46DBF1DE" w:rsidR="000C298B" w:rsidRDefault="000C298B" w:rsidP="003D5964">
            <w:pPr>
              <w:jc w:val="both"/>
              <w:rPr>
                <w:rFonts w:ascii="Arial Narrow" w:eastAsia="Calibri" w:hAnsi="Arial Narrow" w:cs="Times New Roman"/>
                <w:sz w:val="24"/>
                <w:szCs w:val="24"/>
              </w:rPr>
            </w:pPr>
          </w:p>
          <w:p w14:paraId="7EDABB25" w14:textId="284A710E" w:rsidR="000C298B" w:rsidRDefault="000C298B" w:rsidP="003D5964">
            <w:pPr>
              <w:jc w:val="both"/>
              <w:rPr>
                <w:rFonts w:ascii="Arial Narrow" w:eastAsia="Calibri" w:hAnsi="Arial Narrow" w:cs="Times New Roman"/>
                <w:sz w:val="24"/>
                <w:szCs w:val="24"/>
              </w:rPr>
            </w:pPr>
          </w:p>
          <w:p w14:paraId="4ADFEE3E" w14:textId="0BC3974B" w:rsidR="000C298B" w:rsidRDefault="000C298B" w:rsidP="003D5964">
            <w:pPr>
              <w:jc w:val="both"/>
              <w:rPr>
                <w:rFonts w:ascii="Arial Narrow" w:eastAsia="Calibri" w:hAnsi="Arial Narrow" w:cs="Times New Roman"/>
                <w:sz w:val="24"/>
                <w:szCs w:val="24"/>
              </w:rPr>
            </w:pPr>
          </w:p>
          <w:p w14:paraId="698FD8C2" w14:textId="4E7B7360" w:rsidR="000C298B" w:rsidRDefault="000C298B" w:rsidP="003D5964">
            <w:pPr>
              <w:jc w:val="both"/>
              <w:rPr>
                <w:rFonts w:ascii="Arial Narrow" w:eastAsia="Calibri" w:hAnsi="Arial Narrow" w:cs="Times New Roman"/>
                <w:sz w:val="24"/>
                <w:szCs w:val="24"/>
              </w:rPr>
            </w:pPr>
          </w:p>
          <w:p w14:paraId="71060F1A" w14:textId="107E417F" w:rsidR="000C298B" w:rsidRDefault="000C298B" w:rsidP="003D5964">
            <w:pPr>
              <w:jc w:val="both"/>
              <w:rPr>
                <w:rFonts w:ascii="Arial Narrow" w:eastAsia="Calibri" w:hAnsi="Arial Narrow" w:cs="Times New Roman"/>
                <w:sz w:val="24"/>
                <w:szCs w:val="24"/>
              </w:rPr>
            </w:pPr>
          </w:p>
          <w:p w14:paraId="56A37216" w14:textId="575CA4BC" w:rsidR="000C298B" w:rsidRDefault="000C298B" w:rsidP="003D5964">
            <w:pPr>
              <w:jc w:val="both"/>
              <w:rPr>
                <w:rFonts w:ascii="Arial Narrow" w:eastAsia="Calibri" w:hAnsi="Arial Narrow" w:cs="Times New Roman"/>
                <w:sz w:val="24"/>
                <w:szCs w:val="24"/>
              </w:rPr>
            </w:pPr>
          </w:p>
          <w:p w14:paraId="1828ABF9" w14:textId="6B5A239B" w:rsidR="000C298B" w:rsidRDefault="000C298B" w:rsidP="003D5964">
            <w:pPr>
              <w:jc w:val="both"/>
              <w:rPr>
                <w:rFonts w:ascii="Arial Narrow" w:eastAsia="Calibri" w:hAnsi="Arial Narrow" w:cs="Times New Roman"/>
                <w:sz w:val="24"/>
                <w:szCs w:val="24"/>
              </w:rPr>
            </w:pPr>
          </w:p>
          <w:p w14:paraId="7C14DB54" w14:textId="472F269E" w:rsidR="000C298B" w:rsidRDefault="000C298B" w:rsidP="003D5964">
            <w:pPr>
              <w:jc w:val="both"/>
              <w:rPr>
                <w:rFonts w:ascii="Arial Narrow" w:eastAsia="Calibri" w:hAnsi="Arial Narrow" w:cs="Times New Roman"/>
                <w:sz w:val="24"/>
                <w:szCs w:val="24"/>
              </w:rPr>
            </w:pPr>
          </w:p>
          <w:p w14:paraId="76E95409" w14:textId="7049D8E6" w:rsidR="000C298B" w:rsidRDefault="000C298B" w:rsidP="003D5964">
            <w:pPr>
              <w:jc w:val="both"/>
              <w:rPr>
                <w:rFonts w:ascii="Arial Narrow" w:eastAsia="Calibri" w:hAnsi="Arial Narrow" w:cs="Times New Roman"/>
                <w:sz w:val="24"/>
                <w:szCs w:val="24"/>
              </w:rPr>
            </w:pPr>
          </w:p>
          <w:p w14:paraId="5C12E4AB" w14:textId="5BDB4A5D" w:rsidR="000C298B" w:rsidRDefault="000C298B" w:rsidP="003D5964">
            <w:pPr>
              <w:jc w:val="both"/>
              <w:rPr>
                <w:rFonts w:ascii="Arial Narrow" w:eastAsia="Calibri" w:hAnsi="Arial Narrow" w:cs="Times New Roman"/>
                <w:sz w:val="24"/>
                <w:szCs w:val="24"/>
              </w:rPr>
            </w:pPr>
          </w:p>
          <w:p w14:paraId="06C0AE40" w14:textId="28E98646" w:rsidR="000C298B" w:rsidRDefault="000C298B" w:rsidP="003D5964">
            <w:pPr>
              <w:jc w:val="both"/>
              <w:rPr>
                <w:rFonts w:ascii="Arial Narrow" w:eastAsia="Calibri" w:hAnsi="Arial Narrow" w:cs="Times New Roman"/>
                <w:sz w:val="24"/>
                <w:szCs w:val="24"/>
              </w:rPr>
            </w:pPr>
          </w:p>
          <w:p w14:paraId="21D0E7AD" w14:textId="66548CD2" w:rsidR="000C298B" w:rsidRDefault="000C298B" w:rsidP="003D5964">
            <w:pPr>
              <w:jc w:val="both"/>
              <w:rPr>
                <w:rFonts w:ascii="Arial Narrow" w:eastAsia="Calibri" w:hAnsi="Arial Narrow" w:cs="Times New Roman"/>
                <w:sz w:val="24"/>
                <w:szCs w:val="24"/>
              </w:rPr>
            </w:pPr>
          </w:p>
          <w:p w14:paraId="54AB3E3D" w14:textId="487F7DDB" w:rsidR="000C298B" w:rsidRDefault="000C298B" w:rsidP="003D5964">
            <w:pPr>
              <w:jc w:val="both"/>
              <w:rPr>
                <w:rFonts w:ascii="Arial Narrow" w:eastAsia="Calibri" w:hAnsi="Arial Narrow" w:cs="Times New Roman"/>
                <w:sz w:val="24"/>
                <w:szCs w:val="24"/>
              </w:rPr>
            </w:pPr>
          </w:p>
          <w:p w14:paraId="5E0C1046" w14:textId="0FD945D8" w:rsidR="000C298B" w:rsidRDefault="000C298B" w:rsidP="003D5964">
            <w:pPr>
              <w:jc w:val="both"/>
              <w:rPr>
                <w:rFonts w:ascii="Arial Narrow" w:eastAsia="Calibri" w:hAnsi="Arial Narrow" w:cs="Times New Roman"/>
                <w:sz w:val="24"/>
                <w:szCs w:val="24"/>
              </w:rPr>
            </w:pPr>
          </w:p>
          <w:p w14:paraId="1D591EFA" w14:textId="7F061670" w:rsidR="000C298B" w:rsidRDefault="000C298B" w:rsidP="003D5964">
            <w:pPr>
              <w:jc w:val="both"/>
              <w:rPr>
                <w:rFonts w:ascii="Arial Narrow" w:eastAsia="Calibri" w:hAnsi="Arial Narrow" w:cs="Times New Roman"/>
                <w:sz w:val="24"/>
                <w:szCs w:val="24"/>
              </w:rPr>
            </w:pPr>
          </w:p>
          <w:p w14:paraId="2797BAAE" w14:textId="02E15F96" w:rsidR="000C298B" w:rsidRDefault="000C298B" w:rsidP="003D5964">
            <w:pPr>
              <w:jc w:val="both"/>
              <w:rPr>
                <w:rFonts w:ascii="Arial Narrow" w:eastAsia="Calibri" w:hAnsi="Arial Narrow" w:cs="Times New Roman"/>
                <w:sz w:val="24"/>
                <w:szCs w:val="24"/>
              </w:rPr>
            </w:pPr>
          </w:p>
          <w:p w14:paraId="1B1C9DB7" w14:textId="33DB2D01" w:rsidR="000C298B" w:rsidRDefault="000C298B" w:rsidP="003D5964">
            <w:pPr>
              <w:jc w:val="both"/>
              <w:rPr>
                <w:rFonts w:ascii="Arial Narrow" w:eastAsia="Calibri" w:hAnsi="Arial Narrow" w:cs="Times New Roman"/>
                <w:sz w:val="24"/>
                <w:szCs w:val="24"/>
              </w:rPr>
            </w:pPr>
          </w:p>
          <w:p w14:paraId="7A5A60B1" w14:textId="783C64A0" w:rsidR="000C298B" w:rsidRDefault="000C298B" w:rsidP="003D5964">
            <w:pPr>
              <w:jc w:val="both"/>
              <w:rPr>
                <w:rFonts w:ascii="Arial Narrow" w:eastAsia="Calibri" w:hAnsi="Arial Narrow" w:cs="Times New Roman"/>
                <w:sz w:val="24"/>
                <w:szCs w:val="24"/>
              </w:rPr>
            </w:pPr>
          </w:p>
          <w:p w14:paraId="3FED57EB" w14:textId="0F52ADB6" w:rsidR="000C298B" w:rsidRDefault="000C298B" w:rsidP="003D5964">
            <w:pPr>
              <w:jc w:val="both"/>
              <w:rPr>
                <w:rFonts w:ascii="Arial Narrow" w:eastAsia="Calibri" w:hAnsi="Arial Narrow" w:cs="Times New Roman"/>
                <w:sz w:val="24"/>
                <w:szCs w:val="24"/>
              </w:rPr>
            </w:pPr>
          </w:p>
          <w:p w14:paraId="71DEE2B3" w14:textId="0EABE717" w:rsidR="000C298B" w:rsidRDefault="000C298B" w:rsidP="003D5964">
            <w:pPr>
              <w:jc w:val="both"/>
              <w:rPr>
                <w:rFonts w:ascii="Arial Narrow" w:eastAsia="Calibri" w:hAnsi="Arial Narrow" w:cs="Times New Roman"/>
                <w:sz w:val="24"/>
                <w:szCs w:val="24"/>
              </w:rPr>
            </w:pPr>
          </w:p>
          <w:p w14:paraId="73CD0CC8" w14:textId="1C705409" w:rsidR="000C298B" w:rsidRDefault="000C298B" w:rsidP="003D5964">
            <w:pPr>
              <w:jc w:val="both"/>
              <w:rPr>
                <w:rFonts w:ascii="Arial Narrow" w:eastAsia="Calibri" w:hAnsi="Arial Narrow" w:cs="Times New Roman"/>
                <w:sz w:val="24"/>
                <w:szCs w:val="24"/>
              </w:rPr>
            </w:pPr>
          </w:p>
          <w:p w14:paraId="1C54AF05" w14:textId="77CB0CCF" w:rsidR="000C298B" w:rsidRDefault="000C298B" w:rsidP="003D5964">
            <w:pPr>
              <w:jc w:val="both"/>
              <w:rPr>
                <w:rFonts w:ascii="Arial Narrow" w:eastAsia="Calibri" w:hAnsi="Arial Narrow" w:cs="Times New Roman"/>
                <w:sz w:val="24"/>
                <w:szCs w:val="24"/>
              </w:rPr>
            </w:pPr>
          </w:p>
          <w:p w14:paraId="43B751AB" w14:textId="6AC4D952" w:rsidR="000C298B" w:rsidRDefault="000C298B" w:rsidP="003D5964">
            <w:pPr>
              <w:jc w:val="both"/>
              <w:rPr>
                <w:rFonts w:ascii="Arial Narrow" w:eastAsia="Calibri" w:hAnsi="Arial Narrow" w:cs="Times New Roman"/>
                <w:sz w:val="24"/>
                <w:szCs w:val="24"/>
              </w:rPr>
            </w:pPr>
          </w:p>
          <w:p w14:paraId="1CD21494" w14:textId="426C39EC" w:rsidR="000C298B" w:rsidRDefault="000C298B" w:rsidP="003D5964">
            <w:pPr>
              <w:jc w:val="both"/>
              <w:rPr>
                <w:rFonts w:ascii="Arial Narrow" w:eastAsia="Calibri" w:hAnsi="Arial Narrow" w:cs="Times New Roman"/>
                <w:sz w:val="24"/>
                <w:szCs w:val="24"/>
              </w:rPr>
            </w:pPr>
          </w:p>
          <w:p w14:paraId="4CF6E980" w14:textId="3768BA61" w:rsidR="000C298B" w:rsidRDefault="000C298B" w:rsidP="003D5964">
            <w:pPr>
              <w:jc w:val="both"/>
              <w:rPr>
                <w:rFonts w:ascii="Arial Narrow" w:eastAsia="Calibri" w:hAnsi="Arial Narrow" w:cs="Times New Roman"/>
                <w:sz w:val="24"/>
                <w:szCs w:val="24"/>
              </w:rPr>
            </w:pPr>
          </w:p>
          <w:p w14:paraId="47C2DDC6" w14:textId="19C2DA29" w:rsidR="000C298B" w:rsidRDefault="000C298B" w:rsidP="003D5964">
            <w:pPr>
              <w:jc w:val="both"/>
              <w:rPr>
                <w:rFonts w:ascii="Arial Narrow" w:eastAsia="Calibri" w:hAnsi="Arial Narrow" w:cs="Times New Roman"/>
                <w:sz w:val="24"/>
                <w:szCs w:val="24"/>
              </w:rPr>
            </w:pPr>
          </w:p>
          <w:p w14:paraId="63381994" w14:textId="7A3A35ED" w:rsidR="000C298B" w:rsidRDefault="000C298B" w:rsidP="003D5964">
            <w:pPr>
              <w:jc w:val="both"/>
              <w:rPr>
                <w:rFonts w:ascii="Arial Narrow" w:eastAsia="Calibri" w:hAnsi="Arial Narrow" w:cs="Times New Roman"/>
                <w:sz w:val="24"/>
                <w:szCs w:val="24"/>
              </w:rPr>
            </w:pPr>
          </w:p>
          <w:p w14:paraId="2633CC45" w14:textId="2C30409E" w:rsidR="000C298B" w:rsidRDefault="000C298B" w:rsidP="003D5964">
            <w:pPr>
              <w:jc w:val="both"/>
              <w:rPr>
                <w:rFonts w:ascii="Arial Narrow" w:eastAsia="Calibri" w:hAnsi="Arial Narrow" w:cs="Times New Roman"/>
                <w:sz w:val="24"/>
                <w:szCs w:val="24"/>
              </w:rPr>
            </w:pPr>
          </w:p>
          <w:p w14:paraId="522BC729" w14:textId="748460F5" w:rsidR="000C298B" w:rsidRDefault="000C298B" w:rsidP="003D5964">
            <w:pPr>
              <w:jc w:val="both"/>
              <w:rPr>
                <w:rFonts w:ascii="Arial Narrow" w:eastAsia="Calibri" w:hAnsi="Arial Narrow" w:cs="Times New Roman"/>
                <w:sz w:val="24"/>
                <w:szCs w:val="24"/>
              </w:rPr>
            </w:pPr>
          </w:p>
          <w:p w14:paraId="15889AE1" w14:textId="34AA7797" w:rsidR="000C298B" w:rsidRDefault="000C298B" w:rsidP="003D5964">
            <w:pPr>
              <w:jc w:val="both"/>
              <w:rPr>
                <w:rFonts w:ascii="Arial Narrow" w:eastAsia="Calibri" w:hAnsi="Arial Narrow" w:cs="Times New Roman"/>
                <w:sz w:val="24"/>
                <w:szCs w:val="24"/>
              </w:rPr>
            </w:pPr>
          </w:p>
          <w:p w14:paraId="0ABAAB22" w14:textId="3643F192" w:rsidR="000C298B" w:rsidRDefault="000C298B" w:rsidP="003D5964">
            <w:pPr>
              <w:jc w:val="both"/>
              <w:rPr>
                <w:rFonts w:ascii="Arial Narrow" w:eastAsia="Calibri" w:hAnsi="Arial Narrow" w:cs="Times New Roman"/>
                <w:sz w:val="24"/>
                <w:szCs w:val="24"/>
              </w:rPr>
            </w:pPr>
          </w:p>
          <w:p w14:paraId="67974D0C" w14:textId="3273AB7D" w:rsidR="000C298B" w:rsidRDefault="000C298B" w:rsidP="003D5964">
            <w:pPr>
              <w:jc w:val="both"/>
              <w:rPr>
                <w:rFonts w:ascii="Arial Narrow" w:eastAsia="Calibri" w:hAnsi="Arial Narrow" w:cs="Times New Roman"/>
                <w:sz w:val="24"/>
                <w:szCs w:val="24"/>
              </w:rPr>
            </w:pPr>
          </w:p>
          <w:p w14:paraId="1A86A3FE" w14:textId="3A4E08FC" w:rsidR="000C298B" w:rsidRDefault="000C298B" w:rsidP="003D5964">
            <w:pPr>
              <w:jc w:val="both"/>
              <w:rPr>
                <w:rFonts w:ascii="Arial Narrow" w:eastAsia="Calibri" w:hAnsi="Arial Narrow" w:cs="Times New Roman"/>
                <w:sz w:val="24"/>
                <w:szCs w:val="24"/>
              </w:rPr>
            </w:pPr>
          </w:p>
          <w:p w14:paraId="5EBB90D9" w14:textId="5CB0C4D9" w:rsidR="000C298B" w:rsidRDefault="000C298B" w:rsidP="003D5964">
            <w:pPr>
              <w:jc w:val="both"/>
              <w:rPr>
                <w:rFonts w:ascii="Arial Narrow" w:eastAsia="Calibri" w:hAnsi="Arial Narrow" w:cs="Times New Roman"/>
                <w:sz w:val="24"/>
                <w:szCs w:val="24"/>
              </w:rPr>
            </w:pPr>
          </w:p>
          <w:p w14:paraId="047CA7E1" w14:textId="3D411D8F" w:rsidR="000C298B" w:rsidRDefault="000C298B" w:rsidP="003D5964">
            <w:pPr>
              <w:jc w:val="both"/>
              <w:rPr>
                <w:rFonts w:ascii="Arial Narrow" w:eastAsia="Calibri" w:hAnsi="Arial Narrow" w:cs="Times New Roman"/>
                <w:sz w:val="24"/>
                <w:szCs w:val="24"/>
              </w:rPr>
            </w:pPr>
          </w:p>
          <w:p w14:paraId="0617C0FB" w14:textId="58532257" w:rsidR="000C298B" w:rsidRDefault="000C298B" w:rsidP="003D5964">
            <w:pPr>
              <w:jc w:val="both"/>
              <w:rPr>
                <w:rFonts w:ascii="Arial Narrow" w:eastAsia="Calibri" w:hAnsi="Arial Narrow" w:cs="Times New Roman"/>
                <w:sz w:val="24"/>
                <w:szCs w:val="24"/>
              </w:rPr>
            </w:pPr>
          </w:p>
          <w:p w14:paraId="0859568D" w14:textId="665A04C2" w:rsidR="000C298B" w:rsidRDefault="000C298B" w:rsidP="003D5964">
            <w:pPr>
              <w:jc w:val="both"/>
              <w:rPr>
                <w:rFonts w:ascii="Arial Narrow" w:eastAsia="Calibri" w:hAnsi="Arial Narrow" w:cs="Times New Roman"/>
                <w:sz w:val="24"/>
                <w:szCs w:val="24"/>
              </w:rPr>
            </w:pPr>
          </w:p>
          <w:p w14:paraId="267586C1" w14:textId="05BF72C2" w:rsidR="000C298B" w:rsidRDefault="000C298B" w:rsidP="003D5964">
            <w:pPr>
              <w:jc w:val="both"/>
              <w:rPr>
                <w:rFonts w:ascii="Arial Narrow" w:eastAsia="Calibri" w:hAnsi="Arial Narrow" w:cs="Times New Roman"/>
                <w:sz w:val="24"/>
                <w:szCs w:val="24"/>
              </w:rPr>
            </w:pPr>
          </w:p>
          <w:p w14:paraId="1CA22B62" w14:textId="14671D34" w:rsidR="000C298B" w:rsidRDefault="000C298B" w:rsidP="003D5964">
            <w:pPr>
              <w:jc w:val="both"/>
              <w:rPr>
                <w:rFonts w:ascii="Arial Narrow" w:eastAsia="Calibri" w:hAnsi="Arial Narrow" w:cs="Times New Roman"/>
                <w:sz w:val="24"/>
                <w:szCs w:val="24"/>
              </w:rPr>
            </w:pPr>
          </w:p>
          <w:p w14:paraId="52D81C1F" w14:textId="47BBAEFF" w:rsidR="000C298B" w:rsidRDefault="000C298B" w:rsidP="003D5964">
            <w:pPr>
              <w:jc w:val="both"/>
              <w:rPr>
                <w:rFonts w:ascii="Arial Narrow" w:eastAsia="Calibri" w:hAnsi="Arial Narrow" w:cs="Times New Roman"/>
                <w:sz w:val="24"/>
                <w:szCs w:val="24"/>
              </w:rPr>
            </w:pPr>
          </w:p>
          <w:p w14:paraId="06354F65" w14:textId="4633989A" w:rsidR="000C298B" w:rsidRDefault="000C298B" w:rsidP="003D5964">
            <w:pPr>
              <w:jc w:val="both"/>
              <w:rPr>
                <w:rFonts w:ascii="Arial Narrow" w:eastAsia="Calibri" w:hAnsi="Arial Narrow" w:cs="Times New Roman"/>
                <w:sz w:val="24"/>
                <w:szCs w:val="24"/>
              </w:rPr>
            </w:pPr>
          </w:p>
          <w:p w14:paraId="44722DA7" w14:textId="6B4E341C" w:rsidR="000C298B" w:rsidRDefault="000C298B" w:rsidP="003D5964">
            <w:pPr>
              <w:jc w:val="both"/>
              <w:rPr>
                <w:rFonts w:ascii="Arial Narrow" w:eastAsia="Calibri" w:hAnsi="Arial Narrow" w:cs="Times New Roman"/>
                <w:sz w:val="24"/>
                <w:szCs w:val="24"/>
              </w:rPr>
            </w:pPr>
          </w:p>
          <w:p w14:paraId="32320B36" w14:textId="44E4E5F7" w:rsidR="000C298B" w:rsidRDefault="000C298B" w:rsidP="003D5964">
            <w:pPr>
              <w:jc w:val="both"/>
              <w:rPr>
                <w:rFonts w:ascii="Arial Narrow" w:eastAsia="Calibri" w:hAnsi="Arial Narrow" w:cs="Times New Roman"/>
                <w:sz w:val="24"/>
                <w:szCs w:val="24"/>
              </w:rPr>
            </w:pPr>
          </w:p>
          <w:p w14:paraId="1C571C49" w14:textId="54E4D10B" w:rsidR="000C298B" w:rsidRDefault="000C298B" w:rsidP="003D5964">
            <w:pPr>
              <w:jc w:val="both"/>
              <w:rPr>
                <w:rFonts w:ascii="Arial Narrow" w:eastAsia="Calibri" w:hAnsi="Arial Narrow" w:cs="Times New Roman"/>
                <w:sz w:val="24"/>
                <w:szCs w:val="24"/>
              </w:rPr>
            </w:pPr>
          </w:p>
          <w:p w14:paraId="6934797F" w14:textId="1D25E98F" w:rsidR="000C298B" w:rsidRDefault="000C298B" w:rsidP="003D5964">
            <w:pPr>
              <w:jc w:val="both"/>
              <w:rPr>
                <w:rFonts w:ascii="Arial Narrow" w:eastAsia="Calibri" w:hAnsi="Arial Narrow" w:cs="Times New Roman"/>
                <w:sz w:val="24"/>
                <w:szCs w:val="24"/>
              </w:rPr>
            </w:pPr>
          </w:p>
          <w:p w14:paraId="527DE66B" w14:textId="42FD7E0C" w:rsidR="000C298B" w:rsidRDefault="000C298B" w:rsidP="003D5964">
            <w:pPr>
              <w:jc w:val="both"/>
              <w:rPr>
                <w:rFonts w:ascii="Arial Narrow" w:eastAsia="Calibri" w:hAnsi="Arial Narrow" w:cs="Times New Roman"/>
                <w:sz w:val="24"/>
                <w:szCs w:val="24"/>
              </w:rPr>
            </w:pPr>
          </w:p>
          <w:p w14:paraId="11D970C6" w14:textId="5DC80A4F" w:rsidR="000C298B" w:rsidRDefault="000C298B" w:rsidP="003D5964">
            <w:pPr>
              <w:jc w:val="both"/>
              <w:rPr>
                <w:rFonts w:ascii="Arial Narrow" w:eastAsia="Calibri" w:hAnsi="Arial Narrow" w:cs="Times New Roman"/>
                <w:sz w:val="24"/>
                <w:szCs w:val="24"/>
              </w:rPr>
            </w:pPr>
          </w:p>
          <w:p w14:paraId="5E40633F" w14:textId="672C4CF7" w:rsidR="000C298B" w:rsidRDefault="000C298B" w:rsidP="003D5964">
            <w:pPr>
              <w:jc w:val="both"/>
              <w:rPr>
                <w:rFonts w:ascii="Arial Narrow" w:eastAsia="Calibri" w:hAnsi="Arial Narrow" w:cs="Times New Roman"/>
                <w:sz w:val="24"/>
                <w:szCs w:val="24"/>
              </w:rPr>
            </w:pPr>
          </w:p>
          <w:p w14:paraId="29917AD8" w14:textId="4D228583" w:rsidR="000C298B" w:rsidRDefault="000C298B" w:rsidP="003D5964">
            <w:pPr>
              <w:jc w:val="both"/>
              <w:rPr>
                <w:rFonts w:ascii="Arial Narrow" w:eastAsia="Calibri" w:hAnsi="Arial Narrow" w:cs="Times New Roman"/>
                <w:sz w:val="24"/>
                <w:szCs w:val="24"/>
              </w:rPr>
            </w:pPr>
          </w:p>
          <w:p w14:paraId="4068D2A6" w14:textId="1065FEE7" w:rsidR="000C298B" w:rsidRDefault="000C298B" w:rsidP="003D5964">
            <w:pPr>
              <w:jc w:val="both"/>
              <w:rPr>
                <w:rFonts w:ascii="Arial Narrow" w:eastAsia="Calibri" w:hAnsi="Arial Narrow" w:cs="Times New Roman"/>
                <w:sz w:val="24"/>
                <w:szCs w:val="24"/>
              </w:rPr>
            </w:pPr>
          </w:p>
          <w:p w14:paraId="33F09A2B" w14:textId="30572A94" w:rsidR="000C298B" w:rsidRDefault="000C298B" w:rsidP="003D5964">
            <w:pPr>
              <w:jc w:val="both"/>
              <w:rPr>
                <w:rFonts w:ascii="Arial Narrow" w:eastAsia="Calibri" w:hAnsi="Arial Narrow" w:cs="Times New Roman"/>
                <w:sz w:val="24"/>
                <w:szCs w:val="24"/>
              </w:rPr>
            </w:pPr>
          </w:p>
          <w:p w14:paraId="1B094A22" w14:textId="4E6DB013" w:rsidR="000C298B" w:rsidRDefault="000C298B" w:rsidP="003D5964">
            <w:pPr>
              <w:jc w:val="both"/>
              <w:rPr>
                <w:rFonts w:ascii="Arial Narrow" w:eastAsia="Calibri" w:hAnsi="Arial Narrow" w:cs="Times New Roman"/>
                <w:sz w:val="24"/>
                <w:szCs w:val="24"/>
              </w:rPr>
            </w:pPr>
          </w:p>
          <w:p w14:paraId="6108ABCE" w14:textId="24B3F50D" w:rsidR="000C298B" w:rsidRDefault="000C298B" w:rsidP="003D5964">
            <w:pPr>
              <w:jc w:val="both"/>
              <w:rPr>
                <w:rFonts w:ascii="Arial Narrow" w:eastAsia="Calibri" w:hAnsi="Arial Narrow" w:cs="Times New Roman"/>
                <w:sz w:val="24"/>
                <w:szCs w:val="24"/>
              </w:rPr>
            </w:pPr>
          </w:p>
          <w:p w14:paraId="26CCA6D3" w14:textId="1428C1D9" w:rsidR="000C298B" w:rsidRDefault="000C298B" w:rsidP="003D5964">
            <w:pPr>
              <w:jc w:val="both"/>
              <w:rPr>
                <w:rFonts w:ascii="Arial Narrow" w:eastAsia="Calibri" w:hAnsi="Arial Narrow" w:cs="Times New Roman"/>
                <w:sz w:val="24"/>
                <w:szCs w:val="24"/>
              </w:rPr>
            </w:pPr>
          </w:p>
          <w:p w14:paraId="7AA16976" w14:textId="1D57C696" w:rsidR="000C298B" w:rsidRDefault="000C298B" w:rsidP="003D5964">
            <w:pPr>
              <w:jc w:val="both"/>
              <w:rPr>
                <w:rFonts w:ascii="Arial Narrow" w:eastAsia="Calibri" w:hAnsi="Arial Narrow" w:cs="Times New Roman"/>
                <w:sz w:val="24"/>
                <w:szCs w:val="24"/>
              </w:rPr>
            </w:pPr>
          </w:p>
          <w:p w14:paraId="4B6A1F90" w14:textId="4149C48F" w:rsidR="000C298B" w:rsidRDefault="000C298B" w:rsidP="003D5964">
            <w:pPr>
              <w:jc w:val="both"/>
              <w:rPr>
                <w:rFonts w:ascii="Arial Narrow" w:eastAsia="Calibri" w:hAnsi="Arial Narrow" w:cs="Times New Roman"/>
                <w:sz w:val="24"/>
                <w:szCs w:val="24"/>
              </w:rPr>
            </w:pPr>
          </w:p>
          <w:p w14:paraId="46067558" w14:textId="00D0912E" w:rsidR="000C298B" w:rsidRDefault="000C298B" w:rsidP="003D5964">
            <w:pPr>
              <w:jc w:val="both"/>
              <w:rPr>
                <w:rFonts w:ascii="Arial Narrow" w:eastAsia="Calibri" w:hAnsi="Arial Narrow" w:cs="Times New Roman"/>
                <w:sz w:val="24"/>
                <w:szCs w:val="24"/>
              </w:rPr>
            </w:pPr>
          </w:p>
          <w:p w14:paraId="5C5E4DE1" w14:textId="28DE851C" w:rsidR="000C298B" w:rsidRDefault="000C298B" w:rsidP="003D5964">
            <w:pPr>
              <w:jc w:val="both"/>
              <w:rPr>
                <w:rFonts w:ascii="Arial Narrow" w:eastAsia="Calibri" w:hAnsi="Arial Narrow" w:cs="Times New Roman"/>
                <w:sz w:val="24"/>
                <w:szCs w:val="24"/>
              </w:rPr>
            </w:pPr>
          </w:p>
          <w:p w14:paraId="7BA55657" w14:textId="10EE3946" w:rsidR="000C298B" w:rsidRDefault="000C298B" w:rsidP="003D5964">
            <w:pPr>
              <w:jc w:val="both"/>
              <w:rPr>
                <w:rFonts w:ascii="Arial Narrow" w:eastAsia="Calibri" w:hAnsi="Arial Narrow" w:cs="Times New Roman"/>
                <w:sz w:val="24"/>
                <w:szCs w:val="24"/>
              </w:rPr>
            </w:pPr>
          </w:p>
          <w:p w14:paraId="1E17FB0A" w14:textId="1906627C" w:rsidR="000C298B" w:rsidRDefault="000C298B" w:rsidP="003D5964">
            <w:pPr>
              <w:jc w:val="both"/>
              <w:rPr>
                <w:rFonts w:ascii="Arial Narrow" w:eastAsia="Calibri" w:hAnsi="Arial Narrow" w:cs="Times New Roman"/>
                <w:sz w:val="24"/>
                <w:szCs w:val="24"/>
              </w:rPr>
            </w:pPr>
          </w:p>
          <w:p w14:paraId="24FCFD33" w14:textId="188A5250" w:rsidR="000C298B" w:rsidRDefault="000C298B" w:rsidP="003D5964">
            <w:pPr>
              <w:jc w:val="both"/>
              <w:rPr>
                <w:rFonts w:ascii="Arial Narrow" w:eastAsia="Calibri" w:hAnsi="Arial Narrow" w:cs="Times New Roman"/>
                <w:sz w:val="24"/>
                <w:szCs w:val="24"/>
              </w:rPr>
            </w:pPr>
          </w:p>
          <w:p w14:paraId="0D84972A" w14:textId="32A7E067" w:rsidR="000C298B" w:rsidRDefault="000C298B" w:rsidP="003D5964">
            <w:pPr>
              <w:jc w:val="both"/>
              <w:rPr>
                <w:rFonts w:ascii="Arial Narrow" w:eastAsia="Calibri" w:hAnsi="Arial Narrow" w:cs="Times New Roman"/>
                <w:sz w:val="24"/>
                <w:szCs w:val="24"/>
              </w:rPr>
            </w:pPr>
          </w:p>
          <w:p w14:paraId="6D58A775" w14:textId="7D1D1DC0" w:rsidR="000C298B" w:rsidRDefault="000C298B" w:rsidP="003D5964">
            <w:pPr>
              <w:jc w:val="both"/>
              <w:rPr>
                <w:rFonts w:ascii="Arial Narrow" w:eastAsia="Calibri" w:hAnsi="Arial Narrow" w:cs="Times New Roman"/>
                <w:sz w:val="24"/>
                <w:szCs w:val="24"/>
              </w:rPr>
            </w:pPr>
          </w:p>
          <w:p w14:paraId="610B3E77" w14:textId="77777777" w:rsidR="000C298B" w:rsidRDefault="000C298B" w:rsidP="003D5964">
            <w:pPr>
              <w:jc w:val="both"/>
              <w:rPr>
                <w:rFonts w:ascii="Arial Narrow" w:eastAsia="Calibri" w:hAnsi="Arial Narrow" w:cs="Times New Roman"/>
                <w:sz w:val="24"/>
                <w:szCs w:val="24"/>
              </w:rPr>
            </w:pPr>
          </w:p>
          <w:p w14:paraId="4A8EBA10" w14:textId="77777777" w:rsidR="000C298B" w:rsidRDefault="000C298B" w:rsidP="003D5964">
            <w:pPr>
              <w:jc w:val="both"/>
              <w:rPr>
                <w:rFonts w:ascii="Arial Narrow" w:eastAsia="Calibri" w:hAnsi="Arial Narrow" w:cs="Times New Roman"/>
                <w:sz w:val="24"/>
                <w:szCs w:val="24"/>
              </w:rPr>
            </w:pPr>
          </w:p>
          <w:p w14:paraId="63BC1635" w14:textId="77777777" w:rsidR="000C298B" w:rsidRDefault="000C298B" w:rsidP="003D5964">
            <w:pPr>
              <w:jc w:val="both"/>
              <w:rPr>
                <w:rFonts w:ascii="Arial Narrow" w:eastAsia="Calibri" w:hAnsi="Arial Narrow" w:cs="Times New Roman"/>
                <w:sz w:val="24"/>
                <w:szCs w:val="24"/>
              </w:rPr>
            </w:pPr>
          </w:p>
          <w:p w14:paraId="1F157396" w14:textId="77777777" w:rsidR="000C298B" w:rsidRDefault="000C298B" w:rsidP="003D5964">
            <w:pPr>
              <w:jc w:val="both"/>
              <w:rPr>
                <w:rFonts w:ascii="Arial Narrow" w:eastAsia="Calibri" w:hAnsi="Arial Narrow" w:cs="Times New Roman"/>
                <w:sz w:val="24"/>
                <w:szCs w:val="24"/>
              </w:rPr>
            </w:pPr>
          </w:p>
          <w:p w14:paraId="3F8744AA" w14:textId="77777777" w:rsidR="000C298B" w:rsidRDefault="000C298B" w:rsidP="003D5964">
            <w:pPr>
              <w:jc w:val="both"/>
              <w:rPr>
                <w:rFonts w:ascii="Arial Narrow" w:eastAsia="Calibri" w:hAnsi="Arial Narrow" w:cs="Times New Roman"/>
                <w:sz w:val="24"/>
                <w:szCs w:val="24"/>
              </w:rPr>
            </w:pPr>
          </w:p>
          <w:p w14:paraId="2231F11C" w14:textId="77777777" w:rsidR="000C298B" w:rsidRDefault="000C298B" w:rsidP="003D5964">
            <w:pPr>
              <w:jc w:val="both"/>
              <w:rPr>
                <w:rFonts w:ascii="Arial Narrow" w:eastAsia="Calibri" w:hAnsi="Arial Narrow" w:cs="Times New Roman"/>
                <w:sz w:val="24"/>
                <w:szCs w:val="24"/>
              </w:rPr>
            </w:pPr>
          </w:p>
          <w:p w14:paraId="7D554ED7" w14:textId="77777777" w:rsidR="000C298B" w:rsidRDefault="000C298B" w:rsidP="003D5964">
            <w:pPr>
              <w:jc w:val="both"/>
              <w:rPr>
                <w:rFonts w:ascii="Arial Narrow" w:eastAsia="Calibri" w:hAnsi="Arial Narrow" w:cs="Times New Roman"/>
                <w:sz w:val="24"/>
                <w:szCs w:val="24"/>
              </w:rPr>
            </w:pPr>
          </w:p>
          <w:p w14:paraId="42865F8E" w14:textId="77777777" w:rsidR="000C298B" w:rsidRDefault="000C298B" w:rsidP="003D5964">
            <w:pPr>
              <w:jc w:val="both"/>
              <w:rPr>
                <w:rFonts w:ascii="Arial Narrow" w:eastAsia="Calibri" w:hAnsi="Arial Narrow" w:cs="Times New Roman"/>
                <w:sz w:val="24"/>
                <w:szCs w:val="24"/>
              </w:rPr>
            </w:pPr>
          </w:p>
          <w:p w14:paraId="5626F120" w14:textId="77777777" w:rsidR="000C298B" w:rsidRDefault="000C298B" w:rsidP="003D5964">
            <w:pPr>
              <w:jc w:val="both"/>
              <w:rPr>
                <w:rFonts w:ascii="Arial Narrow" w:eastAsia="Calibri" w:hAnsi="Arial Narrow" w:cs="Times New Roman"/>
                <w:sz w:val="24"/>
                <w:szCs w:val="24"/>
              </w:rPr>
            </w:pPr>
          </w:p>
          <w:p w14:paraId="4357A776" w14:textId="77777777" w:rsidR="000C298B" w:rsidRDefault="000C298B" w:rsidP="003D5964">
            <w:pPr>
              <w:jc w:val="both"/>
              <w:rPr>
                <w:rFonts w:ascii="Arial Narrow" w:eastAsia="Calibri" w:hAnsi="Arial Narrow" w:cs="Times New Roman"/>
                <w:sz w:val="24"/>
                <w:szCs w:val="24"/>
              </w:rPr>
            </w:pPr>
          </w:p>
          <w:p w14:paraId="2D640EBA" w14:textId="77777777" w:rsidR="000C298B" w:rsidRDefault="000C298B" w:rsidP="003D5964">
            <w:pPr>
              <w:jc w:val="both"/>
              <w:rPr>
                <w:rFonts w:ascii="Arial Narrow" w:eastAsia="Calibri" w:hAnsi="Arial Narrow" w:cs="Times New Roman"/>
                <w:sz w:val="24"/>
                <w:szCs w:val="24"/>
              </w:rPr>
            </w:pPr>
          </w:p>
          <w:p w14:paraId="77DE2557" w14:textId="77777777" w:rsidR="000C298B" w:rsidRDefault="000C298B" w:rsidP="003D5964">
            <w:pPr>
              <w:jc w:val="both"/>
              <w:rPr>
                <w:rFonts w:ascii="Arial Narrow" w:eastAsia="Calibri" w:hAnsi="Arial Narrow" w:cs="Times New Roman"/>
                <w:sz w:val="24"/>
                <w:szCs w:val="24"/>
              </w:rPr>
            </w:pPr>
          </w:p>
          <w:p w14:paraId="09433981" w14:textId="77777777" w:rsidR="000C298B" w:rsidRDefault="000C298B" w:rsidP="003D5964">
            <w:pPr>
              <w:jc w:val="both"/>
              <w:rPr>
                <w:rFonts w:ascii="Arial Narrow" w:eastAsia="Calibri" w:hAnsi="Arial Narrow" w:cs="Times New Roman"/>
                <w:sz w:val="24"/>
                <w:szCs w:val="24"/>
              </w:rPr>
            </w:pPr>
          </w:p>
          <w:p w14:paraId="2453A995" w14:textId="77777777" w:rsidR="000C298B" w:rsidRDefault="000C298B" w:rsidP="003D5964">
            <w:pPr>
              <w:jc w:val="both"/>
              <w:rPr>
                <w:rFonts w:ascii="Arial Narrow" w:eastAsia="Calibri" w:hAnsi="Arial Narrow" w:cs="Times New Roman"/>
                <w:sz w:val="24"/>
                <w:szCs w:val="24"/>
              </w:rPr>
            </w:pPr>
          </w:p>
          <w:p w14:paraId="0CA0EDDC" w14:textId="77777777" w:rsidR="000C298B" w:rsidRDefault="000C298B" w:rsidP="003D5964">
            <w:pPr>
              <w:jc w:val="both"/>
              <w:rPr>
                <w:rFonts w:ascii="Arial Narrow" w:eastAsia="Calibri" w:hAnsi="Arial Narrow" w:cs="Times New Roman"/>
                <w:sz w:val="24"/>
                <w:szCs w:val="24"/>
              </w:rPr>
            </w:pPr>
          </w:p>
          <w:p w14:paraId="5011BB96" w14:textId="77777777" w:rsidR="000C298B" w:rsidRDefault="000C298B" w:rsidP="003D5964">
            <w:pPr>
              <w:jc w:val="both"/>
              <w:rPr>
                <w:rFonts w:ascii="Arial Narrow" w:eastAsia="Calibri" w:hAnsi="Arial Narrow" w:cs="Times New Roman"/>
                <w:sz w:val="24"/>
                <w:szCs w:val="24"/>
              </w:rPr>
            </w:pPr>
          </w:p>
          <w:p w14:paraId="2FE61F9A" w14:textId="77777777" w:rsidR="000C298B" w:rsidRDefault="000C298B" w:rsidP="003D5964">
            <w:pPr>
              <w:jc w:val="both"/>
              <w:rPr>
                <w:rFonts w:ascii="Arial Narrow" w:eastAsia="Calibri" w:hAnsi="Arial Narrow" w:cs="Times New Roman"/>
                <w:sz w:val="24"/>
                <w:szCs w:val="24"/>
              </w:rPr>
            </w:pPr>
          </w:p>
          <w:p w14:paraId="6E3C5D96" w14:textId="77777777" w:rsidR="000C298B" w:rsidRDefault="000C298B" w:rsidP="003D5964">
            <w:pPr>
              <w:jc w:val="both"/>
              <w:rPr>
                <w:rFonts w:ascii="Arial Narrow" w:eastAsia="Calibri" w:hAnsi="Arial Narrow" w:cs="Times New Roman"/>
                <w:sz w:val="24"/>
                <w:szCs w:val="24"/>
              </w:rPr>
            </w:pPr>
          </w:p>
          <w:p w14:paraId="38D0BC78" w14:textId="77777777" w:rsidR="000C298B" w:rsidRDefault="000C298B" w:rsidP="003D5964">
            <w:pPr>
              <w:jc w:val="both"/>
              <w:rPr>
                <w:rFonts w:ascii="Arial Narrow" w:eastAsia="Calibri" w:hAnsi="Arial Narrow" w:cs="Times New Roman"/>
                <w:sz w:val="24"/>
                <w:szCs w:val="24"/>
              </w:rPr>
            </w:pPr>
          </w:p>
          <w:p w14:paraId="01626ABC" w14:textId="77777777" w:rsidR="000C298B" w:rsidRDefault="000C298B" w:rsidP="003D5964">
            <w:pPr>
              <w:jc w:val="both"/>
              <w:rPr>
                <w:rFonts w:ascii="Arial Narrow" w:eastAsia="Calibri" w:hAnsi="Arial Narrow" w:cs="Times New Roman"/>
                <w:sz w:val="24"/>
                <w:szCs w:val="24"/>
              </w:rPr>
            </w:pPr>
          </w:p>
          <w:p w14:paraId="60BE426B" w14:textId="77777777" w:rsidR="000C298B" w:rsidRDefault="000C298B" w:rsidP="003D5964">
            <w:pPr>
              <w:jc w:val="both"/>
              <w:rPr>
                <w:rFonts w:ascii="Arial Narrow" w:eastAsia="Calibri" w:hAnsi="Arial Narrow" w:cs="Times New Roman"/>
                <w:sz w:val="24"/>
                <w:szCs w:val="24"/>
              </w:rPr>
            </w:pPr>
          </w:p>
          <w:p w14:paraId="69733698" w14:textId="77777777" w:rsidR="000C298B" w:rsidRDefault="000C298B" w:rsidP="003D5964">
            <w:pPr>
              <w:jc w:val="both"/>
              <w:rPr>
                <w:rFonts w:ascii="Arial Narrow" w:eastAsia="Calibri" w:hAnsi="Arial Narrow" w:cs="Times New Roman"/>
                <w:sz w:val="24"/>
                <w:szCs w:val="24"/>
              </w:rPr>
            </w:pPr>
          </w:p>
          <w:p w14:paraId="6B27AFD6" w14:textId="77777777" w:rsidR="000C298B" w:rsidRDefault="000C298B" w:rsidP="003D5964">
            <w:pPr>
              <w:jc w:val="both"/>
              <w:rPr>
                <w:rFonts w:ascii="Arial Narrow" w:eastAsia="Calibri" w:hAnsi="Arial Narrow" w:cs="Times New Roman"/>
                <w:sz w:val="24"/>
                <w:szCs w:val="24"/>
              </w:rPr>
            </w:pPr>
          </w:p>
          <w:p w14:paraId="263E9A08" w14:textId="77777777" w:rsidR="000C298B" w:rsidRDefault="000C298B" w:rsidP="003D5964">
            <w:pPr>
              <w:jc w:val="both"/>
              <w:rPr>
                <w:rFonts w:ascii="Arial Narrow" w:eastAsia="Calibri" w:hAnsi="Arial Narrow" w:cs="Times New Roman"/>
                <w:sz w:val="24"/>
                <w:szCs w:val="24"/>
              </w:rPr>
            </w:pPr>
          </w:p>
          <w:p w14:paraId="2624A241" w14:textId="77777777" w:rsidR="000C298B" w:rsidRDefault="000C298B" w:rsidP="003D5964">
            <w:pPr>
              <w:jc w:val="both"/>
              <w:rPr>
                <w:rFonts w:ascii="Arial Narrow" w:eastAsia="Calibri" w:hAnsi="Arial Narrow" w:cs="Times New Roman"/>
                <w:sz w:val="24"/>
                <w:szCs w:val="24"/>
              </w:rPr>
            </w:pPr>
          </w:p>
          <w:p w14:paraId="2856C99C" w14:textId="77777777" w:rsidR="000C298B" w:rsidRDefault="000C298B" w:rsidP="003D5964">
            <w:pPr>
              <w:jc w:val="both"/>
              <w:rPr>
                <w:rFonts w:ascii="Arial Narrow" w:eastAsia="Calibri" w:hAnsi="Arial Narrow" w:cs="Times New Roman"/>
                <w:sz w:val="24"/>
                <w:szCs w:val="24"/>
              </w:rPr>
            </w:pPr>
          </w:p>
          <w:p w14:paraId="095DC515" w14:textId="77777777" w:rsidR="000C298B" w:rsidRDefault="000C298B" w:rsidP="003D5964">
            <w:pPr>
              <w:jc w:val="both"/>
              <w:rPr>
                <w:rFonts w:ascii="Arial Narrow" w:eastAsia="Calibri" w:hAnsi="Arial Narrow" w:cs="Times New Roman"/>
                <w:sz w:val="24"/>
                <w:szCs w:val="24"/>
              </w:rPr>
            </w:pPr>
          </w:p>
          <w:p w14:paraId="596167C2" w14:textId="77777777" w:rsidR="000C298B" w:rsidRDefault="000C298B" w:rsidP="003D5964">
            <w:pPr>
              <w:jc w:val="both"/>
              <w:rPr>
                <w:rFonts w:ascii="Arial Narrow" w:eastAsia="Calibri" w:hAnsi="Arial Narrow" w:cs="Times New Roman"/>
                <w:sz w:val="24"/>
                <w:szCs w:val="24"/>
              </w:rPr>
            </w:pPr>
          </w:p>
          <w:p w14:paraId="211D18E5" w14:textId="77777777" w:rsidR="000C298B" w:rsidRDefault="000C298B" w:rsidP="003D5964">
            <w:pPr>
              <w:jc w:val="both"/>
              <w:rPr>
                <w:rFonts w:ascii="Arial Narrow" w:eastAsia="Calibri" w:hAnsi="Arial Narrow" w:cs="Times New Roman"/>
                <w:sz w:val="24"/>
                <w:szCs w:val="24"/>
              </w:rPr>
            </w:pPr>
          </w:p>
          <w:p w14:paraId="5A11EA65" w14:textId="648CCFE5" w:rsidR="000C298B" w:rsidRDefault="000C298B" w:rsidP="003D5964">
            <w:pPr>
              <w:jc w:val="both"/>
              <w:rPr>
                <w:rFonts w:ascii="Arial Narrow" w:eastAsia="Calibri" w:hAnsi="Arial Narrow" w:cs="Times New Roman"/>
                <w:sz w:val="24"/>
                <w:szCs w:val="24"/>
              </w:rPr>
            </w:pPr>
          </w:p>
          <w:p w14:paraId="09105F4F" w14:textId="54250861" w:rsidR="000C298B" w:rsidRDefault="000C298B" w:rsidP="003D5964">
            <w:pPr>
              <w:jc w:val="both"/>
              <w:rPr>
                <w:rFonts w:ascii="Arial Narrow" w:eastAsia="Calibri" w:hAnsi="Arial Narrow" w:cs="Times New Roman"/>
                <w:sz w:val="24"/>
                <w:szCs w:val="24"/>
              </w:rPr>
            </w:pPr>
          </w:p>
          <w:p w14:paraId="2BBF514C" w14:textId="659EA534" w:rsidR="000C298B" w:rsidRDefault="000C298B" w:rsidP="003D5964">
            <w:pPr>
              <w:jc w:val="both"/>
              <w:rPr>
                <w:rFonts w:ascii="Arial Narrow" w:eastAsia="Calibri" w:hAnsi="Arial Narrow" w:cs="Times New Roman"/>
                <w:sz w:val="24"/>
                <w:szCs w:val="24"/>
              </w:rPr>
            </w:pPr>
          </w:p>
          <w:p w14:paraId="12349881" w14:textId="06CB53D3" w:rsidR="000C298B" w:rsidRDefault="000C298B" w:rsidP="003D5964">
            <w:pPr>
              <w:jc w:val="both"/>
              <w:rPr>
                <w:rFonts w:ascii="Arial Narrow" w:eastAsia="Calibri" w:hAnsi="Arial Narrow" w:cs="Times New Roman"/>
                <w:sz w:val="24"/>
                <w:szCs w:val="24"/>
              </w:rPr>
            </w:pPr>
          </w:p>
          <w:p w14:paraId="415B79A7" w14:textId="6D56D7C1" w:rsidR="000C298B" w:rsidRDefault="000C298B" w:rsidP="003D5964">
            <w:pPr>
              <w:jc w:val="both"/>
              <w:rPr>
                <w:rFonts w:ascii="Arial Narrow" w:eastAsia="Calibri" w:hAnsi="Arial Narrow" w:cs="Times New Roman"/>
                <w:sz w:val="24"/>
                <w:szCs w:val="24"/>
              </w:rPr>
            </w:pPr>
          </w:p>
          <w:p w14:paraId="379FEA05" w14:textId="0CE192AB" w:rsidR="000C298B" w:rsidRDefault="000C298B" w:rsidP="003D5964">
            <w:pPr>
              <w:jc w:val="both"/>
              <w:rPr>
                <w:rFonts w:ascii="Arial Narrow" w:eastAsia="Calibri" w:hAnsi="Arial Narrow" w:cs="Times New Roman"/>
                <w:sz w:val="24"/>
                <w:szCs w:val="24"/>
              </w:rPr>
            </w:pPr>
          </w:p>
          <w:p w14:paraId="44C45D39" w14:textId="3C3928E7" w:rsidR="000C298B" w:rsidRDefault="000C298B" w:rsidP="003D5964">
            <w:pPr>
              <w:jc w:val="both"/>
              <w:rPr>
                <w:rFonts w:ascii="Arial Narrow" w:eastAsia="Calibri" w:hAnsi="Arial Narrow" w:cs="Times New Roman"/>
                <w:sz w:val="24"/>
                <w:szCs w:val="24"/>
              </w:rPr>
            </w:pPr>
          </w:p>
          <w:p w14:paraId="313D0C92" w14:textId="77777777" w:rsidR="000C298B" w:rsidRDefault="000C298B" w:rsidP="003D5964">
            <w:pPr>
              <w:jc w:val="both"/>
              <w:rPr>
                <w:rFonts w:ascii="Arial Narrow" w:eastAsia="Calibri" w:hAnsi="Arial Narrow" w:cs="Times New Roman"/>
                <w:sz w:val="24"/>
                <w:szCs w:val="24"/>
              </w:rPr>
            </w:pPr>
          </w:p>
          <w:p w14:paraId="4A9A8549" w14:textId="77777777" w:rsidR="000C298B" w:rsidRDefault="000C298B" w:rsidP="003D5964">
            <w:pPr>
              <w:jc w:val="both"/>
              <w:rPr>
                <w:rFonts w:ascii="Arial Narrow" w:eastAsia="Calibri" w:hAnsi="Arial Narrow" w:cs="Times New Roman"/>
                <w:sz w:val="24"/>
                <w:szCs w:val="24"/>
              </w:rPr>
            </w:pPr>
          </w:p>
          <w:p w14:paraId="5C1C1727" w14:textId="77777777" w:rsidR="000C298B" w:rsidRDefault="000C298B" w:rsidP="003D5964">
            <w:pPr>
              <w:jc w:val="both"/>
              <w:rPr>
                <w:rFonts w:ascii="Arial Narrow" w:eastAsia="Calibri" w:hAnsi="Arial Narrow" w:cs="Times New Roman"/>
                <w:sz w:val="24"/>
                <w:szCs w:val="24"/>
              </w:rPr>
            </w:pPr>
          </w:p>
          <w:p w14:paraId="741DFFEA" w14:textId="77777777" w:rsidR="000C298B" w:rsidRDefault="000C298B" w:rsidP="003D5964">
            <w:pPr>
              <w:jc w:val="both"/>
              <w:rPr>
                <w:rFonts w:ascii="Arial Narrow" w:eastAsia="Calibri" w:hAnsi="Arial Narrow" w:cs="Times New Roman"/>
                <w:sz w:val="24"/>
                <w:szCs w:val="24"/>
              </w:rPr>
            </w:pPr>
          </w:p>
          <w:p w14:paraId="2F5473C7" w14:textId="77777777" w:rsidR="000C298B" w:rsidRDefault="000C298B" w:rsidP="003D5964">
            <w:pPr>
              <w:jc w:val="both"/>
              <w:rPr>
                <w:rFonts w:ascii="Arial Narrow" w:eastAsia="Calibri" w:hAnsi="Arial Narrow" w:cs="Times New Roman"/>
                <w:sz w:val="24"/>
                <w:szCs w:val="24"/>
              </w:rPr>
            </w:pPr>
          </w:p>
          <w:p w14:paraId="1C196A81" w14:textId="77777777" w:rsidR="000C298B" w:rsidRDefault="000C298B" w:rsidP="003D5964">
            <w:pPr>
              <w:jc w:val="both"/>
              <w:rPr>
                <w:rFonts w:ascii="Arial Narrow" w:eastAsia="Calibri" w:hAnsi="Arial Narrow" w:cs="Times New Roman"/>
                <w:sz w:val="24"/>
                <w:szCs w:val="24"/>
              </w:rPr>
            </w:pPr>
          </w:p>
          <w:p w14:paraId="21005352" w14:textId="77777777" w:rsidR="000C298B" w:rsidRDefault="000C298B" w:rsidP="003D5964">
            <w:pPr>
              <w:jc w:val="both"/>
              <w:rPr>
                <w:rFonts w:ascii="Arial Narrow" w:eastAsia="Calibri" w:hAnsi="Arial Narrow" w:cs="Times New Roman"/>
                <w:sz w:val="24"/>
                <w:szCs w:val="24"/>
              </w:rPr>
            </w:pPr>
          </w:p>
          <w:p w14:paraId="406006EA" w14:textId="77777777" w:rsidR="000C298B" w:rsidRDefault="000C298B" w:rsidP="003D5964">
            <w:pPr>
              <w:jc w:val="both"/>
              <w:rPr>
                <w:rFonts w:ascii="Arial Narrow" w:eastAsia="Calibri" w:hAnsi="Arial Narrow" w:cs="Times New Roman"/>
                <w:sz w:val="24"/>
                <w:szCs w:val="24"/>
              </w:rPr>
            </w:pPr>
          </w:p>
          <w:p w14:paraId="77E2ED8C" w14:textId="24893FC4" w:rsidR="000C298B" w:rsidRDefault="000C298B" w:rsidP="003D5964">
            <w:pPr>
              <w:jc w:val="both"/>
              <w:rPr>
                <w:rFonts w:ascii="Arial Narrow" w:eastAsia="Calibri" w:hAnsi="Arial Narrow" w:cs="Times New Roman"/>
                <w:sz w:val="24"/>
                <w:szCs w:val="24"/>
              </w:rPr>
            </w:pPr>
            <w:r>
              <w:rPr>
                <w:rFonts w:ascii="Arial Narrow" w:eastAsia="Calibri" w:hAnsi="Arial Narrow" w:cs="Times New Roman"/>
                <w:sz w:val="24"/>
                <w:szCs w:val="24"/>
              </w:rPr>
              <w:t>Se acceptă. Se corectează eroarea.</w:t>
            </w:r>
          </w:p>
          <w:p w14:paraId="44417809" w14:textId="77777777" w:rsidR="000C298B" w:rsidRDefault="000C298B" w:rsidP="003D5964">
            <w:pPr>
              <w:jc w:val="both"/>
              <w:rPr>
                <w:rFonts w:ascii="Arial Narrow" w:eastAsia="Calibri" w:hAnsi="Arial Narrow" w:cs="Times New Roman"/>
                <w:sz w:val="24"/>
                <w:szCs w:val="24"/>
              </w:rPr>
            </w:pPr>
          </w:p>
          <w:p w14:paraId="009C9968" w14:textId="77777777" w:rsidR="000C298B" w:rsidRDefault="000C298B" w:rsidP="003D5964">
            <w:pPr>
              <w:jc w:val="both"/>
              <w:rPr>
                <w:rFonts w:ascii="Arial Narrow" w:eastAsia="Calibri" w:hAnsi="Arial Narrow" w:cs="Times New Roman"/>
                <w:sz w:val="24"/>
                <w:szCs w:val="24"/>
              </w:rPr>
            </w:pPr>
          </w:p>
          <w:p w14:paraId="66F3F1F3" w14:textId="77777777" w:rsidR="000C298B" w:rsidRDefault="000C298B" w:rsidP="003D5964">
            <w:pPr>
              <w:jc w:val="both"/>
              <w:rPr>
                <w:rFonts w:ascii="Arial Narrow" w:eastAsia="Calibri" w:hAnsi="Arial Narrow" w:cs="Times New Roman"/>
                <w:sz w:val="24"/>
                <w:szCs w:val="24"/>
              </w:rPr>
            </w:pPr>
          </w:p>
          <w:p w14:paraId="0AD8DE36" w14:textId="77777777" w:rsidR="000C298B" w:rsidRDefault="000C298B" w:rsidP="003D5964">
            <w:pPr>
              <w:jc w:val="both"/>
              <w:rPr>
                <w:rFonts w:ascii="Arial Narrow" w:eastAsia="Calibri" w:hAnsi="Arial Narrow" w:cs="Times New Roman"/>
                <w:sz w:val="24"/>
                <w:szCs w:val="24"/>
              </w:rPr>
            </w:pPr>
          </w:p>
          <w:p w14:paraId="4AE3AC45" w14:textId="77777777" w:rsidR="000C298B" w:rsidRDefault="000C298B" w:rsidP="003D5964">
            <w:pPr>
              <w:jc w:val="both"/>
              <w:rPr>
                <w:rFonts w:ascii="Arial Narrow" w:eastAsia="Calibri" w:hAnsi="Arial Narrow" w:cs="Times New Roman"/>
                <w:sz w:val="24"/>
                <w:szCs w:val="24"/>
              </w:rPr>
            </w:pPr>
          </w:p>
          <w:p w14:paraId="190A2282" w14:textId="77777777" w:rsidR="000C298B" w:rsidRDefault="000C298B" w:rsidP="003D5964">
            <w:pPr>
              <w:jc w:val="both"/>
              <w:rPr>
                <w:rFonts w:ascii="Arial Narrow" w:eastAsia="Calibri" w:hAnsi="Arial Narrow" w:cs="Times New Roman"/>
                <w:sz w:val="24"/>
                <w:szCs w:val="24"/>
              </w:rPr>
            </w:pPr>
          </w:p>
          <w:p w14:paraId="42F9C22D" w14:textId="77777777" w:rsidR="000C298B" w:rsidRDefault="000C298B" w:rsidP="003D5964">
            <w:pPr>
              <w:jc w:val="both"/>
              <w:rPr>
                <w:rFonts w:ascii="Arial Narrow" w:eastAsia="Calibri" w:hAnsi="Arial Narrow" w:cs="Times New Roman"/>
                <w:sz w:val="24"/>
                <w:szCs w:val="24"/>
              </w:rPr>
            </w:pPr>
          </w:p>
          <w:p w14:paraId="1448F3C4" w14:textId="77777777" w:rsidR="000C298B" w:rsidRDefault="000C298B" w:rsidP="003D5964">
            <w:pPr>
              <w:jc w:val="both"/>
              <w:rPr>
                <w:rFonts w:ascii="Arial Narrow" w:eastAsia="Calibri" w:hAnsi="Arial Narrow" w:cs="Times New Roman"/>
                <w:sz w:val="24"/>
                <w:szCs w:val="24"/>
              </w:rPr>
            </w:pPr>
          </w:p>
          <w:p w14:paraId="4D679548" w14:textId="77777777" w:rsidR="000C298B" w:rsidRDefault="000C298B" w:rsidP="003D5964">
            <w:pPr>
              <w:jc w:val="both"/>
              <w:rPr>
                <w:rFonts w:ascii="Arial Narrow" w:eastAsia="Calibri" w:hAnsi="Arial Narrow" w:cs="Times New Roman"/>
                <w:sz w:val="24"/>
                <w:szCs w:val="24"/>
              </w:rPr>
            </w:pPr>
          </w:p>
          <w:p w14:paraId="61A34189" w14:textId="77777777" w:rsidR="000C298B" w:rsidRDefault="000C298B" w:rsidP="003D5964">
            <w:pPr>
              <w:jc w:val="both"/>
              <w:rPr>
                <w:rFonts w:ascii="Arial Narrow" w:eastAsia="Calibri" w:hAnsi="Arial Narrow" w:cs="Times New Roman"/>
                <w:sz w:val="24"/>
                <w:szCs w:val="24"/>
              </w:rPr>
            </w:pPr>
          </w:p>
          <w:p w14:paraId="1E28268E" w14:textId="77777777" w:rsidR="000C298B" w:rsidRDefault="000C298B" w:rsidP="003D5964">
            <w:pPr>
              <w:jc w:val="both"/>
              <w:rPr>
                <w:rFonts w:ascii="Arial Narrow" w:eastAsia="Calibri" w:hAnsi="Arial Narrow" w:cs="Times New Roman"/>
                <w:sz w:val="24"/>
                <w:szCs w:val="24"/>
              </w:rPr>
            </w:pPr>
          </w:p>
          <w:p w14:paraId="30DDB2B7" w14:textId="77777777" w:rsidR="000C298B" w:rsidRDefault="000C298B" w:rsidP="003D5964">
            <w:pPr>
              <w:jc w:val="both"/>
              <w:rPr>
                <w:rFonts w:ascii="Arial Narrow" w:eastAsia="Calibri" w:hAnsi="Arial Narrow" w:cs="Times New Roman"/>
                <w:sz w:val="24"/>
                <w:szCs w:val="24"/>
              </w:rPr>
            </w:pPr>
          </w:p>
          <w:p w14:paraId="4785DA68" w14:textId="77777777" w:rsidR="000C298B" w:rsidRDefault="000C298B" w:rsidP="003D5964">
            <w:pPr>
              <w:jc w:val="both"/>
              <w:rPr>
                <w:rFonts w:ascii="Arial Narrow" w:eastAsia="Calibri" w:hAnsi="Arial Narrow" w:cs="Times New Roman"/>
                <w:sz w:val="24"/>
                <w:szCs w:val="24"/>
              </w:rPr>
            </w:pPr>
          </w:p>
          <w:p w14:paraId="4CE34399" w14:textId="77777777" w:rsidR="000C298B" w:rsidRDefault="000C298B" w:rsidP="003D5964">
            <w:pPr>
              <w:jc w:val="both"/>
              <w:rPr>
                <w:rFonts w:ascii="Arial Narrow" w:eastAsia="Calibri" w:hAnsi="Arial Narrow" w:cs="Times New Roman"/>
                <w:sz w:val="24"/>
                <w:szCs w:val="24"/>
              </w:rPr>
            </w:pPr>
          </w:p>
          <w:p w14:paraId="6A4DA9C0" w14:textId="77777777" w:rsidR="000C298B" w:rsidRDefault="000C298B" w:rsidP="003D5964">
            <w:pPr>
              <w:jc w:val="both"/>
              <w:rPr>
                <w:rFonts w:ascii="Arial Narrow" w:eastAsia="Calibri" w:hAnsi="Arial Narrow" w:cs="Times New Roman"/>
                <w:sz w:val="24"/>
                <w:szCs w:val="24"/>
              </w:rPr>
            </w:pPr>
          </w:p>
          <w:p w14:paraId="0CA04F41" w14:textId="77777777" w:rsidR="000C298B" w:rsidRDefault="000C298B" w:rsidP="003D5964">
            <w:pPr>
              <w:jc w:val="both"/>
              <w:rPr>
                <w:rFonts w:ascii="Arial Narrow" w:eastAsia="Calibri" w:hAnsi="Arial Narrow" w:cs="Times New Roman"/>
                <w:sz w:val="24"/>
                <w:szCs w:val="24"/>
              </w:rPr>
            </w:pPr>
          </w:p>
          <w:p w14:paraId="7A2EAF0B" w14:textId="77777777" w:rsidR="000C298B" w:rsidRDefault="000C298B" w:rsidP="003D5964">
            <w:pPr>
              <w:jc w:val="both"/>
              <w:rPr>
                <w:rFonts w:ascii="Arial Narrow" w:eastAsia="Calibri" w:hAnsi="Arial Narrow" w:cs="Times New Roman"/>
                <w:sz w:val="24"/>
                <w:szCs w:val="24"/>
              </w:rPr>
            </w:pPr>
          </w:p>
          <w:p w14:paraId="13862409" w14:textId="77777777" w:rsidR="000C298B" w:rsidRDefault="000C298B" w:rsidP="003D5964">
            <w:pPr>
              <w:jc w:val="both"/>
              <w:rPr>
                <w:rFonts w:ascii="Arial Narrow" w:eastAsia="Calibri" w:hAnsi="Arial Narrow" w:cs="Times New Roman"/>
                <w:sz w:val="24"/>
                <w:szCs w:val="24"/>
              </w:rPr>
            </w:pPr>
          </w:p>
          <w:p w14:paraId="36D9A5DC" w14:textId="77777777" w:rsidR="00B67DDE" w:rsidRPr="003D5964" w:rsidRDefault="00B67DDE" w:rsidP="00B67DDE">
            <w:pPr>
              <w:jc w:val="both"/>
              <w:rPr>
                <w:rFonts w:ascii="Arial Narrow" w:hAnsi="Arial Narrow" w:cs="Times New Roman"/>
                <w:b/>
                <w:sz w:val="24"/>
                <w:szCs w:val="24"/>
              </w:rPr>
            </w:pPr>
            <w:r w:rsidRPr="003D5964">
              <w:rPr>
                <w:rFonts w:ascii="Arial Narrow" w:hAnsi="Arial Narrow" w:cs="Times New Roman"/>
                <w:b/>
                <w:sz w:val="24"/>
                <w:szCs w:val="24"/>
              </w:rPr>
              <w:t>AFEER</w:t>
            </w:r>
          </w:p>
          <w:p w14:paraId="3ED806B6" w14:textId="31446F1D" w:rsidR="000C298B" w:rsidRDefault="00B67DDE" w:rsidP="003D5964">
            <w:pPr>
              <w:jc w:val="both"/>
              <w:rPr>
                <w:rFonts w:ascii="Arial Narrow" w:eastAsia="Calibri" w:hAnsi="Arial Narrow" w:cs="Times New Roman"/>
                <w:sz w:val="24"/>
                <w:szCs w:val="24"/>
              </w:rPr>
            </w:pPr>
            <w:r>
              <w:rPr>
                <w:rFonts w:ascii="Arial Narrow" w:eastAsia="Calibri" w:hAnsi="Arial Narrow" w:cs="Times New Roman"/>
                <w:sz w:val="24"/>
                <w:szCs w:val="24"/>
              </w:rPr>
              <w:t>Se acceptă. S-a reformulat. idem comentariul ptr Distrigaz Sud Rețele și DELGAZ GRID</w:t>
            </w:r>
          </w:p>
          <w:p w14:paraId="3DAE278D" w14:textId="77777777" w:rsidR="000C298B" w:rsidRDefault="000C298B" w:rsidP="003D5964">
            <w:pPr>
              <w:jc w:val="both"/>
              <w:rPr>
                <w:rFonts w:ascii="Arial Narrow" w:eastAsia="Calibri" w:hAnsi="Arial Narrow" w:cs="Times New Roman"/>
                <w:sz w:val="24"/>
                <w:szCs w:val="24"/>
              </w:rPr>
            </w:pPr>
          </w:p>
          <w:p w14:paraId="1CDA7DD0" w14:textId="77777777" w:rsidR="000C298B" w:rsidRDefault="000C298B" w:rsidP="003D5964">
            <w:pPr>
              <w:jc w:val="both"/>
              <w:rPr>
                <w:rFonts w:ascii="Arial Narrow" w:eastAsia="Calibri" w:hAnsi="Arial Narrow" w:cs="Times New Roman"/>
                <w:sz w:val="24"/>
                <w:szCs w:val="24"/>
              </w:rPr>
            </w:pPr>
          </w:p>
          <w:p w14:paraId="353E2132" w14:textId="77777777" w:rsidR="000C298B" w:rsidRDefault="000C298B" w:rsidP="003D5964">
            <w:pPr>
              <w:jc w:val="both"/>
              <w:rPr>
                <w:rFonts w:ascii="Arial Narrow" w:eastAsia="Calibri" w:hAnsi="Arial Narrow" w:cs="Times New Roman"/>
                <w:sz w:val="24"/>
                <w:szCs w:val="24"/>
              </w:rPr>
            </w:pPr>
          </w:p>
          <w:p w14:paraId="3F02576D" w14:textId="77777777" w:rsidR="000C298B" w:rsidRDefault="000C298B" w:rsidP="003D5964">
            <w:pPr>
              <w:jc w:val="both"/>
              <w:rPr>
                <w:rFonts w:ascii="Arial Narrow" w:eastAsia="Calibri" w:hAnsi="Arial Narrow" w:cs="Times New Roman"/>
                <w:sz w:val="24"/>
                <w:szCs w:val="24"/>
              </w:rPr>
            </w:pPr>
          </w:p>
          <w:p w14:paraId="67190CF8" w14:textId="77777777" w:rsidR="000C298B" w:rsidRDefault="000C298B" w:rsidP="003D5964">
            <w:pPr>
              <w:jc w:val="both"/>
              <w:rPr>
                <w:rFonts w:ascii="Arial Narrow" w:eastAsia="Calibri" w:hAnsi="Arial Narrow" w:cs="Times New Roman"/>
                <w:sz w:val="24"/>
                <w:szCs w:val="24"/>
              </w:rPr>
            </w:pPr>
          </w:p>
          <w:p w14:paraId="4E81F7EB" w14:textId="77777777" w:rsidR="000C298B" w:rsidRDefault="000C298B" w:rsidP="003D5964">
            <w:pPr>
              <w:jc w:val="both"/>
              <w:rPr>
                <w:rFonts w:ascii="Arial Narrow" w:eastAsia="Calibri" w:hAnsi="Arial Narrow" w:cs="Times New Roman"/>
                <w:sz w:val="24"/>
                <w:szCs w:val="24"/>
              </w:rPr>
            </w:pPr>
          </w:p>
          <w:p w14:paraId="7CCAB88E" w14:textId="77777777" w:rsidR="000C298B" w:rsidRDefault="000C298B" w:rsidP="003D5964">
            <w:pPr>
              <w:jc w:val="both"/>
              <w:rPr>
                <w:rFonts w:ascii="Arial Narrow" w:eastAsia="Calibri" w:hAnsi="Arial Narrow" w:cs="Times New Roman"/>
                <w:sz w:val="24"/>
                <w:szCs w:val="24"/>
              </w:rPr>
            </w:pPr>
          </w:p>
          <w:p w14:paraId="7A259A63" w14:textId="77777777" w:rsidR="000C298B" w:rsidRDefault="000C298B" w:rsidP="003D5964">
            <w:pPr>
              <w:jc w:val="both"/>
              <w:rPr>
                <w:rFonts w:ascii="Arial Narrow" w:eastAsia="Calibri" w:hAnsi="Arial Narrow" w:cs="Times New Roman"/>
                <w:sz w:val="24"/>
                <w:szCs w:val="24"/>
              </w:rPr>
            </w:pPr>
          </w:p>
          <w:p w14:paraId="22A27408" w14:textId="77777777" w:rsidR="000C298B" w:rsidRDefault="000C298B" w:rsidP="003D5964">
            <w:pPr>
              <w:jc w:val="both"/>
              <w:rPr>
                <w:rFonts w:ascii="Arial Narrow" w:eastAsia="Calibri" w:hAnsi="Arial Narrow" w:cs="Times New Roman"/>
                <w:sz w:val="24"/>
                <w:szCs w:val="24"/>
              </w:rPr>
            </w:pPr>
          </w:p>
          <w:p w14:paraId="00470A26" w14:textId="77777777" w:rsidR="000C298B" w:rsidRDefault="000C298B" w:rsidP="003D5964">
            <w:pPr>
              <w:jc w:val="both"/>
              <w:rPr>
                <w:rFonts w:ascii="Arial Narrow" w:eastAsia="Calibri" w:hAnsi="Arial Narrow" w:cs="Times New Roman"/>
                <w:sz w:val="24"/>
                <w:szCs w:val="24"/>
              </w:rPr>
            </w:pPr>
          </w:p>
          <w:p w14:paraId="4E292D18" w14:textId="77777777" w:rsidR="00B67DDE" w:rsidRDefault="00B67DDE" w:rsidP="003D5964">
            <w:pPr>
              <w:jc w:val="both"/>
              <w:rPr>
                <w:rFonts w:ascii="Arial Narrow" w:eastAsia="Calibri" w:hAnsi="Arial Narrow" w:cs="Times New Roman"/>
                <w:sz w:val="24"/>
                <w:szCs w:val="24"/>
              </w:rPr>
            </w:pPr>
          </w:p>
          <w:p w14:paraId="3880DF87" w14:textId="77777777" w:rsidR="00B67DDE" w:rsidRDefault="00B67DDE" w:rsidP="003D5964">
            <w:pPr>
              <w:jc w:val="both"/>
              <w:rPr>
                <w:rFonts w:ascii="Arial Narrow" w:eastAsia="Calibri" w:hAnsi="Arial Narrow" w:cs="Times New Roman"/>
                <w:sz w:val="24"/>
                <w:szCs w:val="24"/>
              </w:rPr>
            </w:pPr>
          </w:p>
          <w:p w14:paraId="407EBBF9" w14:textId="77777777" w:rsidR="00B67DDE" w:rsidRDefault="00B67DDE" w:rsidP="003D5964">
            <w:pPr>
              <w:jc w:val="both"/>
              <w:rPr>
                <w:rFonts w:ascii="Arial Narrow" w:eastAsia="Calibri" w:hAnsi="Arial Narrow" w:cs="Times New Roman"/>
                <w:sz w:val="24"/>
                <w:szCs w:val="24"/>
              </w:rPr>
            </w:pPr>
          </w:p>
          <w:p w14:paraId="28B2980C" w14:textId="77777777" w:rsidR="00B67DDE" w:rsidRDefault="00B67DDE" w:rsidP="003D5964">
            <w:pPr>
              <w:jc w:val="both"/>
              <w:rPr>
                <w:rFonts w:ascii="Arial Narrow" w:eastAsia="Calibri" w:hAnsi="Arial Narrow" w:cs="Times New Roman"/>
                <w:sz w:val="24"/>
                <w:szCs w:val="24"/>
              </w:rPr>
            </w:pPr>
          </w:p>
          <w:p w14:paraId="519346AD" w14:textId="77777777" w:rsidR="00B67DDE" w:rsidRDefault="00B67DDE" w:rsidP="003D5964">
            <w:pPr>
              <w:jc w:val="both"/>
              <w:rPr>
                <w:rFonts w:ascii="Arial Narrow" w:eastAsia="Calibri" w:hAnsi="Arial Narrow" w:cs="Times New Roman"/>
                <w:sz w:val="24"/>
                <w:szCs w:val="24"/>
              </w:rPr>
            </w:pPr>
          </w:p>
          <w:p w14:paraId="39280A2C" w14:textId="77777777" w:rsidR="00B67DDE" w:rsidRDefault="00B67DDE" w:rsidP="003D5964">
            <w:pPr>
              <w:jc w:val="both"/>
              <w:rPr>
                <w:rFonts w:ascii="Arial Narrow" w:eastAsia="Calibri" w:hAnsi="Arial Narrow" w:cs="Times New Roman"/>
                <w:sz w:val="24"/>
                <w:szCs w:val="24"/>
              </w:rPr>
            </w:pPr>
          </w:p>
          <w:p w14:paraId="3A38F2CC" w14:textId="77777777" w:rsidR="00B67DDE" w:rsidRDefault="00B67DDE" w:rsidP="003D5964">
            <w:pPr>
              <w:jc w:val="both"/>
              <w:rPr>
                <w:rFonts w:ascii="Arial Narrow" w:eastAsia="Calibri" w:hAnsi="Arial Narrow" w:cs="Times New Roman"/>
                <w:sz w:val="24"/>
                <w:szCs w:val="24"/>
              </w:rPr>
            </w:pPr>
          </w:p>
          <w:p w14:paraId="3C896DD2" w14:textId="77777777" w:rsidR="00B67DDE" w:rsidRDefault="00B67DDE" w:rsidP="003D5964">
            <w:pPr>
              <w:jc w:val="both"/>
              <w:rPr>
                <w:rFonts w:ascii="Arial Narrow" w:eastAsia="Calibri" w:hAnsi="Arial Narrow" w:cs="Times New Roman"/>
                <w:sz w:val="24"/>
                <w:szCs w:val="24"/>
              </w:rPr>
            </w:pPr>
          </w:p>
          <w:p w14:paraId="5B616912" w14:textId="77777777" w:rsidR="00B67DDE" w:rsidRDefault="00B67DDE" w:rsidP="003D5964">
            <w:pPr>
              <w:jc w:val="both"/>
              <w:rPr>
                <w:rFonts w:ascii="Arial Narrow" w:eastAsia="Calibri" w:hAnsi="Arial Narrow" w:cs="Times New Roman"/>
                <w:sz w:val="24"/>
                <w:szCs w:val="24"/>
              </w:rPr>
            </w:pPr>
          </w:p>
          <w:p w14:paraId="3EEE6EE5" w14:textId="77777777" w:rsidR="00B67DDE" w:rsidRDefault="00B67DDE" w:rsidP="003D5964">
            <w:pPr>
              <w:jc w:val="both"/>
              <w:rPr>
                <w:rFonts w:ascii="Arial Narrow" w:eastAsia="Calibri" w:hAnsi="Arial Narrow" w:cs="Times New Roman"/>
                <w:sz w:val="24"/>
                <w:szCs w:val="24"/>
              </w:rPr>
            </w:pPr>
          </w:p>
          <w:p w14:paraId="7CC68F8B" w14:textId="77777777" w:rsidR="00B67DDE" w:rsidRDefault="00B67DDE" w:rsidP="003D5964">
            <w:pPr>
              <w:jc w:val="both"/>
              <w:rPr>
                <w:rFonts w:ascii="Arial Narrow" w:eastAsia="Calibri" w:hAnsi="Arial Narrow" w:cs="Times New Roman"/>
                <w:sz w:val="24"/>
                <w:szCs w:val="24"/>
              </w:rPr>
            </w:pPr>
          </w:p>
          <w:p w14:paraId="3A074AEF" w14:textId="77777777" w:rsidR="00B67DDE" w:rsidRDefault="00B67DDE" w:rsidP="003D5964">
            <w:pPr>
              <w:jc w:val="both"/>
              <w:rPr>
                <w:rFonts w:ascii="Arial Narrow" w:eastAsia="Calibri" w:hAnsi="Arial Narrow" w:cs="Times New Roman"/>
                <w:sz w:val="24"/>
                <w:szCs w:val="24"/>
              </w:rPr>
            </w:pPr>
          </w:p>
          <w:p w14:paraId="5ADB9968" w14:textId="77777777" w:rsidR="00B67DDE" w:rsidRDefault="00B67DDE" w:rsidP="003D5964">
            <w:pPr>
              <w:jc w:val="both"/>
              <w:rPr>
                <w:rFonts w:ascii="Arial Narrow" w:eastAsia="Calibri" w:hAnsi="Arial Narrow" w:cs="Times New Roman"/>
                <w:sz w:val="24"/>
                <w:szCs w:val="24"/>
              </w:rPr>
            </w:pPr>
          </w:p>
          <w:p w14:paraId="49DD3EBC" w14:textId="77777777" w:rsidR="00B67DDE" w:rsidRDefault="00B67DDE" w:rsidP="003D5964">
            <w:pPr>
              <w:jc w:val="both"/>
              <w:rPr>
                <w:rFonts w:ascii="Arial Narrow" w:eastAsia="Calibri" w:hAnsi="Arial Narrow" w:cs="Times New Roman"/>
                <w:sz w:val="24"/>
                <w:szCs w:val="24"/>
              </w:rPr>
            </w:pPr>
          </w:p>
          <w:p w14:paraId="299AB265" w14:textId="77777777" w:rsidR="00B67DDE" w:rsidRDefault="00B67DDE" w:rsidP="003D5964">
            <w:pPr>
              <w:jc w:val="both"/>
              <w:rPr>
                <w:rFonts w:ascii="Arial Narrow" w:eastAsia="Calibri" w:hAnsi="Arial Narrow" w:cs="Times New Roman"/>
                <w:sz w:val="24"/>
                <w:szCs w:val="24"/>
              </w:rPr>
            </w:pPr>
          </w:p>
          <w:p w14:paraId="461B490A" w14:textId="77777777" w:rsidR="00B67DDE" w:rsidRDefault="00B67DDE" w:rsidP="003D5964">
            <w:pPr>
              <w:jc w:val="both"/>
              <w:rPr>
                <w:rFonts w:ascii="Arial Narrow" w:eastAsia="Calibri" w:hAnsi="Arial Narrow" w:cs="Times New Roman"/>
                <w:sz w:val="24"/>
                <w:szCs w:val="24"/>
              </w:rPr>
            </w:pPr>
          </w:p>
          <w:p w14:paraId="38E7ED9A" w14:textId="77777777" w:rsidR="00B67DDE" w:rsidRDefault="00B67DDE" w:rsidP="003D5964">
            <w:pPr>
              <w:jc w:val="both"/>
              <w:rPr>
                <w:rFonts w:ascii="Arial Narrow" w:eastAsia="Calibri" w:hAnsi="Arial Narrow" w:cs="Times New Roman"/>
                <w:sz w:val="24"/>
                <w:szCs w:val="24"/>
              </w:rPr>
            </w:pPr>
          </w:p>
          <w:p w14:paraId="07753ED3" w14:textId="77777777" w:rsidR="00B67DDE" w:rsidRDefault="00B67DDE" w:rsidP="003D5964">
            <w:pPr>
              <w:jc w:val="both"/>
              <w:rPr>
                <w:rFonts w:ascii="Arial Narrow" w:eastAsia="Calibri" w:hAnsi="Arial Narrow" w:cs="Times New Roman"/>
                <w:sz w:val="24"/>
                <w:szCs w:val="24"/>
              </w:rPr>
            </w:pPr>
          </w:p>
          <w:p w14:paraId="3AB81553" w14:textId="77777777" w:rsidR="00B67DDE" w:rsidRDefault="00B67DDE" w:rsidP="003D5964">
            <w:pPr>
              <w:jc w:val="both"/>
              <w:rPr>
                <w:rFonts w:ascii="Arial Narrow" w:eastAsia="Calibri" w:hAnsi="Arial Narrow" w:cs="Times New Roman"/>
                <w:sz w:val="24"/>
                <w:szCs w:val="24"/>
              </w:rPr>
            </w:pPr>
          </w:p>
          <w:p w14:paraId="5FAC962E" w14:textId="77777777" w:rsidR="00B67DDE" w:rsidRDefault="00B67DDE" w:rsidP="003D5964">
            <w:pPr>
              <w:jc w:val="both"/>
              <w:rPr>
                <w:rFonts w:ascii="Arial Narrow" w:eastAsia="Calibri" w:hAnsi="Arial Narrow" w:cs="Times New Roman"/>
                <w:sz w:val="24"/>
                <w:szCs w:val="24"/>
              </w:rPr>
            </w:pPr>
          </w:p>
          <w:p w14:paraId="538815F8" w14:textId="77777777" w:rsidR="00B67DDE" w:rsidRDefault="00B67DDE" w:rsidP="003D5964">
            <w:pPr>
              <w:jc w:val="both"/>
              <w:rPr>
                <w:rFonts w:ascii="Arial Narrow" w:eastAsia="Calibri" w:hAnsi="Arial Narrow" w:cs="Times New Roman"/>
                <w:sz w:val="24"/>
                <w:szCs w:val="24"/>
              </w:rPr>
            </w:pPr>
          </w:p>
          <w:p w14:paraId="247A1038" w14:textId="77777777" w:rsidR="00B67DDE" w:rsidRDefault="00B67DDE" w:rsidP="003D5964">
            <w:pPr>
              <w:jc w:val="both"/>
              <w:rPr>
                <w:rFonts w:ascii="Arial Narrow" w:eastAsia="Calibri" w:hAnsi="Arial Narrow" w:cs="Times New Roman"/>
                <w:sz w:val="24"/>
                <w:szCs w:val="24"/>
              </w:rPr>
            </w:pPr>
          </w:p>
          <w:p w14:paraId="45FFE849" w14:textId="77777777" w:rsidR="00B67DDE" w:rsidRDefault="00B67DDE" w:rsidP="003D5964">
            <w:pPr>
              <w:jc w:val="both"/>
              <w:rPr>
                <w:rFonts w:ascii="Arial Narrow" w:eastAsia="Calibri" w:hAnsi="Arial Narrow" w:cs="Times New Roman"/>
                <w:sz w:val="24"/>
                <w:szCs w:val="24"/>
              </w:rPr>
            </w:pPr>
          </w:p>
          <w:p w14:paraId="79968692" w14:textId="77777777" w:rsidR="00B67DDE" w:rsidRDefault="00B67DDE" w:rsidP="003D5964">
            <w:pPr>
              <w:jc w:val="both"/>
              <w:rPr>
                <w:rFonts w:ascii="Arial Narrow" w:eastAsia="Calibri" w:hAnsi="Arial Narrow" w:cs="Times New Roman"/>
                <w:sz w:val="24"/>
                <w:szCs w:val="24"/>
              </w:rPr>
            </w:pPr>
          </w:p>
          <w:p w14:paraId="342E6753" w14:textId="77777777" w:rsidR="00B67DDE" w:rsidRDefault="00B67DDE" w:rsidP="003D5964">
            <w:pPr>
              <w:jc w:val="both"/>
              <w:rPr>
                <w:rFonts w:ascii="Arial Narrow" w:eastAsia="Calibri" w:hAnsi="Arial Narrow" w:cs="Times New Roman"/>
                <w:sz w:val="24"/>
                <w:szCs w:val="24"/>
              </w:rPr>
            </w:pPr>
          </w:p>
          <w:p w14:paraId="488F9BFD" w14:textId="77777777" w:rsidR="00B67DDE" w:rsidRDefault="00B67DDE" w:rsidP="003D5964">
            <w:pPr>
              <w:jc w:val="both"/>
              <w:rPr>
                <w:rFonts w:ascii="Arial Narrow" w:eastAsia="Calibri" w:hAnsi="Arial Narrow" w:cs="Times New Roman"/>
                <w:sz w:val="24"/>
                <w:szCs w:val="24"/>
              </w:rPr>
            </w:pPr>
          </w:p>
          <w:p w14:paraId="271E340C" w14:textId="77777777" w:rsidR="00B67DDE" w:rsidRDefault="00B67DDE" w:rsidP="003D5964">
            <w:pPr>
              <w:jc w:val="both"/>
              <w:rPr>
                <w:rFonts w:ascii="Arial Narrow" w:eastAsia="Calibri" w:hAnsi="Arial Narrow" w:cs="Times New Roman"/>
                <w:sz w:val="24"/>
                <w:szCs w:val="24"/>
              </w:rPr>
            </w:pPr>
          </w:p>
          <w:p w14:paraId="68067C26" w14:textId="77777777" w:rsidR="00B67DDE" w:rsidRDefault="00B67DDE" w:rsidP="003D5964">
            <w:pPr>
              <w:jc w:val="both"/>
              <w:rPr>
                <w:rFonts w:ascii="Arial Narrow" w:eastAsia="Calibri" w:hAnsi="Arial Narrow" w:cs="Times New Roman"/>
                <w:sz w:val="24"/>
                <w:szCs w:val="24"/>
              </w:rPr>
            </w:pPr>
          </w:p>
          <w:p w14:paraId="310CAE3A" w14:textId="77777777" w:rsidR="00B67DDE" w:rsidRDefault="00B67DDE" w:rsidP="003D5964">
            <w:pPr>
              <w:jc w:val="both"/>
              <w:rPr>
                <w:rFonts w:ascii="Arial Narrow" w:eastAsia="Calibri" w:hAnsi="Arial Narrow" w:cs="Times New Roman"/>
                <w:sz w:val="24"/>
                <w:szCs w:val="24"/>
              </w:rPr>
            </w:pPr>
          </w:p>
          <w:p w14:paraId="56C9B23A" w14:textId="77777777" w:rsidR="00B67DDE" w:rsidRDefault="00B67DDE" w:rsidP="003D5964">
            <w:pPr>
              <w:jc w:val="both"/>
              <w:rPr>
                <w:rFonts w:ascii="Arial Narrow" w:eastAsia="Calibri" w:hAnsi="Arial Narrow" w:cs="Times New Roman"/>
                <w:sz w:val="24"/>
                <w:szCs w:val="24"/>
              </w:rPr>
            </w:pPr>
          </w:p>
          <w:p w14:paraId="02C677F9" w14:textId="77777777" w:rsidR="00B67DDE" w:rsidRDefault="00B67DDE" w:rsidP="003D5964">
            <w:pPr>
              <w:jc w:val="both"/>
              <w:rPr>
                <w:rFonts w:ascii="Arial Narrow" w:eastAsia="Calibri" w:hAnsi="Arial Narrow" w:cs="Times New Roman"/>
                <w:sz w:val="24"/>
                <w:szCs w:val="24"/>
              </w:rPr>
            </w:pPr>
          </w:p>
          <w:p w14:paraId="62740B6A" w14:textId="77777777" w:rsidR="00B67DDE" w:rsidRDefault="00B67DDE" w:rsidP="003D5964">
            <w:pPr>
              <w:jc w:val="both"/>
              <w:rPr>
                <w:rFonts w:ascii="Arial Narrow" w:eastAsia="Calibri" w:hAnsi="Arial Narrow" w:cs="Times New Roman"/>
                <w:sz w:val="24"/>
                <w:szCs w:val="24"/>
              </w:rPr>
            </w:pPr>
          </w:p>
          <w:p w14:paraId="6A150FD1" w14:textId="77777777" w:rsidR="00B67DDE" w:rsidRDefault="00B67DDE" w:rsidP="003D5964">
            <w:pPr>
              <w:jc w:val="both"/>
              <w:rPr>
                <w:rFonts w:ascii="Arial Narrow" w:eastAsia="Calibri" w:hAnsi="Arial Narrow" w:cs="Times New Roman"/>
                <w:sz w:val="24"/>
                <w:szCs w:val="24"/>
              </w:rPr>
            </w:pPr>
          </w:p>
          <w:p w14:paraId="12BA59C8" w14:textId="77777777" w:rsidR="00B67DDE" w:rsidRDefault="00B67DDE" w:rsidP="003D5964">
            <w:pPr>
              <w:jc w:val="both"/>
              <w:rPr>
                <w:rFonts w:ascii="Arial Narrow" w:eastAsia="Calibri" w:hAnsi="Arial Narrow" w:cs="Times New Roman"/>
                <w:sz w:val="24"/>
                <w:szCs w:val="24"/>
              </w:rPr>
            </w:pPr>
          </w:p>
          <w:p w14:paraId="7D13F30C" w14:textId="77777777" w:rsidR="00B67DDE" w:rsidRDefault="00B67DDE" w:rsidP="003D5964">
            <w:pPr>
              <w:jc w:val="both"/>
              <w:rPr>
                <w:rFonts w:ascii="Arial Narrow" w:eastAsia="Calibri" w:hAnsi="Arial Narrow" w:cs="Times New Roman"/>
                <w:sz w:val="24"/>
                <w:szCs w:val="24"/>
              </w:rPr>
            </w:pPr>
          </w:p>
          <w:p w14:paraId="5DBBAE68" w14:textId="77777777" w:rsidR="00B67DDE" w:rsidRDefault="00B67DDE" w:rsidP="003D5964">
            <w:pPr>
              <w:jc w:val="both"/>
              <w:rPr>
                <w:rFonts w:ascii="Arial Narrow" w:eastAsia="Calibri" w:hAnsi="Arial Narrow" w:cs="Times New Roman"/>
                <w:sz w:val="24"/>
                <w:szCs w:val="24"/>
              </w:rPr>
            </w:pPr>
          </w:p>
          <w:p w14:paraId="27BEB6A6" w14:textId="77777777" w:rsidR="00B67DDE" w:rsidRDefault="00B67DDE" w:rsidP="003D5964">
            <w:pPr>
              <w:jc w:val="both"/>
              <w:rPr>
                <w:rFonts w:ascii="Arial Narrow" w:eastAsia="Calibri" w:hAnsi="Arial Narrow" w:cs="Times New Roman"/>
                <w:sz w:val="24"/>
                <w:szCs w:val="24"/>
              </w:rPr>
            </w:pPr>
          </w:p>
          <w:p w14:paraId="593C3A9E" w14:textId="77777777" w:rsidR="00B67DDE" w:rsidRDefault="00B67DDE" w:rsidP="003D5964">
            <w:pPr>
              <w:jc w:val="both"/>
              <w:rPr>
                <w:rFonts w:ascii="Arial Narrow" w:eastAsia="Calibri" w:hAnsi="Arial Narrow" w:cs="Times New Roman"/>
                <w:sz w:val="24"/>
                <w:szCs w:val="24"/>
              </w:rPr>
            </w:pPr>
          </w:p>
          <w:p w14:paraId="314F8186" w14:textId="77777777" w:rsidR="00B67DDE" w:rsidRDefault="00B67DDE" w:rsidP="003D5964">
            <w:pPr>
              <w:jc w:val="both"/>
              <w:rPr>
                <w:rFonts w:ascii="Arial Narrow" w:eastAsia="Calibri" w:hAnsi="Arial Narrow" w:cs="Times New Roman"/>
                <w:sz w:val="24"/>
                <w:szCs w:val="24"/>
              </w:rPr>
            </w:pPr>
          </w:p>
          <w:p w14:paraId="7DD03021" w14:textId="77777777" w:rsidR="00B67DDE" w:rsidRDefault="00B67DDE" w:rsidP="003D5964">
            <w:pPr>
              <w:jc w:val="both"/>
              <w:rPr>
                <w:rFonts w:ascii="Arial Narrow" w:eastAsia="Calibri" w:hAnsi="Arial Narrow" w:cs="Times New Roman"/>
                <w:sz w:val="24"/>
                <w:szCs w:val="24"/>
              </w:rPr>
            </w:pPr>
          </w:p>
          <w:p w14:paraId="65511038" w14:textId="77777777" w:rsidR="00B67DDE" w:rsidRDefault="00B67DDE" w:rsidP="003D5964">
            <w:pPr>
              <w:jc w:val="both"/>
              <w:rPr>
                <w:rFonts w:ascii="Arial Narrow" w:eastAsia="Calibri" w:hAnsi="Arial Narrow" w:cs="Times New Roman"/>
                <w:sz w:val="24"/>
                <w:szCs w:val="24"/>
              </w:rPr>
            </w:pPr>
          </w:p>
          <w:p w14:paraId="72772493" w14:textId="77777777" w:rsidR="00B67DDE" w:rsidRDefault="00B67DDE" w:rsidP="003D5964">
            <w:pPr>
              <w:jc w:val="both"/>
              <w:rPr>
                <w:rFonts w:ascii="Arial Narrow" w:eastAsia="Calibri" w:hAnsi="Arial Narrow" w:cs="Times New Roman"/>
                <w:sz w:val="24"/>
                <w:szCs w:val="24"/>
              </w:rPr>
            </w:pPr>
          </w:p>
          <w:p w14:paraId="58F5F2DA" w14:textId="77777777" w:rsidR="00B67DDE" w:rsidRDefault="00B67DDE" w:rsidP="003D5964">
            <w:pPr>
              <w:jc w:val="both"/>
              <w:rPr>
                <w:rFonts w:ascii="Arial Narrow" w:eastAsia="Calibri" w:hAnsi="Arial Narrow" w:cs="Times New Roman"/>
                <w:sz w:val="24"/>
                <w:szCs w:val="24"/>
              </w:rPr>
            </w:pPr>
          </w:p>
          <w:p w14:paraId="36BBA236" w14:textId="77777777" w:rsidR="00B67DDE" w:rsidRDefault="00B67DDE" w:rsidP="003D5964">
            <w:pPr>
              <w:jc w:val="both"/>
              <w:rPr>
                <w:rFonts w:ascii="Arial Narrow" w:eastAsia="Calibri" w:hAnsi="Arial Narrow" w:cs="Times New Roman"/>
                <w:sz w:val="24"/>
                <w:szCs w:val="24"/>
              </w:rPr>
            </w:pPr>
          </w:p>
          <w:p w14:paraId="68BFF7F4" w14:textId="77777777" w:rsidR="00B67DDE" w:rsidRDefault="00B67DDE" w:rsidP="003D5964">
            <w:pPr>
              <w:jc w:val="both"/>
              <w:rPr>
                <w:rFonts w:ascii="Arial Narrow" w:eastAsia="Calibri" w:hAnsi="Arial Narrow" w:cs="Times New Roman"/>
                <w:sz w:val="24"/>
                <w:szCs w:val="24"/>
              </w:rPr>
            </w:pPr>
          </w:p>
          <w:p w14:paraId="16130CA1" w14:textId="77777777" w:rsidR="00B67DDE" w:rsidRDefault="00B67DDE" w:rsidP="003D5964">
            <w:pPr>
              <w:jc w:val="both"/>
              <w:rPr>
                <w:rFonts w:ascii="Arial Narrow" w:eastAsia="Calibri" w:hAnsi="Arial Narrow" w:cs="Times New Roman"/>
                <w:sz w:val="24"/>
                <w:szCs w:val="24"/>
              </w:rPr>
            </w:pPr>
          </w:p>
          <w:p w14:paraId="4A780896" w14:textId="77777777" w:rsidR="00B67DDE" w:rsidRDefault="00B67DDE" w:rsidP="003D5964">
            <w:pPr>
              <w:jc w:val="both"/>
              <w:rPr>
                <w:rFonts w:ascii="Arial Narrow" w:eastAsia="Calibri" w:hAnsi="Arial Narrow" w:cs="Times New Roman"/>
                <w:sz w:val="24"/>
                <w:szCs w:val="24"/>
              </w:rPr>
            </w:pPr>
          </w:p>
          <w:p w14:paraId="46C9354E" w14:textId="77777777" w:rsidR="00B67DDE" w:rsidRDefault="00B67DDE" w:rsidP="003D5964">
            <w:pPr>
              <w:jc w:val="both"/>
              <w:rPr>
                <w:rFonts w:ascii="Arial Narrow" w:eastAsia="Calibri" w:hAnsi="Arial Narrow" w:cs="Times New Roman"/>
                <w:sz w:val="24"/>
                <w:szCs w:val="24"/>
              </w:rPr>
            </w:pPr>
          </w:p>
          <w:p w14:paraId="42E5CB66" w14:textId="77777777" w:rsidR="00B67DDE" w:rsidRDefault="00B67DDE" w:rsidP="003D5964">
            <w:pPr>
              <w:jc w:val="both"/>
              <w:rPr>
                <w:rFonts w:ascii="Arial Narrow" w:eastAsia="Calibri" w:hAnsi="Arial Narrow" w:cs="Times New Roman"/>
                <w:sz w:val="24"/>
                <w:szCs w:val="24"/>
              </w:rPr>
            </w:pPr>
          </w:p>
          <w:p w14:paraId="43A22128" w14:textId="77777777" w:rsidR="00B67DDE" w:rsidRDefault="00B67DDE" w:rsidP="003D5964">
            <w:pPr>
              <w:jc w:val="both"/>
              <w:rPr>
                <w:rFonts w:ascii="Arial Narrow" w:eastAsia="Calibri" w:hAnsi="Arial Narrow" w:cs="Times New Roman"/>
                <w:sz w:val="24"/>
                <w:szCs w:val="24"/>
              </w:rPr>
            </w:pPr>
          </w:p>
          <w:p w14:paraId="29086B0C" w14:textId="77777777" w:rsidR="00B67DDE" w:rsidRDefault="00B67DDE" w:rsidP="003D5964">
            <w:pPr>
              <w:jc w:val="both"/>
              <w:rPr>
                <w:rFonts w:ascii="Arial Narrow" w:eastAsia="Calibri" w:hAnsi="Arial Narrow" w:cs="Times New Roman"/>
                <w:sz w:val="24"/>
                <w:szCs w:val="24"/>
              </w:rPr>
            </w:pPr>
          </w:p>
          <w:p w14:paraId="5D10A4F1" w14:textId="77777777" w:rsidR="00B67DDE" w:rsidRDefault="00B67DDE" w:rsidP="003D5964">
            <w:pPr>
              <w:jc w:val="both"/>
              <w:rPr>
                <w:rFonts w:ascii="Arial Narrow" w:eastAsia="Calibri" w:hAnsi="Arial Narrow" w:cs="Times New Roman"/>
                <w:sz w:val="24"/>
                <w:szCs w:val="24"/>
              </w:rPr>
            </w:pPr>
          </w:p>
          <w:p w14:paraId="7BB39EF5" w14:textId="77777777" w:rsidR="00B67DDE" w:rsidRDefault="00B67DDE" w:rsidP="003D5964">
            <w:pPr>
              <w:jc w:val="both"/>
              <w:rPr>
                <w:rFonts w:ascii="Arial Narrow" w:eastAsia="Calibri" w:hAnsi="Arial Narrow" w:cs="Times New Roman"/>
                <w:sz w:val="24"/>
                <w:szCs w:val="24"/>
              </w:rPr>
            </w:pPr>
          </w:p>
          <w:p w14:paraId="79859CCF" w14:textId="77777777" w:rsidR="00B67DDE" w:rsidRDefault="00B67DDE" w:rsidP="003D5964">
            <w:pPr>
              <w:jc w:val="both"/>
              <w:rPr>
                <w:rFonts w:ascii="Arial Narrow" w:eastAsia="Calibri" w:hAnsi="Arial Narrow" w:cs="Times New Roman"/>
                <w:sz w:val="24"/>
                <w:szCs w:val="24"/>
              </w:rPr>
            </w:pPr>
          </w:p>
          <w:p w14:paraId="75B1E52A" w14:textId="77777777" w:rsidR="00B67DDE" w:rsidRDefault="00B67DDE" w:rsidP="003D5964">
            <w:pPr>
              <w:jc w:val="both"/>
              <w:rPr>
                <w:rFonts w:ascii="Arial Narrow" w:eastAsia="Calibri" w:hAnsi="Arial Narrow" w:cs="Times New Roman"/>
                <w:sz w:val="24"/>
                <w:szCs w:val="24"/>
              </w:rPr>
            </w:pPr>
          </w:p>
          <w:p w14:paraId="6590C8C0" w14:textId="77777777" w:rsidR="00B67DDE" w:rsidRDefault="00B67DDE" w:rsidP="003D5964">
            <w:pPr>
              <w:jc w:val="both"/>
              <w:rPr>
                <w:rFonts w:ascii="Arial Narrow" w:eastAsia="Calibri" w:hAnsi="Arial Narrow" w:cs="Times New Roman"/>
                <w:sz w:val="24"/>
                <w:szCs w:val="24"/>
              </w:rPr>
            </w:pPr>
          </w:p>
          <w:p w14:paraId="04FFB1B1" w14:textId="77777777" w:rsidR="00B67DDE" w:rsidRDefault="00B67DDE" w:rsidP="003D5964">
            <w:pPr>
              <w:jc w:val="both"/>
              <w:rPr>
                <w:rFonts w:ascii="Arial Narrow" w:eastAsia="Calibri" w:hAnsi="Arial Narrow" w:cs="Times New Roman"/>
                <w:sz w:val="24"/>
                <w:szCs w:val="24"/>
              </w:rPr>
            </w:pPr>
          </w:p>
          <w:p w14:paraId="09DCAE29" w14:textId="77777777" w:rsidR="00B67DDE" w:rsidRDefault="00B67DDE" w:rsidP="003D5964">
            <w:pPr>
              <w:jc w:val="both"/>
              <w:rPr>
                <w:rFonts w:ascii="Arial Narrow" w:eastAsia="Calibri" w:hAnsi="Arial Narrow" w:cs="Times New Roman"/>
                <w:sz w:val="24"/>
                <w:szCs w:val="24"/>
              </w:rPr>
            </w:pPr>
          </w:p>
          <w:p w14:paraId="3C140949" w14:textId="77777777" w:rsidR="00B67DDE" w:rsidRDefault="00B67DDE" w:rsidP="003D5964">
            <w:pPr>
              <w:jc w:val="both"/>
              <w:rPr>
                <w:rFonts w:ascii="Arial Narrow" w:eastAsia="Calibri" w:hAnsi="Arial Narrow" w:cs="Times New Roman"/>
                <w:sz w:val="24"/>
                <w:szCs w:val="24"/>
              </w:rPr>
            </w:pPr>
          </w:p>
          <w:p w14:paraId="2615A560" w14:textId="77777777" w:rsidR="00B67DDE" w:rsidRDefault="00B67DDE" w:rsidP="003D5964">
            <w:pPr>
              <w:jc w:val="both"/>
              <w:rPr>
                <w:rFonts w:ascii="Arial Narrow" w:eastAsia="Calibri" w:hAnsi="Arial Narrow" w:cs="Times New Roman"/>
                <w:sz w:val="24"/>
                <w:szCs w:val="24"/>
              </w:rPr>
            </w:pPr>
          </w:p>
          <w:p w14:paraId="77E203E5" w14:textId="77777777" w:rsidR="00B67DDE" w:rsidRDefault="00B67DDE" w:rsidP="003D5964">
            <w:pPr>
              <w:jc w:val="both"/>
              <w:rPr>
                <w:rFonts w:ascii="Arial Narrow" w:eastAsia="Calibri" w:hAnsi="Arial Narrow" w:cs="Times New Roman"/>
                <w:sz w:val="24"/>
                <w:szCs w:val="24"/>
              </w:rPr>
            </w:pPr>
          </w:p>
          <w:p w14:paraId="3BE3B218" w14:textId="77777777" w:rsidR="00B67DDE" w:rsidRDefault="00B67DDE" w:rsidP="003D5964">
            <w:pPr>
              <w:jc w:val="both"/>
              <w:rPr>
                <w:rFonts w:ascii="Arial Narrow" w:eastAsia="Calibri" w:hAnsi="Arial Narrow" w:cs="Times New Roman"/>
                <w:sz w:val="24"/>
                <w:szCs w:val="24"/>
              </w:rPr>
            </w:pPr>
          </w:p>
          <w:p w14:paraId="4CC8A7AF" w14:textId="77777777" w:rsidR="00B67DDE" w:rsidRDefault="00B67DDE" w:rsidP="003D5964">
            <w:pPr>
              <w:jc w:val="both"/>
              <w:rPr>
                <w:rFonts w:ascii="Arial Narrow" w:eastAsia="Calibri" w:hAnsi="Arial Narrow" w:cs="Times New Roman"/>
                <w:sz w:val="24"/>
                <w:szCs w:val="24"/>
              </w:rPr>
            </w:pPr>
          </w:p>
          <w:p w14:paraId="4CAE8664" w14:textId="77777777" w:rsidR="00B67DDE" w:rsidRDefault="00B67DDE" w:rsidP="003D5964">
            <w:pPr>
              <w:jc w:val="both"/>
              <w:rPr>
                <w:rFonts w:ascii="Arial Narrow" w:eastAsia="Calibri" w:hAnsi="Arial Narrow" w:cs="Times New Roman"/>
                <w:sz w:val="24"/>
                <w:szCs w:val="24"/>
              </w:rPr>
            </w:pPr>
          </w:p>
          <w:p w14:paraId="2116B2B2" w14:textId="77777777" w:rsidR="00B67DDE" w:rsidRDefault="00B67DDE" w:rsidP="003D5964">
            <w:pPr>
              <w:jc w:val="both"/>
              <w:rPr>
                <w:rFonts w:ascii="Arial Narrow" w:eastAsia="Calibri" w:hAnsi="Arial Narrow" w:cs="Times New Roman"/>
                <w:sz w:val="24"/>
                <w:szCs w:val="24"/>
              </w:rPr>
            </w:pPr>
          </w:p>
          <w:p w14:paraId="5E3D11D2" w14:textId="77777777" w:rsidR="00B67DDE" w:rsidRDefault="00B67DDE" w:rsidP="003D5964">
            <w:pPr>
              <w:jc w:val="both"/>
              <w:rPr>
                <w:rFonts w:ascii="Arial Narrow" w:eastAsia="Calibri" w:hAnsi="Arial Narrow" w:cs="Times New Roman"/>
                <w:sz w:val="24"/>
                <w:szCs w:val="24"/>
              </w:rPr>
            </w:pPr>
          </w:p>
          <w:p w14:paraId="549CBB35" w14:textId="77777777" w:rsidR="00B67DDE" w:rsidRDefault="00B67DDE" w:rsidP="003D5964">
            <w:pPr>
              <w:jc w:val="both"/>
              <w:rPr>
                <w:rFonts w:ascii="Arial Narrow" w:eastAsia="Calibri" w:hAnsi="Arial Narrow" w:cs="Times New Roman"/>
                <w:sz w:val="24"/>
                <w:szCs w:val="24"/>
              </w:rPr>
            </w:pPr>
          </w:p>
          <w:p w14:paraId="3142C360" w14:textId="77777777" w:rsidR="00B67DDE" w:rsidRDefault="00B67DDE" w:rsidP="003D5964">
            <w:pPr>
              <w:jc w:val="both"/>
              <w:rPr>
                <w:rFonts w:ascii="Arial Narrow" w:eastAsia="Calibri" w:hAnsi="Arial Narrow" w:cs="Times New Roman"/>
                <w:sz w:val="24"/>
                <w:szCs w:val="24"/>
              </w:rPr>
            </w:pPr>
          </w:p>
          <w:p w14:paraId="7220B31E" w14:textId="77777777" w:rsidR="00B67DDE" w:rsidRDefault="00B67DDE" w:rsidP="003D5964">
            <w:pPr>
              <w:jc w:val="both"/>
              <w:rPr>
                <w:rFonts w:ascii="Arial Narrow" w:eastAsia="Calibri" w:hAnsi="Arial Narrow" w:cs="Times New Roman"/>
                <w:sz w:val="24"/>
                <w:szCs w:val="24"/>
              </w:rPr>
            </w:pPr>
          </w:p>
          <w:p w14:paraId="53BDC05A" w14:textId="77777777" w:rsidR="00B67DDE" w:rsidRDefault="00B67DDE" w:rsidP="003D5964">
            <w:pPr>
              <w:jc w:val="both"/>
              <w:rPr>
                <w:rFonts w:ascii="Arial Narrow" w:eastAsia="Calibri" w:hAnsi="Arial Narrow" w:cs="Times New Roman"/>
                <w:sz w:val="24"/>
                <w:szCs w:val="24"/>
              </w:rPr>
            </w:pPr>
          </w:p>
          <w:p w14:paraId="71A5A949" w14:textId="77777777" w:rsidR="00B67DDE" w:rsidRDefault="00B67DDE" w:rsidP="003D5964">
            <w:pPr>
              <w:jc w:val="both"/>
              <w:rPr>
                <w:rFonts w:ascii="Arial Narrow" w:eastAsia="Calibri" w:hAnsi="Arial Narrow" w:cs="Times New Roman"/>
                <w:sz w:val="24"/>
                <w:szCs w:val="24"/>
              </w:rPr>
            </w:pPr>
          </w:p>
          <w:p w14:paraId="1F3D785F" w14:textId="77777777" w:rsidR="00B67DDE" w:rsidRDefault="00B67DDE" w:rsidP="003D5964">
            <w:pPr>
              <w:jc w:val="both"/>
              <w:rPr>
                <w:rFonts w:ascii="Arial Narrow" w:eastAsia="Calibri" w:hAnsi="Arial Narrow" w:cs="Times New Roman"/>
                <w:sz w:val="24"/>
                <w:szCs w:val="24"/>
              </w:rPr>
            </w:pPr>
          </w:p>
          <w:p w14:paraId="6719A682" w14:textId="77777777" w:rsidR="00B67DDE" w:rsidRDefault="00B67DDE" w:rsidP="003D5964">
            <w:pPr>
              <w:jc w:val="both"/>
              <w:rPr>
                <w:rFonts w:ascii="Arial Narrow" w:eastAsia="Calibri" w:hAnsi="Arial Narrow" w:cs="Times New Roman"/>
                <w:sz w:val="24"/>
                <w:szCs w:val="24"/>
              </w:rPr>
            </w:pPr>
          </w:p>
          <w:p w14:paraId="011D3DD5" w14:textId="77777777" w:rsidR="00B67DDE" w:rsidRDefault="00B67DDE" w:rsidP="003D5964">
            <w:pPr>
              <w:jc w:val="both"/>
              <w:rPr>
                <w:rFonts w:ascii="Arial Narrow" w:eastAsia="Calibri" w:hAnsi="Arial Narrow" w:cs="Times New Roman"/>
                <w:sz w:val="24"/>
                <w:szCs w:val="24"/>
              </w:rPr>
            </w:pPr>
          </w:p>
          <w:p w14:paraId="12117707" w14:textId="77777777" w:rsidR="00B67DDE" w:rsidRDefault="00B67DDE" w:rsidP="003D5964">
            <w:pPr>
              <w:jc w:val="both"/>
              <w:rPr>
                <w:rFonts w:ascii="Arial Narrow" w:eastAsia="Calibri" w:hAnsi="Arial Narrow" w:cs="Times New Roman"/>
                <w:sz w:val="24"/>
                <w:szCs w:val="24"/>
              </w:rPr>
            </w:pPr>
          </w:p>
          <w:p w14:paraId="5A84B94D" w14:textId="77777777" w:rsidR="00B67DDE" w:rsidRDefault="00B67DDE" w:rsidP="003D5964">
            <w:pPr>
              <w:jc w:val="both"/>
              <w:rPr>
                <w:rFonts w:ascii="Arial Narrow" w:eastAsia="Calibri" w:hAnsi="Arial Narrow" w:cs="Times New Roman"/>
                <w:sz w:val="24"/>
                <w:szCs w:val="24"/>
              </w:rPr>
            </w:pPr>
          </w:p>
          <w:p w14:paraId="2A0AF823" w14:textId="77777777" w:rsidR="00B67DDE" w:rsidRDefault="00B67DDE" w:rsidP="003D5964">
            <w:pPr>
              <w:jc w:val="both"/>
              <w:rPr>
                <w:rFonts w:ascii="Arial Narrow" w:eastAsia="Calibri" w:hAnsi="Arial Narrow" w:cs="Times New Roman"/>
                <w:sz w:val="24"/>
                <w:szCs w:val="24"/>
              </w:rPr>
            </w:pPr>
          </w:p>
          <w:p w14:paraId="42EE3549" w14:textId="77777777" w:rsidR="00B67DDE" w:rsidRDefault="00B67DDE" w:rsidP="003D5964">
            <w:pPr>
              <w:jc w:val="both"/>
              <w:rPr>
                <w:rFonts w:ascii="Arial Narrow" w:eastAsia="Calibri" w:hAnsi="Arial Narrow" w:cs="Times New Roman"/>
                <w:sz w:val="24"/>
                <w:szCs w:val="24"/>
              </w:rPr>
            </w:pPr>
          </w:p>
          <w:p w14:paraId="6FC41284" w14:textId="77777777" w:rsidR="00B67DDE" w:rsidRDefault="00B67DDE" w:rsidP="003D5964">
            <w:pPr>
              <w:jc w:val="both"/>
              <w:rPr>
                <w:rFonts w:ascii="Arial Narrow" w:eastAsia="Calibri" w:hAnsi="Arial Narrow" w:cs="Times New Roman"/>
                <w:sz w:val="24"/>
                <w:szCs w:val="24"/>
              </w:rPr>
            </w:pPr>
          </w:p>
          <w:p w14:paraId="4385DEAD" w14:textId="77777777" w:rsidR="00B67DDE" w:rsidRDefault="00B67DDE" w:rsidP="003D5964">
            <w:pPr>
              <w:jc w:val="both"/>
              <w:rPr>
                <w:rFonts w:ascii="Arial Narrow" w:eastAsia="Calibri" w:hAnsi="Arial Narrow" w:cs="Times New Roman"/>
                <w:sz w:val="24"/>
                <w:szCs w:val="24"/>
              </w:rPr>
            </w:pPr>
          </w:p>
          <w:p w14:paraId="339CD961" w14:textId="77777777" w:rsidR="00B67DDE" w:rsidRDefault="00B67DDE" w:rsidP="003D5964">
            <w:pPr>
              <w:jc w:val="both"/>
              <w:rPr>
                <w:rFonts w:ascii="Arial Narrow" w:eastAsia="Calibri" w:hAnsi="Arial Narrow" w:cs="Times New Roman"/>
                <w:sz w:val="24"/>
                <w:szCs w:val="24"/>
              </w:rPr>
            </w:pPr>
          </w:p>
          <w:p w14:paraId="3CB46F97" w14:textId="77777777" w:rsidR="00B67DDE" w:rsidRDefault="00B67DDE" w:rsidP="003D5964">
            <w:pPr>
              <w:jc w:val="both"/>
              <w:rPr>
                <w:rFonts w:ascii="Arial Narrow" w:eastAsia="Calibri" w:hAnsi="Arial Narrow" w:cs="Times New Roman"/>
                <w:sz w:val="24"/>
                <w:szCs w:val="24"/>
              </w:rPr>
            </w:pPr>
          </w:p>
          <w:p w14:paraId="6A5507E3" w14:textId="77777777" w:rsidR="00B67DDE" w:rsidRDefault="00B67DDE" w:rsidP="003D5964">
            <w:pPr>
              <w:jc w:val="both"/>
              <w:rPr>
                <w:rFonts w:ascii="Arial Narrow" w:eastAsia="Calibri" w:hAnsi="Arial Narrow" w:cs="Times New Roman"/>
                <w:sz w:val="24"/>
                <w:szCs w:val="24"/>
              </w:rPr>
            </w:pPr>
          </w:p>
          <w:p w14:paraId="7044F5DC" w14:textId="77777777" w:rsidR="00B67DDE" w:rsidRDefault="00B67DDE" w:rsidP="003D5964">
            <w:pPr>
              <w:jc w:val="both"/>
              <w:rPr>
                <w:rFonts w:ascii="Arial Narrow" w:eastAsia="Calibri" w:hAnsi="Arial Narrow" w:cs="Times New Roman"/>
                <w:sz w:val="24"/>
                <w:szCs w:val="24"/>
              </w:rPr>
            </w:pPr>
          </w:p>
          <w:p w14:paraId="28914740" w14:textId="77777777" w:rsidR="00B67DDE" w:rsidRDefault="00B67DDE" w:rsidP="003D5964">
            <w:pPr>
              <w:jc w:val="both"/>
              <w:rPr>
                <w:rFonts w:ascii="Arial Narrow" w:eastAsia="Calibri" w:hAnsi="Arial Narrow" w:cs="Times New Roman"/>
                <w:sz w:val="24"/>
                <w:szCs w:val="24"/>
              </w:rPr>
            </w:pPr>
          </w:p>
          <w:p w14:paraId="5B14748D" w14:textId="77777777" w:rsidR="00B67DDE" w:rsidRDefault="00B67DDE" w:rsidP="003D5964">
            <w:pPr>
              <w:jc w:val="both"/>
              <w:rPr>
                <w:rFonts w:ascii="Arial Narrow" w:eastAsia="Calibri" w:hAnsi="Arial Narrow" w:cs="Times New Roman"/>
                <w:sz w:val="24"/>
                <w:szCs w:val="24"/>
              </w:rPr>
            </w:pPr>
          </w:p>
          <w:p w14:paraId="2EA968F4" w14:textId="77777777" w:rsidR="00B67DDE" w:rsidRDefault="00B67DDE" w:rsidP="003D5964">
            <w:pPr>
              <w:jc w:val="both"/>
              <w:rPr>
                <w:rFonts w:ascii="Arial Narrow" w:eastAsia="Calibri" w:hAnsi="Arial Narrow" w:cs="Times New Roman"/>
                <w:sz w:val="24"/>
                <w:szCs w:val="24"/>
              </w:rPr>
            </w:pPr>
          </w:p>
          <w:p w14:paraId="1DB65493" w14:textId="77777777" w:rsidR="00B67DDE" w:rsidRDefault="00B67DDE" w:rsidP="003D5964">
            <w:pPr>
              <w:jc w:val="both"/>
              <w:rPr>
                <w:rFonts w:ascii="Arial Narrow" w:eastAsia="Calibri" w:hAnsi="Arial Narrow" w:cs="Times New Roman"/>
                <w:sz w:val="24"/>
                <w:szCs w:val="24"/>
              </w:rPr>
            </w:pPr>
          </w:p>
          <w:p w14:paraId="3D4E8FFC" w14:textId="77777777" w:rsidR="00B67DDE" w:rsidRDefault="00B67DDE" w:rsidP="003D5964">
            <w:pPr>
              <w:jc w:val="both"/>
              <w:rPr>
                <w:rFonts w:ascii="Arial Narrow" w:eastAsia="Calibri" w:hAnsi="Arial Narrow" w:cs="Times New Roman"/>
                <w:sz w:val="24"/>
                <w:szCs w:val="24"/>
              </w:rPr>
            </w:pPr>
          </w:p>
          <w:p w14:paraId="52673F23" w14:textId="77777777" w:rsidR="00B67DDE" w:rsidRDefault="00B67DDE" w:rsidP="003D5964">
            <w:pPr>
              <w:jc w:val="both"/>
              <w:rPr>
                <w:rFonts w:ascii="Arial Narrow" w:eastAsia="Calibri" w:hAnsi="Arial Narrow" w:cs="Times New Roman"/>
                <w:sz w:val="24"/>
                <w:szCs w:val="24"/>
              </w:rPr>
            </w:pPr>
          </w:p>
          <w:p w14:paraId="0F1A39C7" w14:textId="77777777" w:rsidR="00B67DDE" w:rsidRDefault="00B67DDE" w:rsidP="003D5964">
            <w:pPr>
              <w:jc w:val="both"/>
              <w:rPr>
                <w:rFonts w:ascii="Arial Narrow" w:eastAsia="Calibri" w:hAnsi="Arial Narrow" w:cs="Times New Roman"/>
                <w:sz w:val="24"/>
                <w:szCs w:val="24"/>
              </w:rPr>
            </w:pPr>
          </w:p>
          <w:p w14:paraId="07C72C16" w14:textId="77777777" w:rsidR="00B67DDE" w:rsidRDefault="00B67DDE" w:rsidP="003D5964">
            <w:pPr>
              <w:jc w:val="both"/>
              <w:rPr>
                <w:rFonts w:ascii="Arial Narrow" w:eastAsia="Calibri" w:hAnsi="Arial Narrow" w:cs="Times New Roman"/>
                <w:sz w:val="24"/>
                <w:szCs w:val="24"/>
              </w:rPr>
            </w:pPr>
          </w:p>
          <w:p w14:paraId="4CAB64FD" w14:textId="77777777" w:rsidR="00B67DDE" w:rsidRDefault="00B67DDE" w:rsidP="003D5964">
            <w:pPr>
              <w:jc w:val="both"/>
              <w:rPr>
                <w:rFonts w:ascii="Arial Narrow" w:eastAsia="Calibri" w:hAnsi="Arial Narrow" w:cs="Times New Roman"/>
                <w:sz w:val="24"/>
                <w:szCs w:val="24"/>
              </w:rPr>
            </w:pPr>
          </w:p>
          <w:p w14:paraId="5AF8092F" w14:textId="77777777" w:rsidR="00B67DDE" w:rsidRDefault="00B67DDE" w:rsidP="003D5964">
            <w:pPr>
              <w:jc w:val="both"/>
              <w:rPr>
                <w:rFonts w:ascii="Arial Narrow" w:eastAsia="Calibri" w:hAnsi="Arial Narrow" w:cs="Times New Roman"/>
                <w:sz w:val="24"/>
                <w:szCs w:val="24"/>
              </w:rPr>
            </w:pPr>
          </w:p>
          <w:p w14:paraId="270A8EAA" w14:textId="77777777" w:rsidR="00B67DDE" w:rsidRDefault="00B67DDE" w:rsidP="003D5964">
            <w:pPr>
              <w:jc w:val="both"/>
              <w:rPr>
                <w:rFonts w:ascii="Arial Narrow" w:eastAsia="Calibri" w:hAnsi="Arial Narrow" w:cs="Times New Roman"/>
                <w:sz w:val="24"/>
                <w:szCs w:val="24"/>
              </w:rPr>
            </w:pPr>
          </w:p>
          <w:p w14:paraId="0B4AF239" w14:textId="77777777" w:rsidR="00B67DDE" w:rsidRDefault="00B67DDE" w:rsidP="003D5964">
            <w:pPr>
              <w:jc w:val="both"/>
              <w:rPr>
                <w:rFonts w:ascii="Arial Narrow" w:eastAsia="Calibri" w:hAnsi="Arial Narrow" w:cs="Times New Roman"/>
                <w:sz w:val="24"/>
                <w:szCs w:val="24"/>
              </w:rPr>
            </w:pPr>
          </w:p>
          <w:p w14:paraId="5CE57DB0" w14:textId="77777777" w:rsidR="00B67DDE" w:rsidRDefault="00B67DDE" w:rsidP="003D5964">
            <w:pPr>
              <w:jc w:val="both"/>
              <w:rPr>
                <w:rFonts w:ascii="Arial Narrow" w:eastAsia="Calibri" w:hAnsi="Arial Narrow" w:cs="Times New Roman"/>
                <w:sz w:val="24"/>
                <w:szCs w:val="24"/>
              </w:rPr>
            </w:pPr>
          </w:p>
          <w:p w14:paraId="6E7D59C0" w14:textId="77777777" w:rsidR="00B67DDE" w:rsidRDefault="00B67DDE" w:rsidP="003D5964">
            <w:pPr>
              <w:jc w:val="both"/>
              <w:rPr>
                <w:rFonts w:ascii="Arial Narrow" w:eastAsia="Calibri" w:hAnsi="Arial Narrow" w:cs="Times New Roman"/>
                <w:sz w:val="24"/>
                <w:szCs w:val="24"/>
              </w:rPr>
            </w:pPr>
          </w:p>
          <w:p w14:paraId="5E3D5A14" w14:textId="77777777" w:rsidR="00B67DDE" w:rsidRDefault="00B67DDE" w:rsidP="003D5964">
            <w:pPr>
              <w:jc w:val="both"/>
              <w:rPr>
                <w:rFonts w:ascii="Arial Narrow" w:eastAsia="Calibri" w:hAnsi="Arial Narrow" w:cs="Times New Roman"/>
                <w:sz w:val="24"/>
                <w:szCs w:val="24"/>
              </w:rPr>
            </w:pPr>
          </w:p>
          <w:p w14:paraId="37E19EFF" w14:textId="77777777" w:rsidR="00B67DDE" w:rsidRDefault="00B67DDE" w:rsidP="003D5964">
            <w:pPr>
              <w:jc w:val="both"/>
              <w:rPr>
                <w:rFonts w:ascii="Arial Narrow" w:eastAsia="Calibri" w:hAnsi="Arial Narrow" w:cs="Times New Roman"/>
                <w:sz w:val="24"/>
                <w:szCs w:val="24"/>
              </w:rPr>
            </w:pPr>
          </w:p>
          <w:p w14:paraId="4BCADFDA" w14:textId="76871947" w:rsidR="00B67DDE" w:rsidRPr="000C298B" w:rsidRDefault="00B67DDE" w:rsidP="003D5964">
            <w:pPr>
              <w:jc w:val="both"/>
              <w:rPr>
                <w:rFonts w:ascii="Arial Narrow" w:eastAsia="Calibri" w:hAnsi="Arial Narrow" w:cs="Times New Roman"/>
                <w:sz w:val="24"/>
                <w:szCs w:val="24"/>
              </w:rPr>
            </w:pPr>
          </w:p>
        </w:tc>
      </w:tr>
      <w:tr w:rsidR="005B6897" w:rsidRPr="003D5964" w14:paraId="4F69C7EA" w14:textId="40FA8317" w:rsidTr="005B6897">
        <w:tc>
          <w:tcPr>
            <w:tcW w:w="1250" w:type="pct"/>
          </w:tcPr>
          <w:p w14:paraId="25D389E3" w14:textId="71F88BA6" w:rsidR="005B6897" w:rsidRPr="003D5964" w:rsidRDefault="005B6897" w:rsidP="003D5964">
            <w:pPr>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lastRenderedPageBreak/>
              <w:t>Art. 85 – (3) În scopul echilibrării propriului portofoliu, UR recurge la:</w:t>
            </w:r>
          </w:p>
          <w:p w14:paraId="3F5D8BC7" w14:textId="77777777" w:rsidR="005B6897" w:rsidRPr="003D5964" w:rsidRDefault="005B6897" w:rsidP="003D5964">
            <w:pPr>
              <w:ind w:left="28"/>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t>a) renominalizarea cantităţilor de gaze care urmează să fie introduse/preluate în/din SNT până la finalul zilei gaziere D;</w:t>
            </w:r>
          </w:p>
          <w:p w14:paraId="02C8219F" w14:textId="77777777" w:rsidR="005B6897" w:rsidRPr="003D5964" w:rsidRDefault="005B6897" w:rsidP="003D5964">
            <w:pPr>
              <w:ind w:left="28"/>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b) tranzacţionarea produselor standardizate pe termen scurt puse la dispoziţie de platformele de tranzacţionare; </w:t>
            </w:r>
          </w:p>
          <w:p w14:paraId="52BE7972" w14:textId="77777777" w:rsidR="005B6897" w:rsidRPr="003D5964" w:rsidRDefault="005B6897" w:rsidP="003D5964">
            <w:pPr>
              <w:ind w:left="28"/>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lastRenderedPageBreak/>
              <w:t>c) tranzacţionarea bilaterală.</w:t>
            </w:r>
          </w:p>
          <w:p w14:paraId="03F65870" w14:textId="77777777" w:rsidR="005B6897" w:rsidRPr="003D5964" w:rsidRDefault="005B6897" w:rsidP="003D5964">
            <w:pPr>
              <w:ind w:left="28"/>
              <w:contextualSpacing/>
              <w:jc w:val="both"/>
              <w:rPr>
                <w:rFonts w:ascii="Arial Narrow" w:eastAsia="Calibri" w:hAnsi="Arial Narrow" w:cs="Times New Roman"/>
                <w:b/>
                <w:sz w:val="24"/>
                <w:szCs w:val="24"/>
              </w:rPr>
            </w:pPr>
          </w:p>
          <w:p w14:paraId="76AB96E9" w14:textId="77777777" w:rsidR="005B6897" w:rsidRPr="003D5964" w:rsidRDefault="005B6897" w:rsidP="003D5964">
            <w:pPr>
              <w:ind w:left="28"/>
              <w:contextualSpacing/>
              <w:jc w:val="both"/>
              <w:rPr>
                <w:rFonts w:ascii="Arial Narrow" w:eastAsia="Calibri" w:hAnsi="Arial Narrow" w:cs="Times New Roman"/>
                <w:b/>
                <w:sz w:val="24"/>
                <w:szCs w:val="24"/>
              </w:rPr>
            </w:pPr>
          </w:p>
          <w:p w14:paraId="5E380E06" w14:textId="77777777" w:rsidR="005B6897" w:rsidRPr="003D5964" w:rsidRDefault="005B6897" w:rsidP="003D5964">
            <w:pPr>
              <w:ind w:left="28"/>
              <w:contextualSpacing/>
              <w:jc w:val="both"/>
              <w:rPr>
                <w:rFonts w:ascii="Arial Narrow" w:eastAsia="Calibri" w:hAnsi="Arial Narrow" w:cs="Times New Roman"/>
                <w:b/>
                <w:sz w:val="24"/>
                <w:szCs w:val="24"/>
              </w:rPr>
            </w:pPr>
          </w:p>
          <w:p w14:paraId="3646054B" w14:textId="2FC97270" w:rsidR="005B6897" w:rsidRPr="003D5964" w:rsidRDefault="005B6897" w:rsidP="003D5964">
            <w:pPr>
              <w:ind w:left="28"/>
              <w:contextualSpacing/>
              <w:jc w:val="both"/>
              <w:rPr>
                <w:rFonts w:ascii="Arial Narrow" w:eastAsia="Calibri" w:hAnsi="Arial Narrow" w:cs="Times New Roman"/>
                <w:b/>
                <w:sz w:val="24"/>
                <w:szCs w:val="24"/>
              </w:rPr>
            </w:pPr>
            <w:r w:rsidRPr="003D5964">
              <w:rPr>
                <w:rFonts w:ascii="Arial Narrow" w:eastAsia="Calibri" w:hAnsi="Arial Narrow" w:cs="Times New Roman"/>
                <w:b/>
                <w:sz w:val="24"/>
                <w:szCs w:val="24"/>
              </w:rPr>
              <w:t>Ecuaţii de echilibrare</w:t>
            </w:r>
          </w:p>
          <w:p w14:paraId="263DD7E2" w14:textId="77777777" w:rsidR="005B6897" w:rsidRPr="003D5964" w:rsidRDefault="005B6897" w:rsidP="003D5964">
            <w:pPr>
              <w:ind w:left="28"/>
              <w:contextualSpacing/>
              <w:jc w:val="both"/>
              <w:rPr>
                <w:rFonts w:ascii="Arial Narrow" w:eastAsia="Calibri" w:hAnsi="Arial Narrow" w:cs="Times New Roman"/>
                <w:b/>
                <w:sz w:val="24"/>
                <w:szCs w:val="24"/>
              </w:rPr>
            </w:pPr>
            <w:r w:rsidRPr="003D5964">
              <w:rPr>
                <w:rFonts w:ascii="Arial Narrow" w:eastAsia="Calibri" w:hAnsi="Arial Narrow" w:cs="Times New Roman"/>
                <w:b/>
                <w:sz w:val="24"/>
                <w:szCs w:val="24"/>
              </w:rPr>
              <w:t xml:space="preserve">A. Ecuaţia generală de echilibrare a SNT </w:t>
            </w:r>
          </w:p>
          <w:p w14:paraId="7519A104" w14:textId="2A838A0E" w:rsidR="005B6897" w:rsidRPr="003D5964" w:rsidRDefault="005B6897" w:rsidP="003D5964">
            <w:pPr>
              <w:ind w:left="28"/>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t>E(PROD) + E(IMP) + E(DEP)^EXTR = E + E(CTLd) + E(CTNe) + E(PL) + (Delta)E(STOCCOND) + E(DEP)^INJ    (1)</w:t>
            </w:r>
          </w:p>
          <w:p w14:paraId="22F51403" w14:textId="77777777" w:rsidR="005B6897" w:rsidRPr="003D5964" w:rsidRDefault="005B6897" w:rsidP="003D5964">
            <w:pPr>
              <w:ind w:left="28"/>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t>unde:</w:t>
            </w:r>
          </w:p>
          <w:p w14:paraId="2F0D7103" w14:textId="77777777" w:rsidR="005B6897" w:rsidRPr="003D5964" w:rsidRDefault="005B6897" w:rsidP="003D5964">
            <w:pPr>
              <w:ind w:left="28"/>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t>● E(PROD) - energia gazelor naturale predate în SNT prin punctele de intrare din perimetrele de producţie de către toţi UR şi a celor introduse în SNT de către OTS prin punctele menţionate.</w:t>
            </w:r>
          </w:p>
          <w:p w14:paraId="1BD7044C" w14:textId="77777777" w:rsidR="005B6897" w:rsidRPr="003D5964" w:rsidRDefault="005B6897" w:rsidP="003D5964">
            <w:pPr>
              <w:ind w:left="28"/>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t>● E(IMP) - energia gazelor naturale predate în SNT prin punctele de intrare din import de către toţi UR şi a celor introduse în SNT de către OTS prin punctele menţionate.</w:t>
            </w:r>
          </w:p>
          <w:p w14:paraId="045AA874" w14:textId="77777777" w:rsidR="005B6897" w:rsidRPr="003D5964" w:rsidRDefault="005B6897" w:rsidP="003D5964">
            <w:pPr>
              <w:ind w:left="28"/>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t>● E(DEP)^EXTR - energia gazelor naturale predate în SNT de către toţi UR prin toate punctele de intrare/ieşire în/din depozitele de înmagazinare care se află în ciclul de extracţie, şi a celor introduse în SNT de către OTS prin punctele menţionate.</w:t>
            </w:r>
          </w:p>
          <w:p w14:paraId="7FC0D766" w14:textId="77777777" w:rsidR="005B6897" w:rsidRPr="003D5964" w:rsidRDefault="005B6897" w:rsidP="003D5964">
            <w:pPr>
              <w:ind w:left="28"/>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 E - energia gazelor naturale preluate din SNT de către toţi UR prin toate punctele de ieşire, cu excepţia celor aferente </w:t>
            </w:r>
            <w:r w:rsidRPr="003D5964">
              <w:rPr>
                <w:rFonts w:ascii="Arial Narrow" w:eastAsia="Calibri" w:hAnsi="Arial Narrow" w:cs="Times New Roman"/>
                <w:sz w:val="24"/>
                <w:szCs w:val="24"/>
              </w:rPr>
              <w:lastRenderedPageBreak/>
              <w:t>depozitelor de înmagazinare, de către toţi UR.</w:t>
            </w:r>
          </w:p>
          <w:p w14:paraId="39867940" w14:textId="08F3901D" w:rsidR="005B6897" w:rsidRPr="003D5964" w:rsidRDefault="005B6897" w:rsidP="003D5964">
            <w:pPr>
              <w:ind w:left="28"/>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t>● E(CTLd) - energia gazelor naturale aferentă consumurilor tehnologice localizate-determinate reprezintă energia gazelor naturale consumate de OTS pentru realizarea activităţilor aferente transportului gazelor naturale prin SNT.</w:t>
            </w:r>
          </w:p>
          <w:p w14:paraId="17FCE39A" w14:textId="77777777" w:rsidR="005B6897" w:rsidRPr="003D5964" w:rsidRDefault="005B6897" w:rsidP="003D5964">
            <w:pPr>
              <w:ind w:left="28"/>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t>Termenul E(CTLd) se calculează ca sumă a următoarelor energii:</w:t>
            </w:r>
          </w:p>
          <w:p w14:paraId="5BB43AAC" w14:textId="1DCA5507" w:rsidR="005B6897" w:rsidRPr="003D5964" w:rsidRDefault="005B6897" w:rsidP="003D5964">
            <w:pPr>
              <w:pStyle w:val="ListParagraph"/>
              <w:numPr>
                <w:ilvl w:val="0"/>
                <w:numId w:val="43"/>
              </w:numPr>
              <w:spacing w:after="0" w:line="240" w:lineRule="auto"/>
              <w:ind w:left="0" w:right="11" w:firstLine="0"/>
              <w:rPr>
                <w:rFonts w:ascii="Arial Narrow" w:eastAsia="Calibri" w:hAnsi="Arial Narrow"/>
                <w:szCs w:val="24"/>
                <w:lang w:val="ro-RO"/>
              </w:rPr>
            </w:pPr>
            <w:r w:rsidRPr="003D5964">
              <w:rPr>
                <w:rFonts w:ascii="Arial Narrow" w:eastAsia="Calibri" w:hAnsi="Arial Narrow"/>
                <w:szCs w:val="24"/>
                <w:lang w:val="ro-RO"/>
              </w:rPr>
              <w:t>energia gazelor utilizate drept combustibil pentru consumul staţiilor de comprimare;</w:t>
            </w:r>
          </w:p>
          <w:p w14:paraId="2C3BCD60" w14:textId="28EDB135" w:rsidR="005B6897" w:rsidRPr="003D5964" w:rsidRDefault="005B6897" w:rsidP="003D5964">
            <w:pPr>
              <w:pStyle w:val="ListParagraph"/>
              <w:numPr>
                <w:ilvl w:val="0"/>
                <w:numId w:val="43"/>
              </w:numPr>
              <w:spacing w:after="0" w:line="240" w:lineRule="auto"/>
              <w:ind w:left="0" w:right="0" w:firstLine="0"/>
              <w:rPr>
                <w:rFonts w:ascii="Arial Narrow" w:eastAsia="Calibri" w:hAnsi="Arial Narrow"/>
                <w:szCs w:val="24"/>
                <w:lang w:val="ro-RO"/>
              </w:rPr>
            </w:pPr>
            <w:r w:rsidRPr="003D5964">
              <w:rPr>
                <w:rFonts w:ascii="Arial Narrow" w:eastAsia="Calibri" w:hAnsi="Arial Narrow"/>
                <w:szCs w:val="24"/>
                <w:lang w:val="ro-RO"/>
              </w:rPr>
              <w:t>energia gazelor utilizate drept combustibil pentru încălzirea gazelor şi a incintelor tehnologice;</w:t>
            </w:r>
          </w:p>
          <w:p w14:paraId="0D429D24" w14:textId="30B79450" w:rsidR="005B6897" w:rsidRPr="003D5964" w:rsidRDefault="005B6897" w:rsidP="003D5964">
            <w:pPr>
              <w:pStyle w:val="ListParagraph"/>
              <w:numPr>
                <w:ilvl w:val="0"/>
                <w:numId w:val="43"/>
              </w:numPr>
              <w:spacing w:after="0" w:line="240" w:lineRule="auto"/>
              <w:ind w:left="0" w:right="0" w:firstLine="0"/>
              <w:rPr>
                <w:rFonts w:ascii="Arial Narrow" w:eastAsia="Calibri" w:hAnsi="Arial Narrow"/>
                <w:szCs w:val="24"/>
                <w:lang w:val="ro-RO"/>
              </w:rPr>
            </w:pPr>
            <w:r w:rsidRPr="003D5964">
              <w:rPr>
                <w:rFonts w:ascii="Arial Narrow" w:eastAsia="Calibri" w:hAnsi="Arial Narrow"/>
                <w:szCs w:val="24"/>
                <w:lang w:val="ro-RO"/>
              </w:rPr>
              <w:t>energia gazelor evacuate din conducte pentru curăţarea acestora de impurităţi;</w:t>
            </w:r>
          </w:p>
          <w:p w14:paraId="4F932992" w14:textId="543B85CD" w:rsidR="005B6897" w:rsidRPr="003D5964" w:rsidRDefault="005B6897" w:rsidP="003D5964">
            <w:pPr>
              <w:pStyle w:val="ListParagraph"/>
              <w:numPr>
                <w:ilvl w:val="0"/>
                <w:numId w:val="43"/>
              </w:numPr>
              <w:spacing w:after="0" w:line="240" w:lineRule="auto"/>
              <w:ind w:left="0" w:right="0" w:firstLine="0"/>
              <w:rPr>
                <w:rFonts w:ascii="Arial Narrow" w:eastAsia="Calibri" w:hAnsi="Arial Narrow"/>
                <w:szCs w:val="24"/>
                <w:lang w:val="ro-RO"/>
              </w:rPr>
            </w:pPr>
            <w:r w:rsidRPr="003D5964">
              <w:rPr>
                <w:rFonts w:ascii="Arial Narrow" w:eastAsia="Calibri" w:hAnsi="Arial Narrow"/>
                <w:szCs w:val="24"/>
                <w:lang w:val="ro-RO"/>
              </w:rPr>
              <w:t>energia gazelor utilizate pentru purjarea impurităţilor din separatoarele de lichide;</w:t>
            </w:r>
          </w:p>
          <w:p w14:paraId="5BAEA86B" w14:textId="40E70156" w:rsidR="005B6897" w:rsidRPr="003D5964" w:rsidRDefault="005B6897" w:rsidP="003D5964">
            <w:pPr>
              <w:pStyle w:val="ListParagraph"/>
              <w:numPr>
                <w:ilvl w:val="0"/>
                <w:numId w:val="43"/>
              </w:numPr>
              <w:spacing w:after="0" w:line="240" w:lineRule="auto"/>
              <w:ind w:left="0" w:right="0" w:firstLine="0"/>
              <w:rPr>
                <w:rFonts w:ascii="Arial Narrow" w:eastAsia="Calibri" w:hAnsi="Arial Narrow"/>
                <w:szCs w:val="24"/>
                <w:lang w:val="ro-RO"/>
              </w:rPr>
            </w:pPr>
            <w:r w:rsidRPr="003D5964">
              <w:rPr>
                <w:rFonts w:ascii="Arial Narrow" w:eastAsia="Calibri" w:hAnsi="Arial Narrow"/>
                <w:szCs w:val="24"/>
                <w:lang w:val="ro-RO"/>
              </w:rPr>
              <w:t>energia gazelor evacuate la verificarea şi reglarea periodică a supapelor de siguranţă;</w:t>
            </w:r>
          </w:p>
          <w:p w14:paraId="567FFDAA" w14:textId="0782D30F" w:rsidR="005B6897" w:rsidRPr="003D5964" w:rsidRDefault="005B6897" w:rsidP="003D5964">
            <w:pPr>
              <w:pStyle w:val="ListParagraph"/>
              <w:numPr>
                <w:ilvl w:val="0"/>
                <w:numId w:val="43"/>
              </w:numPr>
              <w:spacing w:after="0" w:line="240" w:lineRule="auto"/>
              <w:ind w:left="0" w:right="0" w:firstLine="0"/>
              <w:rPr>
                <w:rFonts w:ascii="Arial Narrow" w:eastAsia="Calibri" w:hAnsi="Arial Narrow"/>
                <w:szCs w:val="24"/>
                <w:lang w:val="ro-RO"/>
              </w:rPr>
            </w:pPr>
            <w:r w:rsidRPr="003D5964">
              <w:rPr>
                <w:rFonts w:ascii="Arial Narrow" w:eastAsia="Calibri" w:hAnsi="Arial Narrow"/>
                <w:szCs w:val="24"/>
                <w:lang w:val="ro-RO"/>
              </w:rPr>
              <w:t>energia gazelor utilizate pentru lucrările de reparare, reabilitare şi dezvoltare a SNT.</w:t>
            </w:r>
          </w:p>
          <w:p w14:paraId="07335913" w14:textId="77777777" w:rsidR="005B6897" w:rsidRPr="003D5964" w:rsidRDefault="005B6897" w:rsidP="003D5964">
            <w:pPr>
              <w:ind w:left="28"/>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t>Energiile menţionate se calculează utilizând o putere calorifică medie pentru întregul SNT.</w:t>
            </w:r>
          </w:p>
          <w:p w14:paraId="7441C566" w14:textId="08791227" w:rsidR="005B6897" w:rsidRPr="003D5964" w:rsidRDefault="005B6897" w:rsidP="003D5964">
            <w:pPr>
              <w:ind w:left="28"/>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lastRenderedPageBreak/>
              <w:t>● E(CTNe) - energia gazelor naturale aferentă consumurilor tehnologice nelocalizate - estimate reprezintă energia gazelor naturale evacuate accidental din SNT</w:t>
            </w:r>
          </w:p>
          <w:p w14:paraId="27BA0BD4" w14:textId="77777777" w:rsidR="005B6897" w:rsidRPr="003D5964" w:rsidRDefault="005B6897" w:rsidP="003D5964">
            <w:pPr>
              <w:ind w:left="28"/>
              <w:contextualSpacing/>
              <w:jc w:val="both"/>
              <w:rPr>
                <w:rFonts w:ascii="Arial Narrow" w:eastAsia="Calibri" w:hAnsi="Arial Narrow" w:cs="Times New Roman"/>
                <w:sz w:val="24"/>
                <w:szCs w:val="24"/>
              </w:rPr>
            </w:pPr>
          </w:p>
          <w:p w14:paraId="79E77996" w14:textId="5237F74C" w:rsidR="005B6897" w:rsidRPr="003D5964" w:rsidRDefault="005B6897" w:rsidP="003D5964">
            <w:pPr>
              <w:ind w:left="28"/>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t>● E(PL) - energia gazelor naturale aferentă pierderilor localizate în SNT - reprezintă energia aferentă cantităţii de gaze naturale care ar fi trebuit să fie preluată de unul sau mai mulţi UR, dar care a fost pierdută din cauza unor defecte localizate într-un tronson de lângă unul sau mai multe puncte fizice de ieşire din SNT</w:t>
            </w:r>
          </w:p>
          <w:p w14:paraId="026155EB" w14:textId="77777777" w:rsidR="005B6897" w:rsidRPr="003D5964" w:rsidRDefault="005B6897" w:rsidP="003D5964">
            <w:pPr>
              <w:contextualSpacing/>
              <w:jc w:val="both"/>
              <w:rPr>
                <w:rFonts w:ascii="Arial Narrow" w:eastAsia="Calibri" w:hAnsi="Arial Narrow" w:cs="Times New Roman"/>
                <w:sz w:val="24"/>
                <w:szCs w:val="24"/>
              </w:rPr>
            </w:pPr>
          </w:p>
          <w:p w14:paraId="693B04FC" w14:textId="77777777" w:rsidR="005B6897" w:rsidRPr="003D5964" w:rsidRDefault="005B6897" w:rsidP="003D5964">
            <w:pPr>
              <w:ind w:left="28"/>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t>● (Delta)E(STOC COND) - variaţia energiei gazelor naturale stocate în conductele componente ale SNT reprezintă diferenţa dintre energia conţinută în SNT la începutul unei zile gaziere şi energia conţinută în SNT la sfârşitul zilei gaziere respective.</w:t>
            </w:r>
          </w:p>
          <w:p w14:paraId="0985F6C9" w14:textId="77777777" w:rsidR="005B6897" w:rsidRPr="003D5964" w:rsidRDefault="005B6897" w:rsidP="003D5964">
            <w:pPr>
              <w:ind w:left="28"/>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t>● E(DEP)^INJ - energia gazelor naturale preluate din SNT de către toţi UR şi a celor scoase din SNT de către OTS prin toate punctele de intrare/ieşire în/din depozitele de înmagazinare în ciclul de injecţie.</w:t>
            </w:r>
          </w:p>
          <w:p w14:paraId="678CBDD0" w14:textId="3229A73B" w:rsidR="005B6897" w:rsidRPr="003D5964" w:rsidRDefault="005B6897" w:rsidP="003D5964">
            <w:pPr>
              <w:ind w:left="28"/>
              <w:contextualSpacing/>
              <w:jc w:val="both"/>
              <w:rPr>
                <w:rFonts w:ascii="Arial Narrow" w:eastAsia="Calibri" w:hAnsi="Arial Narrow" w:cs="Times New Roman"/>
                <w:sz w:val="24"/>
                <w:szCs w:val="24"/>
              </w:rPr>
            </w:pPr>
          </w:p>
        </w:tc>
        <w:tc>
          <w:tcPr>
            <w:tcW w:w="1250" w:type="pct"/>
          </w:tcPr>
          <w:p w14:paraId="32050887" w14:textId="2444B8D0" w:rsidR="005B6897" w:rsidRPr="003D5964" w:rsidRDefault="005B6897" w:rsidP="003D5964">
            <w:pPr>
              <w:contextualSpacing/>
              <w:jc w:val="both"/>
              <w:rPr>
                <w:rFonts w:ascii="Arial Narrow" w:eastAsia="Calibri" w:hAnsi="Arial Narrow" w:cs="Times New Roman"/>
                <w:b/>
                <w:sz w:val="24"/>
                <w:szCs w:val="24"/>
              </w:rPr>
            </w:pPr>
            <w:r w:rsidRPr="003D5964">
              <w:rPr>
                <w:rFonts w:ascii="Arial Narrow" w:eastAsia="Calibri" w:hAnsi="Arial Narrow" w:cs="Times New Roman"/>
                <w:b/>
                <w:sz w:val="24"/>
                <w:szCs w:val="24"/>
              </w:rPr>
              <w:lastRenderedPageBreak/>
              <w:t xml:space="preserve">6. La articolul 85, alineatul (3) se modifică și va avea următorul cuprins </w:t>
            </w:r>
          </w:p>
          <w:p w14:paraId="06250097" w14:textId="77777777" w:rsidR="005B6897" w:rsidRPr="003D5964" w:rsidRDefault="005B6897" w:rsidP="003D5964">
            <w:pPr>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t>„(3) În scopul echilibrării propriului portofoliu, UR recurge la:</w:t>
            </w:r>
          </w:p>
          <w:p w14:paraId="5494575D" w14:textId="77777777" w:rsidR="005B6897" w:rsidRPr="003D5964" w:rsidRDefault="005B6897" w:rsidP="003D5964">
            <w:pPr>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t>a) renominalizarea cantităților de gaze care urmează să fie introduse/preluate în/din SNT până la finalul zilei gaziere D;</w:t>
            </w:r>
          </w:p>
          <w:p w14:paraId="59E87D50" w14:textId="77777777" w:rsidR="005B6897" w:rsidRPr="003D5964" w:rsidRDefault="005B6897" w:rsidP="003D5964">
            <w:pPr>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lastRenderedPageBreak/>
              <w:t xml:space="preserve">b) tranzacționarea produselor standardizate pe termen scurt puse la dispoziție de platformele de tranzacționare; </w:t>
            </w:r>
          </w:p>
          <w:p w14:paraId="471C4539" w14:textId="77777777" w:rsidR="005B6897" w:rsidRPr="003D5964" w:rsidRDefault="005B6897" w:rsidP="003D5964">
            <w:pPr>
              <w:jc w:val="both"/>
              <w:rPr>
                <w:rFonts w:ascii="Arial Narrow" w:hAnsi="Arial Narrow" w:cs="Times New Roman"/>
                <w:b/>
                <w:sz w:val="24"/>
                <w:szCs w:val="24"/>
              </w:rPr>
            </w:pPr>
            <w:r w:rsidRPr="003D5964">
              <w:rPr>
                <w:rFonts w:ascii="Arial Narrow" w:eastAsia="Calibri" w:hAnsi="Arial Narrow" w:cs="Times New Roman"/>
                <w:sz w:val="24"/>
                <w:szCs w:val="24"/>
              </w:rPr>
              <w:t>c) tranzacționarea bilaterală.</w:t>
            </w:r>
          </w:p>
          <w:p w14:paraId="22986969" w14:textId="3563CB44" w:rsidR="005B6897" w:rsidRPr="003D5964" w:rsidRDefault="005B6897" w:rsidP="003D5964">
            <w:pPr>
              <w:jc w:val="both"/>
              <w:rPr>
                <w:rFonts w:ascii="Arial Narrow" w:eastAsia="Calibri" w:hAnsi="Arial Narrow" w:cs="Times New Roman"/>
                <w:sz w:val="24"/>
                <w:szCs w:val="24"/>
              </w:rPr>
            </w:pPr>
          </w:p>
          <w:p w14:paraId="4C10A27B" w14:textId="77777777" w:rsidR="005B6897" w:rsidRPr="003D5964" w:rsidRDefault="005B6897" w:rsidP="003D5964">
            <w:pPr>
              <w:jc w:val="both"/>
              <w:rPr>
                <w:rFonts w:ascii="Arial Narrow" w:eastAsia="Calibri" w:hAnsi="Arial Narrow" w:cs="Times New Roman"/>
                <w:b/>
                <w:sz w:val="24"/>
                <w:szCs w:val="24"/>
              </w:rPr>
            </w:pPr>
            <w:r w:rsidRPr="003D5964">
              <w:rPr>
                <w:rFonts w:ascii="Arial Narrow" w:eastAsia="Calibri" w:hAnsi="Arial Narrow" w:cs="Times New Roman"/>
                <w:b/>
                <w:sz w:val="24"/>
                <w:szCs w:val="24"/>
              </w:rPr>
              <w:t>Ecuații de echilibrare</w:t>
            </w:r>
          </w:p>
          <w:p w14:paraId="35363182" w14:textId="13D07441" w:rsidR="005B6897" w:rsidRPr="003D5964" w:rsidRDefault="005B6897" w:rsidP="003D5964">
            <w:pPr>
              <w:jc w:val="both"/>
              <w:rPr>
                <w:rFonts w:ascii="Arial Narrow" w:eastAsia="Calibri" w:hAnsi="Arial Narrow"/>
                <w:b/>
                <w:sz w:val="24"/>
                <w:szCs w:val="24"/>
              </w:rPr>
            </w:pPr>
            <w:r w:rsidRPr="003D5964">
              <w:rPr>
                <w:rFonts w:ascii="Arial Narrow" w:eastAsia="Calibri" w:hAnsi="Arial Narrow"/>
                <w:b/>
                <w:sz w:val="24"/>
                <w:szCs w:val="24"/>
              </w:rPr>
              <w:t xml:space="preserve">A. Ecuația de echilibrare fizică a SNT </w:t>
            </w:r>
          </w:p>
          <w:p w14:paraId="7B16267C" w14:textId="77777777" w:rsidR="005B6897" w:rsidRPr="003D5964" w:rsidRDefault="005B6897" w:rsidP="003D5964">
            <w:pPr>
              <w:jc w:val="both"/>
              <w:rPr>
                <w:rFonts w:ascii="Arial Narrow" w:eastAsia="Calibri" w:hAnsi="Arial Narrow" w:cs="Times New Roman"/>
                <w:i/>
                <w:sz w:val="24"/>
                <w:szCs w:val="24"/>
              </w:rPr>
            </w:pPr>
            <w:r w:rsidRPr="003D5964">
              <w:rPr>
                <w:rFonts w:ascii="Arial Narrow" w:eastAsia="Calibri" w:hAnsi="Arial Narrow" w:cs="Times New Roman"/>
                <w:i/>
                <w:sz w:val="24"/>
                <w:szCs w:val="24"/>
              </w:rPr>
              <w:t xml:space="preserve">E(PROD) + E(IMP) + E(DEP^EXTR) = E(IEȘ) + E(CST) + </w:t>
            </w:r>
            <w:r w:rsidRPr="003D5964">
              <w:rPr>
                <w:rFonts w:ascii="Arial Narrow" w:eastAsia="Calibri" w:hAnsi="Arial Narrow" w:cs="Times New Roman"/>
                <w:sz w:val="24"/>
                <w:szCs w:val="24"/>
              </w:rPr>
              <w:t>E (∆Lp)</w:t>
            </w:r>
            <w:r w:rsidRPr="003D5964">
              <w:rPr>
                <w:rFonts w:ascii="Arial Narrow" w:eastAsia="Calibri" w:hAnsi="Arial Narrow" w:cs="Times New Roman"/>
                <w:i/>
                <w:sz w:val="24"/>
                <w:szCs w:val="24"/>
              </w:rPr>
              <w:t xml:space="preserve"> + E(DEP^INJ)+ E (EXP) (1)</w:t>
            </w:r>
          </w:p>
          <w:p w14:paraId="1BCF5038"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unde: </w:t>
            </w:r>
          </w:p>
          <w:p w14:paraId="7B4540D8" w14:textId="77777777" w:rsidR="005B6897" w:rsidRPr="003D5964" w:rsidRDefault="005B6897" w:rsidP="003D5964">
            <w:pPr>
              <w:numPr>
                <w:ilvl w:val="0"/>
                <w:numId w:val="15"/>
              </w:numPr>
              <w:ind w:left="0" w:firstLine="0"/>
              <w:contextualSpacing/>
              <w:jc w:val="both"/>
              <w:rPr>
                <w:rFonts w:ascii="Arial Narrow" w:eastAsia="Calibri" w:hAnsi="Arial Narrow" w:cs="Times New Roman"/>
                <w:sz w:val="24"/>
                <w:szCs w:val="24"/>
              </w:rPr>
            </w:pPr>
            <w:r w:rsidRPr="003D5964">
              <w:rPr>
                <w:rFonts w:ascii="Arial Narrow" w:eastAsia="Calibri" w:hAnsi="Arial Narrow" w:cs="Times New Roman"/>
                <w:i/>
                <w:sz w:val="24"/>
                <w:szCs w:val="24"/>
              </w:rPr>
              <w:t>E(PROD)</w:t>
            </w:r>
            <w:r w:rsidRPr="003D5964">
              <w:rPr>
                <w:rFonts w:ascii="Arial Narrow" w:eastAsia="Calibri" w:hAnsi="Arial Narrow" w:cs="Times New Roman"/>
                <w:sz w:val="24"/>
                <w:szCs w:val="24"/>
              </w:rPr>
              <w:t xml:space="preserve"> – energia gazelor naturale predate în SNT prin punctele de intrare din perimetrele de producție;</w:t>
            </w:r>
          </w:p>
          <w:p w14:paraId="2AD589C5" w14:textId="77777777" w:rsidR="005B6897" w:rsidRPr="003D5964" w:rsidRDefault="005B6897" w:rsidP="003D5964">
            <w:pPr>
              <w:numPr>
                <w:ilvl w:val="0"/>
                <w:numId w:val="15"/>
              </w:numPr>
              <w:ind w:left="0" w:firstLine="0"/>
              <w:contextualSpacing/>
              <w:jc w:val="both"/>
              <w:rPr>
                <w:rFonts w:ascii="Arial Narrow" w:eastAsia="Calibri" w:hAnsi="Arial Narrow" w:cs="Times New Roman"/>
                <w:sz w:val="24"/>
                <w:szCs w:val="24"/>
              </w:rPr>
            </w:pPr>
            <w:r w:rsidRPr="003D5964">
              <w:rPr>
                <w:rFonts w:ascii="Arial Narrow" w:eastAsia="Calibri" w:hAnsi="Arial Narrow" w:cs="Times New Roman"/>
                <w:i/>
                <w:sz w:val="24"/>
                <w:szCs w:val="24"/>
              </w:rPr>
              <w:t>E(IMP)</w:t>
            </w:r>
            <w:r w:rsidRPr="003D5964">
              <w:rPr>
                <w:rFonts w:ascii="Arial Narrow" w:eastAsia="Calibri" w:hAnsi="Arial Narrow" w:cs="Times New Roman"/>
                <w:sz w:val="24"/>
                <w:szCs w:val="24"/>
              </w:rPr>
              <w:t xml:space="preserve"> – energia gazelor naturale predate în SNT (import) prin punctele de interconectare transfrontalieră;</w:t>
            </w:r>
          </w:p>
          <w:p w14:paraId="5D13023D" w14:textId="77777777" w:rsidR="005B6897" w:rsidRPr="003D5964" w:rsidRDefault="005B6897" w:rsidP="003D5964">
            <w:pPr>
              <w:numPr>
                <w:ilvl w:val="0"/>
                <w:numId w:val="15"/>
              </w:numPr>
              <w:ind w:left="0" w:firstLine="0"/>
              <w:contextualSpacing/>
              <w:jc w:val="both"/>
              <w:rPr>
                <w:rFonts w:ascii="Arial Narrow" w:eastAsia="Calibri" w:hAnsi="Arial Narrow" w:cs="Times New Roman"/>
                <w:sz w:val="24"/>
                <w:szCs w:val="24"/>
              </w:rPr>
            </w:pPr>
            <w:r w:rsidRPr="003D5964">
              <w:rPr>
                <w:rFonts w:ascii="Arial Narrow" w:eastAsia="Calibri" w:hAnsi="Arial Narrow" w:cs="Times New Roman"/>
                <w:i/>
                <w:sz w:val="24"/>
                <w:szCs w:val="24"/>
              </w:rPr>
              <w:t>E(DEP^EXTR)</w:t>
            </w:r>
            <w:r w:rsidRPr="003D5964">
              <w:rPr>
                <w:rFonts w:ascii="Arial Narrow" w:eastAsia="Calibri" w:hAnsi="Arial Narrow" w:cs="Times New Roman"/>
                <w:sz w:val="24"/>
                <w:szCs w:val="24"/>
              </w:rPr>
              <w:t xml:space="preserve"> – energia gazelor naturale extrase și predate în SNT din depozitele de înmagazinare;</w:t>
            </w:r>
          </w:p>
          <w:p w14:paraId="3D49B66D" w14:textId="77777777" w:rsidR="005B6897" w:rsidRPr="003D5964" w:rsidRDefault="005B6897" w:rsidP="003D5964">
            <w:pPr>
              <w:numPr>
                <w:ilvl w:val="0"/>
                <w:numId w:val="15"/>
              </w:numPr>
              <w:ind w:left="0" w:firstLine="0"/>
              <w:contextualSpacing/>
              <w:jc w:val="both"/>
              <w:rPr>
                <w:rFonts w:ascii="Arial Narrow" w:eastAsia="Calibri" w:hAnsi="Arial Narrow" w:cs="Times New Roman"/>
                <w:sz w:val="24"/>
                <w:szCs w:val="24"/>
              </w:rPr>
            </w:pPr>
            <w:r w:rsidRPr="003D5964">
              <w:rPr>
                <w:rFonts w:ascii="Arial Narrow" w:eastAsia="Calibri" w:hAnsi="Arial Narrow" w:cs="Times New Roman"/>
                <w:i/>
                <w:sz w:val="24"/>
                <w:szCs w:val="24"/>
              </w:rPr>
              <w:t>E(IEȘ)</w:t>
            </w:r>
            <w:r w:rsidRPr="003D5964">
              <w:rPr>
                <w:rFonts w:ascii="Arial Narrow" w:eastAsia="Calibri" w:hAnsi="Arial Narrow" w:cs="Times New Roman"/>
                <w:sz w:val="24"/>
                <w:szCs w:val="24"/>
              </w:rPr>
              <w:t xml:space="preserve"> – energia gazelor naturale predate din SNT prin toate punctele de ieșire, cu excepția celor aferente depozitelor de înmagazinare și punctelor de interconectare transfrontalieră.</w:t>
            </w:r>
          </w:p>
          <w:p w14:paraId="4FE84C63" w14:textId="77777777" w:rsidR="005B6897" w:rsidRPr="003D5964" w:rsidRDefault="005B6897" w:rsidP="003D5964">
            <w:pPr>
              <w:numPr>
                <w:ilvl w:val="0"/>
                <w:numId w:val="15"/>
              </w:numPr>
              <w:ind w:left="0" w:firstLine="0"/>
              <w:contextualSpacing/>
              <w:jc w:val="both"/>
              <w:rPr>
                <w:rFonts w:ascii="Arial Narrow" w:eastAsia="Calibri" w:hAnsi="Arial Narrow" w:cs="Times New Roman"/>
                <w:sz w:val="24"/>
                <w:szCs w:val="24"/>
              </w:rPr>
            </w:pPr>
            <w:r w:rsidRPr="003D5964">
              <w:rPr>
                <w:rFonts w:ascii="Arial Narrow" w:eastAsia="Calibri" w:hAnsi="Arial Narrow" w:cs="Times New Roman"/>
                <w:i/>
                <w:sz w:val="24"/>
                <w:szCs w:val="24"/>
              </w:rPr>
              <w:t xml:space="preserve">E(CST)- </w:t>
            </w:r>
            <w:r w:rsidRPr="003D5964">
              <w:rPr>
                <w:rFonts w:ascii="Arial Narrow" w:eastAsia="Calibri" w:hAnsi="Arial Narrow" w:cs="Times New Roman"/>
                <w:sz w:val="24"/>
                <w:szCs w:val="24"/>
              </w:rPr>
              <w:t>energia gazelor naturale aferentă consumurilor realizate în SNT calculate în ziua (D +1) pentru ziua D,</w:t>
            </w:r>
            <w:r w:rsidRPr="003D5964">
              <w:rPr>
                <w:rFonts w:ascii="Arial Narrow" w:eastAsia="Calibri" w:hAnsi="Arial Narrow" w:cs="Times New Roman"/>
                <w:strike/>
                <w:sz w:val="24"/>
                <w:szCs w:val="24"/>
              </w:rPr>
              <w:t>.</w:t>
            </w:r>
          </w:p>
          <w:p w14:paraId="1DC7552C" w14:textId="77777777" w:rsidR="005B6897" w:rsidRPr="003D5964" w:rsidRDefault="005B6897" w:rsidP="003D5964">
            <w:pPr>
              <w:jc w:val="both"/>
              <w:rPr>
                <w:rFonts w:ascii="Arial Narrow" w:eastAsia="Calibri" w:hAnsi="Arial Narrow"/>
                <w:sz w:val="24"/>
                <w:szCs w:val="24"/>
              </w:rPr>
            </w:pPr>
            <w:r w:rsidRPr="003D5964">
              <w:rPr>
                <w:rFonts w:ascii="Arial Narrow" w:eastAsia="Calibri" w:hAnsi="Arial Narrow"/>
                <w:i/>
                <w:sz w:val="24"/>
                <w:szCs w:val="24"/>
              </w:rPr>
              <w:t xml:space="preserve">E(CST)= </w:t>
            </w:r>
            <w:bookmarkStart w:id="0" w:name="_Hlk134101410"/>
            <w:r w:rsidRPr="003D5964">
              <w:rPr>
                <w:rFonts w:ascii="Arial Narrow" w:eastAsia="Calibri" w:hAnsi="Arial Narrow"/>
                <w:i/>
                <w:sz w:val="24"/>
                <w:szCs w:val="24"/>
              </w:rPr>
              <w:t>E(CTm/d) + E(UFG) +E (EX CT)</w:t>
            </w:r>
            <w:bookmarkEnd w:id="0"/>
            <w:r w:rsidRPr="003D5964">
              <w:rPr>
                <w:rFonts w:ascii="Arial Narrow" w:eastAsia="Calibri" w:hAnsi="Arial Narrow"/>
                <w:i/>
                <w:sz w:val="24"/>
                <w:szCs w:val="24"/>
              </w:rPr>
              <w:t>= E(PROD) + E(IMP) + E(DEP^EXTR) -</w:t>
            </w:r>
            <w:r w:rsidRPr="003D5964">
              <w:rPr>
                <w:rFonts w:ascii="Arial Narrow" w:hAnsi="Arial Narrow"/>
                <w:sz w:val="24"/>
                <w:szCs w:val="24"/>
              </w:rPr>
              <w:t xml:space="preserve"> </w:t>
            </w:r>
            <w:r w:rsidRPr="003D5964">
              <w:rPr>
                <w:rFonts w:ascii="Arial Narrow" w:eastAsia="Calibri" w:hAnsi="Arial Narrow"/>
                <w:i/>
                <w:sz w:val="24"/>
                <w:szCs w:val="24"/>
              </w:rPr>
              <w:t>E(IEȘ) - E (∆Lp) - E(DEP^INJ) - E (EXP)</w:t>
            </w:r>
          </w:p>
          <w:p w14:paraId="031B3F59" w14:textId="77777777" w:rsidR="005B6897" w:rsidRPr="003D5964" w:rsidRDefault="005B6897" w:rsidP="003D5964">
            <w:pPr>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t>unde:</w:t>
            </w:r>
          </w:p>
          <w:p w14:paraId="4759DBF3" w14:textId="0726346C" w:rsidR="005B6897" w:rsidRPr="003D5964" w:rsidRDefault="005B6897" w:rsidP="003D5964">
            <w:pPr>
              <w:jc w:val="both"/>
              <w:rPr>
                <w:rFonts w:ascii="Arial Narrow" w:eastAsia="Calibri" w:hAnsi="Arial Narrow" w:cs="Times New Roman"/>
                <w:i/>
                <w:sz w:val="24"/>
                <w:szCs w:val="24"/>
              </w:rPr>
            </w:pPr>
            <w:r w:rsidRPr="003D5964">
              <w:rPr>
                <w:rFonts w:ascii="Arial Narrow" w:eastAsia="Calibri" w:hAnsi="Arial Narrow" w:cs="Times New Roman"/>
                <w:i/>
                <w:sz w:val="24"/>
                <w:szCs w:val="24"/>
              </w:rPr>
              <w:lastRenderedPageBreak/>
              <w:t>1) E(CTm/d)</w:t>
            </w:r>
            <w:r w:rsidRPr="003D5964">
              <w:rPr>
                <w:rFonts w:ascii="Arial Narrow" w:eastAsia="Calibri" w:hAnsi="Arial Narrow" w:cs="Times New Roman"/>
                <w:sz w:val="24"/>
                <w:szCs w:val="24"/>
              </w:rPr>
              <w:t xml:space="preserve"> – energia gazelor naturale aferentă consumurilor tehnologice măsurate/ determinate; termenul </w:t>
            </w:r>
            <w:r w:rsidRPr="003D5964">
              <w:rPr>
                <w:rFonts w:ascii="Arial Narrow" w:eastAsia="Calibri" w:hAnsi="Arial Narrow" w:cs="Times New Roman"/>
                <w:i/>
                <w:sz w:val="24"/>
                <w:szCs w:val="24"/>
              </w:rPr>
              <w:t>E(CTm/d)</w:t>
            </w:r>
            <w:r w:rsidRPr="003D5964">
              <w:rPr>
                <w:rFonts w:ascii="Arial Narrow" w:eastAsia="Calibri" w:hAnsi="Arial Narrow" w:cs="Times New Roman"/>
                <w:sz w:val="24"/>
                <w:szCs w:val="24"/>
              </w:rPr>
              <w:t xml:space="preserve"> se calculează conform prevederilor Metodologie de calcul al consumului tehnologic din sistemul de transport al gazelor naturale ca sumă a următoarelor energii: </w:t>
            </w:r>
          </w:p>
          <w:p w14:paraId="5D57CFF8" w14:textId="7C17F8B4"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 a) energia gazelor naturale utilizate drept combustibil pentru consumul stațiilor de comprimare; </w:t>
            </w:r>
          </w:p>
          <w:p w14:paraId="0CD25402" w14:textId="1CB46F21"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b) energia gazelor utilizate drept combustibil pentru încălzirea gazelor și a incintelor tehnologice, funcționării grupurilor generatoare de curent electric;</w:t>
            </w:r>
          </w:p>
          <w:p w14:paraId="7BED8E50" w14:textId="0E69D0BE" w:rsidR="005B6897" w:rsidRPr="003D5964" w:rsidRDefault="005B6897" w:rsidP="003D5964">
            <w:pPr>
              <w:ind w:right="10"/>
              <w:contextualSpacing/>
              <w:jc w:val="both"/>
              <w:rPr>
                <w:rFonts w:ascii="Arial Narrow" w:eastAsia="Calibri" w:hAnsi="Arial Narrow" w:cs="Times New Roman"/>
                <w:sz w:val="24"/>
                <w:szCs w:val="24"/>
              </w:rPr>
            </w:pPr>
            <w:r w:rsidRPr="003D5964">
              <w:rPr>
                <w:rFonts w:ascii="Arial Narrow" w:eastAsia="Calibri" w:hAnsi="Arial Narrow" w:cs="Times New Roman"/>
                <w:i/>
                <w:sz w:val="24"/>
                <w:szCs w:val="24"/>
              </w:rPr>
              <w:t>2) E (UFG)</w:t>
            </w:r>
            <w:r w:rsidRPr="003D5964">
              <w:rPr>
                <w:rFonts w:ascii="Arial Narrow" w:eastAsia="Calibri" w:hAnsi="Arial Narrow" w:cs="Times New Roman"/>
                <w:sz w:val="24"/>
                <w:szCs w:val="24"/>
              </w:rPr>
              <w:t xml:space="preserve"> – energia totală a consumurilor tehnologice nedeterminate din SNT precum și a incertitudinilor/abaterilor/erorilor determinării mărimilor măsurate și calculate din ecuația de echilibrare fizică a SNT. </w:t>
            </w:r>
          </w:p>
          <w:p w14:paraId="63799F1A" w14:textId="2CAD940A" w:rsidR="005B6897" w:rsidRPr="003D5964" w:rsidRDefault="005B6897" w:rsidP="003D5964">
            <w:pPr>
              <w:ind w:right="10"/>
              <w:contextualSpacing/>
              <w:jc w:val="both"/>
              <w:rPr>
                <w:rFonts w:ascii="Arial Narrow" w:eastAsia="Calibri" w:hAnsi="Arial Narrow" w:cs="Times New Roman"/>
                <w:sz w:val="24"/>
                <w:szCs w:val="24"/>
              </w:rPr>
            </w:pPr>
            <w:r w:rsidRPr="003D5964">
              <w:rPr>
                <w:rFonts w:ascii="Arial Narrow" w:eastAsia="Calibri" w:hAnsi="Arial Narrow" w:cs="Times New Roman"/>
                <w:i/>
                <w:sz w:val="24"/>
                <w:szCs w:val="24"/>
              </w:rPr>
              <w:t>3) E (EX CT)</w:t>
            </w:r>
            <w:r w:rsidRPr="003D5964">
              <w:rPr>
                <w:rFonts w:ascii="Arial Narrow" w:eastAsia="Calibri" w:hAnsi="Arial Narrow" w:cs="Times New Roman"/>
                <w:sz w:val="24"/>
                <w:szCs w:val="24"/>
              </w:rPr>
              <w:t xml:space="preserve"> – reprezintă energia gazelor care nu se încadrează în categoria consumului tehnologic din ST și care sunt achiziționate în vederea: </w:t>
            </w:r>
          </w:p>
          <w:p w14:paraId="4BD99504" w14:textId="34D90918" w:rsidR="005B6897" w:rsidRPr="003D5964" w:rsidRDefault="005B6897" w:rsidP="003D5964">
            <w:pPr>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a) utilizării în scop administrativ de OTS în sediile aflate în proprietatea/folosința acestuia; </w:t>
            </w:r>
          </w:p>
          <w:p w14:paraId="75369BDB" w14:textId="52937514" w:rsidR="005B6897" w:rsidRPr="003D5964" w:rsidRDefault="005B6897" w:rsidP="003D5964">
            <w:pPr>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b) compensării volumelor de gaze naturale disipate în urma unor incidente tehnice, cu autor cunoscut; </w:t>
            </w:r>
          </w:p>
          <w:p w14:paraId="4B0625DB" w14:textId="66EC940F" w:rsidR="005B6897" w:rsidRPr="003D5964" w:rsidRDefault="005B6897" w:rsidP="003D5964">
            <w:pPr>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lastRenderedPageBreak/>
              <w:t xml:space="preserve">c) compensării volumelor de gaze naturale disipate în urma unor incidente tehnice în ST, cu autor necunoscut, dacă OTS nu deține înscrisuri din care să rezulte măsurile întreprinse pentru recuperarea prejudiciului; </w:t>
            </w:r>
          </w:p>
          <w:p w14:paraId="45E721CB" w14:textId="0E872491" w:rsidR="005B6897" w:rsidRPr="003D5964" w:rsidRDefault="005B6897" w:rsidP="003D5964">
            <w:pPr>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d) compensării volumelor de gaze naturale disipate în urma unor vicii de execuție ale obiectivelor din ST aflate în perioada de garanție; </w:t>
            </w:r>
          </w:p>
          <w:p w14:paraId="4F083D6A" w14:textId="71D65F3F" w:rsidR="005B6897" w:rsidRPr="003D5964" w:rsidRDefault="005B6897" w:rsidP="003D5964">
            <w:pPr>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e) compensării volumelor de gaze naturale disipate în urma unor intervenții neautorizate ale terților asupra sistemelor/mijloacelor de măsurare a gazelor naturale, respectiv: </w:t>
            </w:r>
          </w:p>
          <w:p w14:paraId="0A28EF17" w14:textId="6622CE94" w:rsidR="005B6897" w:rsidRPr="003D5964" w:rsidRDefault="005B6897" w:rsidP="003D5964">
            <w:pPr>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        (i)   deteriorarea, modificarea fără drept sau blocarea funcționării acestora; </w:t>
            </w:r>
          </w:p>
          <w:p w14:paraId="5F690831" w14:textId="37A69F93" w:rsidR="005B6897" w:rsidRPr="003D5964" w:rsidRDefault="005B6897" w:rsidP="003D5964">
            <w:pPr>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       (ii) ocolirea indicațiilor acestora, prin realizarea de instalații clandestine; </w:t>
            </w:r>
          </w:p>
          <w:p w14:paraId="5B6C1A8A" w14:textId="00668E4A" w:rsidR="005B6897" w:rsidRPr="003D5964" w:rsidRDefault="005B6897" w:rsidP="003D5964">
            <w:pPr>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t>f) compensării volumelor de gaze naturale disipate în urma folosirii instalațiilor clandestine racordate la ST;</w:t>
            </w:r>
          </w:p>
          <w:p w14:paraId="5D42F8B2" w14:textId="543FBE22" w:rsidR="005B6897" w:rsidRPr="003D5964" w:rsidRDefault="005B6897" w:rsidP="003D5964">
            <w:pPr>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t>g) compensării volumelor de gaze naturale disipate în urma modificării obiectivelor ST prin deviere, la cererea clientului final sau a unui terț.</w:t>
            </w:r>
          </w:p>
          <w:p w14:paraId="6D4BB953" w14:textId="77777777" w:rsidR="005B6897" w:rsidRPr="003D5964" w:rsidRDefault="005B6897" w:rsidP="003D5964">
            <w:pPr>
              <w:numPr>
                <w:ilvl w:val="0"/>
                <w:numId w:val="15"/>
              </w:numPr>
              <w:ind w:left="0" w:firstLine="0"/>
              <w:contextualSpacing/>
              <w:jc w:val="both"/>
              <w:rPr>
                <w:rFonts w:ascii="Arial Narrow" w:eastAsia="Calibri" w:hAnsi="Arial Narrow" w:cs="Times New Roman"/>
                <w:sz w:val="24"/>
                <w:szCs w:val="24"/>
              </w:rPr>
            </w:pPr>
            <w:r w:rsidRPr="003D5964">
              <w:rPr>
                <w:rFonts w:ascii="Arial Narrow" w:eastAsia="Calibri" w:hAnsi="Arial Narrow" w:cs="Times New Roman"/>
                <w:i/>
                <w:sz w:val="24"/>
                <w:szCs w:val="24"/>
              </w:rPr>
              <w:t>E (∆Lp)</w:t>
            </w:r>
            <w:r w:rsidRPr="003D5964">
              <w:rPr>
                <w:rFonts w:ascii="Arial Narrow" w:eastAsia="Calibri" w:hAnsi="Arial Narrow" w:cs="Times New Roman"/>
                <w:sz w:val="24"/>
                <w:szCs w:val="24"/>
              </w:rPr>
              <w:t xml:space="preserve"> – reprezintă variația energiei gazelor naturale existente în conductele componente ale SNT, determinată prin diferența dintre energia conținută în SNT la sfârșitul unei zile </w:t>
            </w:r>
            <w:r w:rsidRPr="003D5964">
              <w:rPr>
                <w:rFonts w:ascii="Arial Narrow" w:eastAsia="Calibri" w:hAnsi="Arial Narrow" w:cs="Times New Roman"/>
                <w:sz w:val="24"/>
                <w:szCs w:val="24"/>
              </w:rPr>
              <w:lastRenderedPageBreak/>
              <w:t xml:space="preserve">gaziere și energia conținută în SNT la începutul zilei gaziere respective; </w:t>
            </w:r>
          </w:p>
          <w:p w14:paraId="0D119E3D" w14:textId="77777777" w:rsidR="005B6897" w:rsidRPr="003D5964" w:rsidRDefault="005B6897" w:rsidP="003D5964">
            <w:pPr>
              <w:numPr>
                <w:ilvl w:val="0"/>
                <w:numId w:val="15"/>
              </w:numPr>
              <w:ind w:left="0" w:firstLine="0"/>
              <w:contextualSpacing/>
              <w:jc w:val="both"/>
              <w:rPr>
                <w:rFonts w:ascii="Arial Narrow" w:eastAsia="Calibri" w:hAnsi="Arial Narrow" w:cs="Times New Roman"/>
                <w:sz w:val="24"/>
                <w:szCs w:val="24"/>
              </w:rPr>
            </w:pPr>
            <w:r w:rsidRPr="003D5964">
              <w:rPr>
                <w:rFonts w:ascii="Arial Narrow" w:eastAsia="Calibri" w:hAnsi="Arial Narrow" w:cs="Times New Roman"/>
                <w:i/>
                <w:sz w:val="24"/>
                <w:szCs w:val="24"/>
              </w:rPr>
              <w:t>E(DEP^INJ)</w:t>
            </w:r>
            <w:r w:rsidRPr="003D5964">
              <w:rPr>
                <w:rFonts w:ascii="Arial Narrow" w:eastAsia="Calibri" w:hAnsi="Arial Narrow" w:cs="Times New Roman"/>
                <w:sz w:val="24"/>
                <w:szCs w:val="24"/>
              </w:rPr>
              <w:t xml:space="preserve"> – reprezintă energia gazelor naturale predate din SNT în depozitele de înmagazinare subterană.</w:t>
            </w:r>
          </w:p>
          <w:p w14:paraId="77F05203" w14:textId="77777777" w:rsidR="005B6897" w:rsidRPr="003D5964" w:rsidRDefault="005B6897" w:rsidP="003D5964">
            <w:pPr>
              <w:numPr>
                <w:ilvl w:val="0"/>
                <w:numId w:val="15"/>
              </w:numPr>
              <w:ind w:left="0" w:firstLine="0"/>
              <w:contextualSpacing/>
              <w:jc w:val="both"/>
              <w:rPr>
                <w:rFonts w:ascii="Arial Narrow" w:hAnsi="Arial Narrow" w:cs="Times New Roman"/>
                <w:b/>
                <w:sz w:val="24"/>
                <w:szCs w:val="24"/>
              </w:rPr>
            </w:pPr>
            <w:r w:rsidRPr="003D5964">
              <w:rPr>
                <w:rFonts w:ascii="Arial Narrow" w:eastAsia="Calibri" w:hAnsi="Arial Narrow" w:cs="Times New Roman"/>
                <w:i/>
                <w:sz w:val="24"/>
                <w:szCs w:val="24"/>
              </w:rPr>
              <w:t>E (EXP)</w:t>
            </w:r>
            <w:r w:rsidRPr="003D5964">
              <w:rPr>
                <w:rFonts w:ascii="Arial Narrow" w:eastAsia="Calibri" w:hAnsi="Arial Narrow" w:cs="Times New Roman"/>
                <w:sz w:val="24"/>
                <w:szCs w:val="24"/>
              </w:rPr>
              <w:t xml:space="preserve"> energia gazelor naturale predate din SNT (export) prin punctele de interconectare transfrontalieră.</w:t>
            </w:r>
          </w:p>
          <w:p w14:paraId="598744B5" w14:textId="77777777" w:rsidR="005B6897" w:rsidRPr="003D5964" w:rsidRDefault="005B6897" w:rsidP="003D5964">
            <w:pPr>
              <w:pStyle w:val="ListParagraph"/>
              <w:spacing w:after="0" w:line="240" w:lineRule="auto"/>
              <w:ind w:left="-43" w:right="0" w:firstLine="0"/>
              <w:rPr>
                <w:rFonts w:ascii="Arial Narrow" w:hAnsi="Arial Narrow"/>
                <w:color w:val="auto"/>
                <w:szCs w:val="24"/>
                <w:lang w:val="ro-RO"/>
              </w:rPr>
            </w:pPr>
            <w:r w:rsidRPr="003D5964">
              <w:rPr>
                <w:rFonts w:ascii="Arial Narrow" w:eastAsia="Calibri" w:hAnsi="Arial Narrow"/>
                <w:color w:val="auto"/>
                <w:szCs w:val="24"/>
                <w:lang w:val="ro-RO"/>
              </w:rPr>
              <w:t xml:space="preserve">Energiile </w:t>
            </w:r>
            <w:r w:rsidRPr="003D5964">
              <w:rPr>
                <w:rFonts w:ascii="Arial Narrow" w:eastAsia="Calibri" w:hAnsi="Arial Narrow"/>
                <w:i/>
                <w:color w:val="auto"/>
                <w:szCs w:val="24"/>
                <w:lang w:val="ro-RO"/>
              </w:rPr>
              <w:t>E(PROD), E(IMP), E(DEP^EXTR), E(IEȘ), E (∆Lp), E(DEP^INJ), E (EXP), E(CST)</w:t>
            </w:r>
            <w:r w:rsidRPr="003D5964">
              <w:rPr>
                <w:rFonts w:ascii="Arial Narrow" w:eastAsia="Calibri" w:hAnsi="Arial Narrow"/>
                <w:color w:val="auto"/>
                <w:szCs w:val="24"/>
                <w:lang w:val="ro-RO"/>
              </w:rPr>
              <w:t xml:space="preserve"> sunt determinate zilnic de către OTS în baza indicațiilor </w:t>
            </w:r>
            <w:r w:rsidRPr="003D5964">
              <w:rPr>
                <w:rFonts w:ascii="Arial Narrow" w:hAnsi="Arial Narrow"/>
                <w:color w:val="auto"/>
                <w:szCs w:val="24"/>
                <w:lang w:val="ro-RO"/>
              </w:rPr>
              <w:t>sistemelor/mijloacelor de măsurare existente.</w:t>
            </w:r>
          </w:p>
          <w:p w14:paraId="67F632F1" w14:textId="206CB919" w:rsidR="005B6897" w:rsidRPr="003D5964" w:rsidRDefault="005B6897" w:rsidP="003D5964">
            <w:pPr>
              <w:pStyle w:val="ListParagraph"/>
              <w:spacing w:after="0" w:line="240" w:lineRule="auto"/>
              <w:ind w:left="-43" w:right="0" w:firstLine="0"/>
              <w:rPr>
                <w:rFonts w:ascii="Arial Narrow" w:hAnsi="Arial Narrow"/>
                <w:b/>
                <w:szCs w:val="24"/>
                <w:lang w:val="ro-RO"/>
              </w:rPr>
            </w:pPr>
          </w:p>
        </w:tc>
        <w:tc>
          <w:tcPr>
            <w:tcW w:w="1250" w:type="pct"/>
          </w:tcPr>
          <w:p w14:paraId="04EFF478" w14:textId="40C41406" w:rsidR="005B6897" w:rsidRPr="003D5964" w:rsidRDefault="005B6897" w:rsidP="003D5964">
            <w:pPr>
              <w:jc w:val="both"/>
              <w:rPr>
                <w:rFonts w:ascii="Arial Narrow" w:eastAsia="Calibri" w:hAnsi="Arial Narrow" w:cs="Times New Roman"/>
                <w:b/>
                <w:sz w:val="24"/>
                <w:szCs w:val="24"/>
              </w:rPr>
            </w:pPr>
            <w:r w:rsidRPr="003D5964">
              <w:rPr>
                <w:rFonts w:ascii="Arial Narrow" w:eastAsia="Calibri" w:hAnsi="Arial Narrow" w:cs="Times New Roman"/>
                <w:b/>
                <w:sz w:val="24"/>
                <w:szCs w:val="24"/>
              </w:rPr>
              <w:lastRenderedPageBreak/>
              <w:t>DISTRIGAZ SUD REȚELE</w:t>
            </w:r>
          </w:p>
          <w:p w14:paraId="083E9463" w14:textId="283E9BE9" w:rsidR="005B6897" w:rsidRPr="003D5964" w:rsidRDefault="005B6897" w:rsidP="003D5964">
            <w:pPr>
              <w:jc w:val="both"/>
              <w:rPr>
                <w:rFonts w:ascii="Arial Narrow" w:eastAsia="Calibri" w:hAnsi="Arial Narrow" w:cs="Times New Roman"/>
                <w:b/>
                <w:sz w:val="24"/>
                <w:szCs w:val="24"/>
              </w:rPr>
            </w:pPr>
            <w:r w:rsidRPr="003D5964">
              <w:rPr>
                <w:rFonts w:ascii="Arial Narrow" w:eastAsia="Calibri" w:hAnsi="Arial Narrow" w:cs="Times New Roman"/>
                <w:b/>
                <w:sz w:val="24"/>
                <w:szCs w:val="24"/>
              </w:rPr>
              <w:t xml:space="preserve">6. La articolul 85, alineatul (3) se modifică și va avea următorul cuprins </w:t>
            </w:r>
          </w:p>
          <w:p w14:paraId="63CF493E"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„(3) În scopul echilibrării propriului portofoliu, UR recurge la:</w:t>
            </w:r>
          </w:p>
          <w:p w14:paraId="2239C0F8"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a) renominalizarea cantităților de gaze care urmează să fie introduse/preluate în/din SNT până la finalul zilei gaziere D;</w:t>
            </w:r>
          </w:p>
          <w:p w14:paraId="1CAC9DB9"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lastRenderedPageBreak/>
              <w:t xml:space="preserve">b) tranzacționarea produselor standardizate pe termen scurt puse la dispoziție de platformele de tranzacționare; </w:t>
            </w:r>
          </w:p>
          <w:p w14:paraId="252B7B74"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c) tranzacționarea bilaterală.</w:t>
            </w:r>
          </w:p>
          <w:p w14:paraId="7E94FFDB" w14:textId="77777777" w:rsidR="005B6897" w:rsidRPr="003D5964" w:rsidRDefault="005B6897" w:rsidP="003D5964">
            <w:pPr>
              <w:jc w:val="both"/>
              <w:rPr>
                <w:rFonts w:ascii="Arial Narrow" w:eastAsia="Calibri" w:hAnsi="Arial Narrow" w:cs="Times New Roman"/>
                <w:b/>
                <w:sz w:val="24"/>
                <w:szCs w:val="24"/>
              </w:rPr>
            </w:pPr>
            <w:r w:rsidRPr="003D5964">
              <w:rPr>
                <w:rFonts w:ascii="Arial Narrow" w:eastAsia="Calibri" w:hAnsi="Arial Narrow" w:cs="Times New Roman"/>
                <w:b/>
                <w:sz w:val="24"/>
                <w:szCs w:val="24"/>
              </w:rPr>
              <w:t>Ecuații de echilibrare</w:t>
            </w:r>
          </w:p>
          <w:p w14:paraId="35285FA2" w14:textId="77777777" w:rsidR="005B6897" w:rsidRPr="003D5964" w:rsidRDefault="005B6897" w:rsidP="003D5964">
            <w:pPr>
              <w:jc w:val="both"/>
              <w:rPr>
                <w:rFonts w:ascii="Arial Narrow" w:eastAsia="Calibri" w:hAnsi="Arial Narrow" w:cs="Times New Roman"/>
                <w:b/>
                <w:sz w:val="24"/>
                <w:szCs w:val="24"/>
              </w:rPr>
            </w:pPr>
            <w:r w:rsidRPr="003D5964">
              <w:rPr>
                <w:rFonts w:ascii="Arial Narrow" w:eastAsia="Calibri" w:hAnsi="Arial Narrow" w:cs="Times New Roman"/>
                <w:b/>
                <w:sz w:val="24"/>
                <w:szCs w:val="24"/>
              </w:rPr>
              <w:t xml:space="preserve">A. Ecuația de echilibrare fizică a SNT </w:t>
            </w:r>
          </w:p>
          <w:p w14:paraId="68E9930E"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E(PROD) + E(IMP) + E(DEP^EXTR) = E(IEȘ) + E(CST) + E (∆Lp) + E(DEP^INJ)+ E (EXP) (1)</w:t>
            </w:r>
          </w:p>
          <w:p w14:paraId="63BB6BAE"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unde: </w:t>
            </w:r>
          </w:p>
          <w:p w14:paraId="281EEC1F"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(i)</w:t>
            </w:r>
            <w:r w:rsidRPr="003D5964">
              <w:rPr>
                <w:rFonts w:ascii="Arial Narrow" w:eastAsia="Calibri" w:hAnsi="Arial Narrow" w:cs="Times New Roman"/>
                <w:sz w:val="24"/>
                <w:szCs w:val="24"/>
              </w:rPr>
              <w:tab/>
              <w:t>E(PROD) – energia gazelor naturale predate în SNT prin punctele de intrare din perimetrele de producție;</w:t>
            </w:r>
          </w:p>
          <w:p w14:paraId="4555290B"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(ii)</w:t>
            </w:r>
            <w:r w:rsidRPr="003D5964">
              <w:rPr>
                <w:rFonts w:ascii="Arial Narrow" w:eastAsia="Calibri" w:hAnsi="Arial Narrow" w:cs="Times New Roman"/>
                <w:sz w:val="24"/>
                <w:szCs w:val="24"/>
              </w:rPr>
              <w:tab/>
              <w:t>E(IMP) – energia gazelor naturale predate în SNT (import) prin punctele de interconectare transfrontalieră;</w:t>
            </w:r>
          </w:p>
          <w:p w14:paraId="6F146548"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(iii)</w:t>
            </w:r>
            <w:r w:rsidRPr="003D5964">
              <w:rPr>
                <w:rFonts w:ascii="Arial Narrow" w:eastAsia="Calibri" w:hAnsi="Arial Narrow" w:cs="Times New Roman"/>
                <w:sz w:val="24"/>
                <w:szCs w:val="24"/>
              </w:rPr>
              <w:tab/>
              <w:t>E(DEP^EXTR) – energia gazelor naturale extrase și predate în SNT din depozitele de înmagazinare;</w:t>
            </w:r>
          </w:p>
          <w:p w14:paraId="7C7E76A2"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(iv)</w:t>
            </w:r>
            <w:r w:rsidRPr="003D5964">
              <w:rPr>
                <w:rFonts w:ascii="Arial Narrow" w:eastAsia="Calibri" w:hAnsi="Arial Narrow" w:cs="Times New Roman"/>
                <w:sz w:val="24"/>
                <w:szCs w:val="24"/>
              </w:rPr>
              <w:tab/>
              <w:t>E(IEȘ) – energia gazelor naturale predate din SNT prin toate punctele de ieșire, cu excepția celor aferente depozitelor de înmagazinare și punctelor de interconectare transfrontalieră.</w:t>
            </w:r>
          </w:p>
          <w:p w14:paraId="1A9A323E"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(v)</w:t>
            </w:r>
            <w:r w:rsidRPr="003D5964">
              <w:rPr>
                <w:rFonts w:ascii="Arial Narrow" w:eastAsia="Calibri" w:hAnsi="Arial Narrow" w:cs="Times New Roman"/>
                <w:sz w:val="24"/>
                <w:szCs w:val="24"/>
              </w:rPr>
              <w:tab/>
              <w:t>E(CST)- energia gazelor naturale aferentă consumurilor realizate în SNT calculate în ziua (D +1) pentru ziua D,.</w:t>
            </w:r>
          </w:p>
          <w:p w14:paraId="28864513"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E(CST)= E(CTm/d) + E(UFG) +E (EX CT)= E(PROD) + E(IMP) + E(DEP^EXTR) - E(IEȘ) - E (∆Lp) - E(DEP^INJ) - E (EXP)</w:t>
            </w:r>
          </w:p>
          <w:p w14:paraId="4214A77E"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unde:</w:t>
            </w:r>
          </w:p>
          <w:p w14:paraId="2D6A7274"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lastRenderedPageBreak/>
              <w:t>1)</w:t>
            </w:r>
            <w:r w:rsidRPr="003D5964">
              <w:rPr>
                <w:rFonts w:ascii="Arial Narrow" w:eastAsia="Calibri" w:hAnsi="Arial Narrow" w:cs="Times New Roman"/>
                <w:sz w:val="24"/>
                <w:szCs w:val="24"/>
              </w:rPr>
              <w:tab/>
              <w:t xml:space="preserve">E(CTm/d) – energia gazelor naturale aferentă consumurilor tehnologice măsurate/ determinate; termenul E(CTm/d) se calculează conform prevederilor Metodologie de calcul al consumului tehnologic din sistemul de transport al gazelor naturale ca sumă a următoarelor energii: </w:t>
            </w:r>
          </w:p>
          <w:p w14:paraId="67B59245"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a)</w:t>
            </w:r>
            <w:r w:rsidRPr="003D5964">
              <w:rPr>
                <w:rFonts w:ascii="Arial Narrow" w:eastAsia="Calibri" w:hAnsi="Arial Narrow" w:cs="Times New Roman"/>
                <w:sz w:val="24"/>
                <w:szCs w:val="24"/>
              </w:rPr>
              <w:tab/>
              <w:t xml:space="preserve">energia gazelor naturale utilizate drept combustibil pentru consumul stațiilor de comprimare; </w:t>
            </w:r>
          </w:p>
          <w:p w14:paraId="3BB961DE"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b)</w:t>
            </w:r>
            <w:r w:rsidRPr="003D5964">
              <w:rPr>
                <w:rFonts w:ascii="Arial Narrow" w:eastAsia="Calibri" w:hAnsi="Arial Narrow" w:cs="Times New Roman"/>
                <w:sz w:val="24"/>
                <w:szCs w:val="24"/>
              </w:rPr>
              <w:tab/>
              <w:t>energia gazelor utilizate drept combustibil pentru încălzirea gazelor și a incintelor tehnologice, funcționării grupurilor generatoare de curent electric;</w:t>
            </w:r>
          </w:p>
          <w:p w14:paraId="51EC64B4"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2)</w:t>
            </w:r>
            <w:r w:rsidRPr="003D5964">
              <w:rPr>
                <w:rFonts w:ascii="Arial Narrow" w:eastAsia="Calibri" w:hAnsi="Arial Narrow" w:cs="Times New Roman"/>
                <w:sz w:val="24"/>
                <w:szCs w:val="24"/>
              </w:rPr>
              <w:tab/>
              <w:t xml:space="preserve">E (UFG) – energia totală a consumurilor tehnologice nedeterminate din SNT precum și a incertitudinilor/abaterilor/erorilor determinării mărimilor măsurate și calculate din ecuația de echilibrare fizică a SNT. </w:t>
            </w:r>
          </w:p>
          <w:p w14:paraId="74E02C2C"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3)</w:t>
            </w:r>
            <w:r w:rsidRPr="003D5964">
              <w:rPr>
                <w:rFonts w:ascii="Arial Narrow" w:eastAsia="Calibri" w:hAnsi="Arial Narrow" w:cs="Times New Roman"/>
                <w:sz w:val="24"/>
                <w:szCs w:val="24"/>
              </w:rPr>
              <w:tab/>
              <w:t xml:space="preserve">E (EX CT) – reprezintă energia gazelor care nu se încadrează în categoria consumului tehnologic din ST și care sunt achiziționate în vederea: </w:t>
            </w:r>
          </w:p>
          <w:p w14:paraId="570B8B92"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a)</w:t>
            </w:r>
            <w:r w:rsidRPr="003D5964">
              <w:rPr>
                <w:rFonts w:ascii="Arial Narrow" w:eastAsia="Calibri" w:hAnsi="Arial Narrow" w:cs="Times New Roman"/>
                <w:sz w:val="24"/>
                <w:szCs w:val="24"/>
              </w:rPr>
              <w:tab/>
              <w:t xml:space="preserve">utilizării în scop administrativ de OTS în sediile aflate în proprietatea/folosința acestuia; </w:t>
            </w:r>
          </w:p>
          <w:p w14:paraId="70F635FB"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b)</w:t>
            </w:r>
            <w:r w:rsidRPr="003D5964">
              <w:rPr>
                <w:rFonts w:ascii="Arial Narrow" w:eastAsia="Calibri" w:hAnsi="Arial Narrow" w:cs="Times New Roman"/>
                <w:sz w:val="24"/>
                <w:szCs w:val="24"/>
              </w:rPr>
              <w:tab/>
              <w:t xml:space="preserve">compensării volumelor de gaze naturale disipate în urma unor incidente tehnice, cu autor cunoscut; </w:t>
            </w:r>
          </w:p>
          <w:p w14:paraId="3081C523"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lastRenderedPageBreak/>
              <w:t>c)</w:t>
            </w:r>
            <w:r w:rsidRPr="003D5964">
              <w:rPr>
                <w:rFonts w:ascii="Arial Narrow" w:eastAsia="Calibri" w:hAnsi="Arial Narrow" w:cs="Times New Roman"/>
                <w:sz w:val="24"/>
                <w:szCs w:val="24"/>
              </w:rPr>
              <w:tab/>
              <w:t xml:space="preserve">compensării volumelor de gaze naturale disipate în urma unor incidente tehnice în ST, cu autor necunoscut, dacă OTS nu deține înscrisuri din care să rezulte măsurile întreprinse pentru recuperarea prejudiciului; </w:t>
            </w:r>
          </w:p>
          <w:p w14:paraId="7D74995E"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d)</w:t>
            </w:r>
            <w:r w:rsidRPr="003D5964">
              <w:rPr>
                <w:rFonts w:ascii="Arial Narrow" w:eastAsia="Calibri" w:hAnsi="Arial Narrow" w:cs="Times New Roman"/>
                <w:sz w:val="24"/>
                <w:szCs w:val="24"/>
              </w:rPr>
              <w:tab/>
              <w:t xml:space="preserve">compensării volumelor de gaze naturale disipate în urma unor vicii de execuție ale obiectivelor din ST aflate în perioada de garanție; </w:t>
            </w:r>
          </w:p>
          <w:p w14:paraId="7D2C9A30"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e)</w:t>
            </w:r>
            <w:r w:rsidRPr="003D5964">
              <w:rPr>
                <w:rFonts w:ascii="Arial Narrow" w:eastAsia="Calibri" w:hAnsi="Arial Narrow" w:cs="Times New Roman"/>
                <w:sz w:val="24"/>
                <w:szCs w:val="24"/>
              </w:rPr>
              <w:tab/>
              <w:t xml:space="preserve">compensării volumelor de gaze naturale disipate în urma unor intervenții neautorizate ale terților asupra sistemelor/mijloacelor de măsurare a gazelor naturale, respectiv: </w:t>
            </w:r>
          </w:p>
          <w:p w14:paraId="33242B22"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(i)</w:t>
            </w:r>
            <w:r w:rsidRPr="003D5964">
              <w:rPr>
                <w:rFonts w:ascii="Arial Narrow" w:eastAsia="Calibri" w:hAnsi="Arial Narrow" w:cs="Times New Roman"/>
                <w:sz w:val="24"/>
                <w:szCs w:val="24"/>
              </w:rPr>
              <w:tab/>
              <w:t xml:space="preserve">deteriorarea, modificarea fără drept sau blocarea funcționării acestora; </w:t>
            </w:r>
          </w:p>
          <w:p w14:paraId="0D978F65"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(ii)</w:t>
            </w:r>
            <w:r w:rsidRPr="003D5964">
              <w:rPr>
                <w:rFonts w:ascii="Arial Narrow" w:eastAsia="Calibri" w:hAnsi="Arial Narrow" w:cs="Times New Roman"/>
                <w:sz w:val="24"/>
                <w:szCs w:val="24"/>
              </w:rPr>
              <w:tab/>
              <w:t xml:space="preserve">ocolirea indicațiilor acestora, prin realizarea de instalații clandestine; </w:t>
            </w:r>
          </w:p>
          <w:p w14:paraId="0A64D994"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f)</w:t>
            </w:r>
            <w:r w:rsidRPr="003D5964">
              <w:rPr>
                <w:rFonts w:ascii="Arial Narrow" w:eastAsia="Calibri" w:hAnsi="Arial Narrow" w:cs="Times New Roman"/>
                <w:sz w:val="24"/>
                <w:szCs w:val="24"/>
              </w:rPr>
              <w:tab/>
              <w:t>compensării volumelor de gaze naturale disipate în urma folosirii instalațiilor clandestine racordate la ST;</w:t>
            </w:r>
          </w:p>
          <w:p w14:paraId="59FBCBF8"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g)</w:t>
            </w:r>
            <w:r w:rsidRPr="003D5964">
              <w:rPr>
                <w:rFonts w:ascii="Arial Narrow" w:eastAsia="Calibri" w:hAnsi="Arial Narrow" w:cs="Times New Roman"/>
                <w:sz w:val="24"/>
                <w:szCs w:val="24"/>
              </w:rPr>
              <w:tab/>
              <w:t>compensării volumelor de gaze naturale disipate în urma modificării obiectivelor ST prin deviere, la cererea clientului final sau a unui terț.</w:t>
            </w:r>
          </w:p>
          <w:p w14:paraId="2BCCD4B1"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(vi)</w:t>
            </w:r>
            <w:r w:rsidRPr="003D5964">
              <w:rPr>
                <w:rFonts w:ascii="Arial Narrow" w:eastAsia="Calibri" w:hAnsi="Arial Narrow" w:cs="Times New Roman"/>
                <w:sz w:val="24"/>
                <w:szCs w:val="24"/>
              </w:rPr>
              <w:tab/>
              <w:t xml:space="preserve">E (∆Lp) – reprezintă variația energiei gazelor naturale existente în conductele componente ale SNT, determinată prin diferența dintre energia conținută în SNT la sfârșitul unei zile </w:t>
            </w:r>
            <w:r w:rsidRPr="003D5964">
              <w:rPr>
                <w:rFonts w:ascii="Arial Narrow" w:eastAsia="Calibri" w:hAnsi="Arial Narrow" w:cs="Times New Roman"/>
                <w:sz w:val="24"/>
                <w:szCs w:val="24"/>
              </w:rPr>
              <w:lastRenderedPageBreak/>
              <w:t xml:space="preserve">gaziere și energia conținută în SNT la începutul zilei gaziere respective; </w:t>
            </w:r>
          </w:p>
          <w:p w14:paraId="6C085DD8"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(vii)</w:t>
            </w:r>
            <w:r w:rsidRPr="003D5964">
              <w:rPr>
                <w:rFonts w:ascii="Arial Narrow" w:eastAsia="Calibri" w:hAnsi="Arial Narrow" w:cs="Times New Roman"/>
                <w:sz w:val="24"/>
                <w:szCs w:val="24"/>
              </w:rPr>
              <w:tab/>
              <w:t>E(DEP^INJ) – reprezintă energia gazelor naturale predate din SNT în depozitele de înmagazinare subterană.</w:t>
            </w:r>
          </w:p>
          <w:p w14:paraId="1805159E"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(viii)</w:t>
            </w:r>
            <w:r w:rsidRPr="003D5964">
              <w:rPr>
                <w:rFonts w:ascii="Arial Narrow" w:eastAsia="Calibri" w:hAnsi="Arial Narrow" w:cs="Times New Roman"/>
                <w:sz w:val="24"/>
                <w:szCs w:val="24"/>
              </w:rPr>
              <w:tab/>
              <w:t>E (EXP) energia gazelor naturale predate din SNT (export) prin punctele de interconectare transfrontalieră.</w:t>
            </w:r>
          </w:p>
          <w:p w14:paraId="161B027A"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Energiile E(PROD), E(IMP), E(DEP^EXTR), E(IEȘ), E (∆Lp), E(DEP^INJ), E (EXP), </w:t>
            </w:r>
            <w:r w:rsidRPr="003D5964">
              <w:rPr>
                <w:rFonts w:ascii="Arial Narrow" w:eastAsia="Calibri" w:hAnsi="Arial Narrow" w:cs="Times New Roman"/>
                <w:sz w:val="24"/>
                <w:szCs w:val="24"/>
                <w:highlight w:val="yellow"/>
              </w:rPr>
              <w:t>E(CST)</w:t>
            </w:r>
            <w:r w:rsidRPr="003D5964">
              <w:rPr>
                <w:rFonts w:ascii="Arial Narrow" w:eastAsia="Calibri" w:hAnsi="Arial Narrow" w:cs="Times New Roman"/>
                <w:sz w:val="24"/>
                <w:szCs w:val="24"/>
              </w:rPr>
              <w:t xml:space="preserve"> sunt determinate zilnic de către OTS în baza indicațiilor sistemelor/mijloacelor de măsurare existente.</w:t>
            </w:r>
          </w:p>
          <w:p w14:paraId="59BEB4DF" w14:textId="77777777" w:rsidR="005B6897" w:rsidRPr="003D5964" w:rsidRDefault="005B6897" w:rsidP="003D5964">
            <w:pPr>
              <w:jc w:val="both"/>
              <w:rPr>
                <w:rFonts w:ascii="Arial Narrow" w:eastAsia="Calibri" w:hAnsi="Arial Narrow" w:cs="Times New Roman"/>
                <w:b/>
                <w:color w:val="4472C4" w:themeColor="accent1"/>
                <w:sz w:val="24"/>
                <w:szCs w:val="24"/>
              </w:rPr>
            </w:pPr>
            <w:r w:rsidRPr="003D5964">
              <w:rPr>
                <w:rFonts w:ascii="Arial Narrow" w:eastAsia="Calibri" w:hAnsi="Arial Narrow" w:cs="Times New Roman"/>
                <w:b/>
                <w:color w:val="4472C4" w:themeColor="accent1"/>
                <w:sz w:val="24"/>
                <w:szCs w:val="24"/>
              </w:rPr>
              <w:t xml:space="preserve">Observație: </w:t>
            </w:r>
          </w:p>
          <w:p w14:paraId="042DC69A" w14:textId="77777777" w:rsidR="005B6897" w:rsidRPr="003D5964" w:rsidRDefault="005B6897" w:rsidP="003D5964">
            <w:pPr>
              <w:jc w:val="both"/>
              <w:rPr>
                <w:rFonts w:ascii="Arial Narrow" w:eastAsia="Calibri" w:hAnsi="Arial Narrow" w:cs="Times New Roman"/>
                <w:color w:val="4472C4" w:themeColor="accent1"/>
                <w:sz w:val="24"/>
                <w:szCs w:val="24"/>
              </w:rPr>
            </w:pPr>
            <w:r w:rsidRPr="003D5964">
              <w:rPr>
                <w:rFonts w:ascii="Arial Narrow" w:eastAsia="Calibri" w:hAnsi="Arial Narrow" w:cs="Times New Roman"/>
                <w:color w:val="4472C4" w:themeColor="accent1"/>
                <w:sz w:val="24"/>
                <w:szCs w:val="24"/>
              </w:rPr>
              <w:t>Nu reiese cum se evaluează zilnic termenul E(CST)= E(CTm/d) + E(UFG) +E (EX CT) sau acesta reprezintă un termen de închidere a ecuației de echilibrare fizică:</w:t>
            </w:r>
          </w:p>
          <w:p w14:paraId="074B6206" w14:textId="47205CD0" w:rsidR="005B6897" w:rsidRPr="003D5964" w:rsidRDefault="005B6897" w:rsidP="003D5964">
            <w:pPr>
              <w:jc w:val="both"/>
              <w:rPr>
                <w:rFonts w:ascii="Arial Narrow" w:eastAsia="Calibri" w:hAnsi="Arial Narrow" w:cs="Times New Roman"/>
                <w:b/>
                <w:sz w:val="24"/>
                <w:szCs w:val="24"/>
              </w:rPr>
            </w:pPr>
            <w:r w:rsidRPr="003D5964">
              <w:rPr>
                <w:rFonts w:ascii="Arial Narrow" w:eastAsia="Calibri" w:hAnsi="Arial Narrow" w:cs="Times New Roman"/>
                <w:color w:val="4472C4" w:themeColor="accent1"/>
                <w:sz w:val="24"/>
                <w:szCs w:val="24"/>
              </w:rPr>
              <w:t>E(CST)= E(PROD) + E(IMP) + E(DEP^EXTR) - E(IEȘ) - E (∆Lp) - E(DEP^INJ) - E (EXP</w:t>
            </w:r>
          </w:p>
        </w:tc>
        <w:tc>
          <w:tcPr>
            <w:tcW w:w="1250" w:type="pct"/>
          </w:tcPr>
          <w:p w14:paraId="0287D38E" w14:textId="77777777" w:rsidR="00B67DDE" w:rsidRPr="003D5964" w:rsidRDefault="00B67DDE" w:rsidP="00B67DDE">
            <w:pPr>
              <w:jc w:val="both"/>
              <w:rPr>
                <w:rFonts w:ascii="Arial Narrow" w:eastAsia="Calibri" w:hAnsi="Arial Narrow" w:cs="Times New Roman"/>
                <w:b/>
                <w:sz w:val="24"/>
                <w:szCs w:val="24"/>
              </w:rPr>
            </w:pPr>
            <w:r w:rsidRPr="003D5964">
              <w:rPr>
                <w:rFonts w:ascii="Arial Narrow" w:eastAsia="Calibri" w:hAnsi="Arial Narrow" w:cs="Times New Roman"/>
                <w:b/>
                <w:sz w:val="24"/>
                <w:szCs w:val="24"/>
              </w:rPr>
              <w:lastRenderedPageBreak/>
              <w:t>DISTRIGAZ SUD REȚELE</w:t>
            </w:r>
          </w:p>
          <w:p w14:paraId="69E1E33A" w14:textId="77777777" w:rsidR="005B6897" w:rsidRDefault="00B67DDE" w:rsidP="003D5964">
            <w:pPr>
              <w:jc w:val="both"/>
              <w:rPr>
                <w:rFonts w:ascii="Arial Narrow" w:eastAsia="Calibri" w:hAnsi="Arial Narrow" w:cs="Times New Roman"/>
                <w:sz w:val="24"/>
                <w:szCs w:val="24"/>
              </w:rPr>
            </w:pPr>
            <w:r w:rsidRPr="00B67DDE">
              <w:rPr>
                <w:rFonts w:ascii="Arial Narrow" w:eastAsia="Calibri" w:hAnsi="Arial Narrow" w:cs="Times New Roman"/>
                <w:sz w:val="24"/>
                <w:szCs w:val="24"/>
              </w:rPr>
              <w:t>Termenii din dreapta ecuației de echilibrare sunt stabiliți ca urmare a citirii indicațiilor echipamentelor de măsurare. La fel și E(CTm/d). E (EX CT) de calculează conf Metodologiei de calcul al CT. Prin diferență șe obține E(CST).</w:t>
            </w:r>
          </w:p>
          <w:p w14:paraId="6DB81C88" w14:textId="77777777" w:rsidR="00B67DDE" w:rsidRDefault="00B67DDE" w:rsidP="003D5964">
            <w:pPr>
              <w:jc w:val="both"/>
              <w:rPr>
                <w:rFonts w:ascii="Arial Narrow" w:eastAsia="Calibri" w:hAnsi="Arial Narrow" w:cs="Times New Roman"/>
                <w:sz w:val="24"/>
                <w:szCs w:val="24"/>
              </w:rPr>
            </w:pPr>
          </w:p>
          <w:p w14:paraId="5E048C86" w14:textId="77777777" w:rsidR="00B67DDE" w:rsidRDefault="00B67DDE" w:rsidP="003D5964">
            <w:pPr>
              <w:jc w:val="both"/>
              <w:rPr>
                <w:rFonts w:ascii="Arial Narrow" w:eastAsia="Calibri" w:hAnsi="Arial Narrow" w:cs="Times New Roman"/>
                <w:sz w:val="24"/>
                <w:szCs w:val="24"/>
              </w:rPr>
            </w:pPr>
          </w:p>
          <w:p w14:paraId="7E3315A0" w14:textId="77777777" w:rsidR="00B67DDE" w:rsidRDefault="00B67DDE" w:rsidP="003D5964">
            <w:pPr>
              <w:jc w:val="both"/>
              <w:rPr>
                <w:rFonts w:ascii="Arial Narrow" w:eastAsia="Calibri" w:hAnsi="Arial Narrow" w:cs="Times New Roman"/>
                <w:sz w:val="24"/>
                <w:szCs w:val="24"/>
              </w:rPr>
            </w:pPr>
          </w:p>
          <w:p w14:paraId="6D156DB1" w14:textId="77777777" w:rsidR="00B67DDE" w:rsidRDefault="00B67DDE" w:rsidP="003D5964">
            <w:pPr>
              <w:jc w:val="both"/>
              <w:rPr>
                <w:rFonts w:ascii="Arial Narrow" w:eastAsia="Calibri" w:hAnsi="Arial Narrow" w:cs="Times New Roman"/>
                <w:sz w:val="24"/>
                <w:szCs w:val="24"/>
              </w:rPr>
            </w:pPr>
          </w:p>
          <w:p w14:paraId="1C307D23" w14:textId="77777777" w:rsidR="00B67DDE" w:rsidRDefault="00B67DDE" w:rsidP="003D5964">
            <w:pPr>
              <w:jc w:val="both"/>
              <w:rPr>
                <w:rFonts w:ascii="Arial Narrow" w:eastAsia="Calibri" w:hAnsi="Arial Narrow" w:cs="Times New Roman"/>
                <w:sz w:val="24"/>
                <w:szCs w:val="24"/>
              </w:rPr>
            </w:pPr>
          </w:p>
          <w:p w14:paraId="50C2A037" w14:textId="77777777" w:rsidR="00B67DDE" w:rsidRDefault="00B67DDE" w:rsidP="003D5964">
            <w:pPr>
              <w:jc w:val="both"/>
              <w:rPr>
                <w:rFonts w:ascii="Arial Narrow" w:eastAsia="Calibri" w:hAnsi="Arial Narrow" w:cs="Times New Roman"/>
                <w:sz w:val="24"/>
                <w:szCs w:val="24"/>
              </w:rPr>
            </w:pPr>
          </w:p>
          <w:p w14:paraId="0DAD93C4" w14:textId="77777777" w:rsidR="00B67DDE" w:rsidRDefault="00B67DDE" w:rsidP="003D5964">
            <w:pPr>
              <w:jc w:val="both"/>
              <w:rPr>
                <w:rFonts w:ascii="Arial Narrow" w:eastAsia="Calibri" w:hAnsi="Arial Narrow" w:cs="Times New Roman"/>
                <w:sz w:val="24"/>
                <w:szCs w:val="24"/>
              </w:rPr>
            </w:pPr>
          </w:p>
          <w:p w14:paraId="46330DAB" w14:textId="77777777" w:rsidR="00B67DDE" w:rsidRDefault="00B67DDE" w:rsidP="003D5964">
            <w:pPr>
              <w:jc w:val="both"/>
              <w:rPr>
                <w:rFonts w:ascii="Arial Narrow" w:eastAsia="Calibri" w:hAnsi="Arial Narrow" w:cs="Times New Roman"/>
                <w:sz w:val="24"/>
                <w:szCs w:val="24"/>
              </w:rPr>
            </w:pPr>
          </w:p>
          <w:p w14:paraId="323F9CFA" w14:textId="77777777" w:rsidR="00B67DDE" w:rsidRDefault="00B67DDE" w:rsidP="003D5964">
            <w:pPr>
              <w:jc w:val="both"/>
              <w:rPr>
                <w:rFonts w:ascii="Arial Narrow" w:eastAsia="Calibri" w:hAnsi="Arial Narrow" w:cs="Times New Roman"/>
                <w:sz w:val="24"/>
                <w:szCs w:val="24"/>
              </w:rPr>
            </w:pPr>
          </w:p>
          <w:p w14:paraId="40906668" w14:textId="77777777" w:rsidR="00B67DDE" w:rsidRDefault="00B67DDE" w:rsidP="003D5964">
            <w:pPr>
              <w:jc w:val="both"/>
              <w:rPr>
                <w:rFonts w:ascii="Arial Narrow" w:eastAsia="Calibri" w:hAnsi="Arial Narrow" w:cs="Times New Roman"/>
                <w:sz w:val="24"/>
                <w:szCs w:val="24"/>
              </w:rPr>
            </w:pPr>
          </w:p>
          <w:p w14:paraId="11FA8173" w14:textId="77777777" w:rsidR="00B67DDE" w:rsidRDefault="00B67DDE" w:rsidP="003D5964">
            <w:pPr>
              <w:jc w:val="both"/>
              <w:rPr>
                <w:rFonts w:ascii="Arial Narrow" w:eastAsia="Calibri" w:hAnsi="Arial Narrow" w:cs="Times New Roman"/>
                <w:sz w:val="24"/>
                <w:szCs w:val="24"/>
              </w:rPr>
            </w:pPr>
          </w:p>
          <w:p w14:paraId="331AB9C5" w14:textId="77777777" w:rsidR="00B67DDE" w:rsidRDefault="00B67DDE" w:rsidP="003D5964">
            <w:pPr>
              <w:jc w:val="both"/>
              <w:rPr>
                <w:rFonts w:ascii="Arial Narrow" w:eastAsia="Calibri" w:hAnsi="Arial Narrow" w:cs="Times New Roman"/>
                <w:sz w:val="24"/>
                <w:szCs w:val="24"/>
              </w:rPr>
            </w:pPr>
          </w:p>
          <w:p w14:paraId="2547EA29" w14:textId="77777777" w:rsidR="00B67DDE" w:rsidRDefault="00B67DDE" w:rsidP="003D5964">
            <w:pPr>
              <w:jc w:val="both"/>
              <w:rPr>
                <w:rFonts w:ascii="Arial Narrow" w:eastAsia="Calibri" w:hAnsi="Arial Narrow" w:cs="Times New Roman"/>
                <w:sz w:val="24"/>
                <w:szCs w:val="24"/>
              </w:rPr>
            </w:pPr>
          </w:p>
          <w:p w14:paraId="357D83A9" w14:textId="77777777" w:rsidR="00B67DDE" w:rsidRDefault="00B67DDE" w:rsidP="003D5964">
            <w:pPr>
              <w:jc w:val="both"/>
              <w:rPr>
                <w:rFonts w:ascii="Arial Narrow" w:eastAsia="Calibri" w:hAnsi="Arial Narrow" w:cs="Times New Roman"/>
                <w:sz w:val="24"/>
                <w:szCs w:val="24"/>
              </w:rPr>
            </w:pPr>
          </w:p>
          <w:p w14:paraId="0741565B" w14:textId="77777777" w:rsidR="00B67DDE" w:rsidRDefault="00B67DDE" w:rsidP="003D5964">
            <w:pPr>
              <w:jc w:val="both"/>
              <w:rPr>
                <w:rFonts w:ascii="Arial Narrow" w:eastAsia="Calibri" w:hAnsi="Arial Narrow" w:cs="Times New Roman"/>
                <w:sz w:val="24"/>
                <w:szCs w:val="24"/>
              </w:rPr>
            </w:pPr>
          </w:p>
          <w:p w14:paraId="735E332A" w14:textId="77777777" w:rsidR="00B67DDE" w:rsidRDefault="00B67DDE" w:rsidP="003D5964">
            <w:pPr>
              <w:jc w:val="both"/>
              <w:rPr>
                <w:rFonts w:ascii="Arial Narrow" w:eastAsia="Calibri" w:hAnsi="Arial Narrow" w:cs="Times New Roman"/>
                <w:sz w:val="24"/>
                <w:szCs w:val="24"/>
              </w:rPr>
            </w:pPr>
          </w:p>
          <w:p w14:paraId="7C194806" w14:textId="77777777" w:rsidR="00B67DDE" w:rsidRDefault="00B67DDE" w:rsidP="003D5964">
            <w:pPr>
              <w:jc w:val="both"/>
              <w:rPr>
                <w:rFonts w:ascii="Arial Narrow" w:eastAsia="Calibri" w:hAnsi="Arial Narrow" w:cs="Times New Roman"/>
                <w:sz w:val="24"/>
                <w:szCs w:val="24"/>
              </w:rPr>
            </w:pPr>
          </w:p>
          <w:p w14:paraId="517015CC" w14:textId="77777777" w:rsidR="00B67DDE" w:rsidRDefault="00B67DDE" w:rsidP="003D5964">
            <w:pPr>
              <w:jc w:val="both"/>
              <w:rPr>
                <w:rFonts w:ascii="Arial Narrow" w:eastAsia="Calibri" w:hAnsi="Arial Narrow" w:cs="Times New Roman"/>
                <w:sz w:val="24"/>
                <w:szCs w:val="24"/>
              </w:rPr>
            </w:pPr>
          </w:p>
          <w:p w14:paraId="46AE1FB5" w14:textId="77777777" w:rsidR="00B67DDE" w:rsidRDefault="00B67DDE" w:rsidP="003D5964">
            <w:pPr>
              <w:jc w:val="both"/>
              <w:rPr>
                <w:rFonts w:ascii="Arial Narrow" w:eastAsia="Calibri" w:hAnsi="Arial Narrow" w:cs="Times New Roman"/>
                <w:sz w:val="24"/>
                <w:szCs w:val="24"/>
              </w:rPr>
            </w:pPr>
          </w:p>
          <w:p w14:paraId="16B6882F" w14:textId="77777777" w:rsidR="00B67DDE" w:rsidRDefault="00B67DDE" w:rsidP="003D5964">
            <w:pPr>
              <w:jc w:val="both"/>
              <w:rPr>
                <w:rFonts w:ascii="Arial Narrow" w:eastAsia="Calibri" w:hAnsi="Arial Narrow" w:cs="Times New Roman"/>
                <w:sz w:val="24"/>
                <w:szCs w:val="24"/>
              </w:rPr>
            </w:pPr>
          </w:p>
          <w:p w14:paraId="7009B795" w14:textId="77777777" w:rsidR="00B67DDE" w:rsidRDefault="00B67DDE" w:rsidP="003D5964">
            <w:pPr>
              <w:jc w:val="both"/>
              <w:rPr>
                <w:rFonts w:ascii="Arial Narrow" w:eastAsia="Calibri" w:hAnsi="Arial Narrow" w:cs="Times New Roman"/>
                <w:sz w:val="24"/>
                <w:szCs w:val="24"/>
              </w:rPr>
            </w:pPr>
          </w:p>
          <w:p w14:paraId="5DDE72C5" w14:textId="77777777" w:rsidR="00B67DDE" w:rsidRDefault="00B67DDE" w:rsidP="003D5964">
            <w:pPr>
              <w:jc w:val="both"/>
              <w:rPr>
                <w:rFonts w:ascii="Arial Narrow" w:eastAsia="Calibri" w:hAnsi="Arial Narrow" w:cs="Times New Roman"/>
                <w:sz w:val="24"/>
                <w:szCs w:val="24"/>
              </w:rPr>
            </w:pPr>
          </w:p>
          <w:p w14:paraId="3F5E0D1A" w14:textId="77777777" w:rsidR="00B67DDE" w:rsidRDefault="00B67DDE" w:rsidP="003D5964">
            <w:pPr>
              <w:jc w:val="both"/>
              <w:rPr>
                <w:rFonts w:ascii="Arial Narrow" w:eastAsia="Calibri" w:hAnsi="Arial Narrow" w:cs="Times New Roman"/>
                <w:sz w:val="24"/>
                <w:szCs w:val="24"/>
              </w:rPr>
            </w:pPr>
          </w:p>
          <w:p w14:paraId="4D3DD99E" w14:textId="77777777" w:rsidR="00B67DDE" w:rsidRDefault="00B67DDE" w:rsidP="003D5964">
            <w:pPr>
              <w:jc w:val="both"/>
              <w:rPr>
                <w:rFonts w:ascii="Arial Narrow" w:eastAsia="Calibri" w:hAnsi="Arial Narrow" w:cs="Times New Roman"/>
                <w:sz w:val="24"/>
                <w:szCs w:val="24"/>
              </w:rPr>
            </w:pPr>
          </w:p>
          <w:p w14:paraId="19B07BC2" w14:textId="77777777" w:rsidR="00B67DDE" w:rsidRDefault="00B67DDE" w:rsidP="003D5964">
            <w:pPr>
              <w:jc w:val="both"/>
              <w:rPr>
                <w:rFonts w:ascii="Arial Narrow" w:eastAsia="Calibri" w:hAnsi="Arial Narrow" w:cs="Times New Roman"/>
                <w:sz w:val="24"/>
                <w:szCs w:val="24"/>
              </w:rPr>
            </w:pPr>
          </w:p>
          <w:p w14:paraId="67A26A52" w14:textId="77777777" w:rsidR="00B67DDE" w:rsidRDefault="00B67DDE" w:rsidP="003D5964">
            <w:pPr>
              <w:jc w:val="both"/>
              <w:rPr>
                <w:rFonts w:ascii="Arial Narrow" w:eastAsia="Calibri" w:hAnsi="Arial Narrow" w:cs="Times New Roman"/>
                <w:sz w:val="24"/>
                <w:szCs w:val="24"/>
              </w:rPr>
            </w:pPr>
          </w:p>
          <w:p w14:paraId="0D146E15" w14:textId="77777777" w:rsidR="00B67DDE" w:rsidRDefault="00B67DDE" w:rsidP="003D5964">
            <w:pPr>
              <w:jc w:val="both"/>
              <w:rPr>
                <w:rFonts w:ascii="Arial Narrow" w:eastAsia="Calibri" w:hAnsi="Arial Narrow" w:cs="Times New Roman"/>
                <w:sz w:val="24"/>
                <w:szCs w:val="24"/>
              </w:rPr>
            </w:pPr>
          </w:p>
          <w:p w14:paraId="390950CC" w14:textId="77777777" w:rsidR="00B67DDE" w:rsidRDefault="00B67DDE" w:rsidP="003D5964">
            <w:pPr>
              <w:jc w:val="both"/>
              <w:rPr>
                <w:rFonts w:ascii="Arial Narrow" w:eastAsia="Calibri" w:hAnsi="Arial Narrow" w:cs="Times New Roman"/>
                <w:sz w:val="24"/>
                <w:szCs w:val="24"/>
              </w:rPr>
            </w:pPr>
          </w:p>
          <w:p w14:paraId="425320CE" w14:textId="77777777" w:rsidR="00B67DDE" w:rsidRDefault="00B67DDE" w:rsidP="003D5964">
            <w:pPr>
              <w:jc w:val="both"/>
              <w:rPr>
                <w:rFonts w:ascii="Arial Narrow" w:eastAsia="Calibri" w:hAnsi="Arial Narrow" w:cs="Times New Roman"/>
                <w:sz w:val="24"/>
                <w:szCs w:val="24"/>
              </w:rPr>
            </w:pPr>
          </w:p>
          <w:p w14:paraId="4A0E8D14" w14:textId="77777777" w:rsidR="00B67DDE" w:rsidRDefault="00B67DDE" w:rsidP="003D5964">
            <w:pPr>
              <w:jc w:val="both"/>
              <w:rPr>
                <w:rFonts w:ascii="Arial Narrow" w:eastAsia="Calibri" w:hAnsi="Arial Narrow" w:cs="Times New Roman"/>
                <w:sz w:val="24"/>
                <w:szCs w:val="24"/>
              </w:rPr>
            </w:pPr>
          </w:p>
          <w:p w14:paraId="6165FDC7" w14:textId="77777777" w:rsidR="00B67DDE" w:rsidRDefault="00B67DDE" w:rsidP="003D5964">
            <w:pPr>
              <w:jc w:val="both"/>
              <w:rPr>
                <w:rFonts w:ascii="Arial Narrow" w:eastAsia="Calibri" w:hAnsi="Arial Narrow" w:cs="Times New Roman"/>
                <w:sz w:val="24"/>
                <w:szCs w:val="24"/>
              </w:rPr>
            </w:pPr>
          </w:p>
          <w:p w14:paraId="5C522D55" w14:textId="77777777" w:rsidR="00B67DDE" w:rsidRDefault="00B67DDE" w:rsidP="003D5964">
            <w:pPr>
              <w:jc w:val="both"/>
              <w:rPr>
                <w:rFonts w:ascii="Arial Narrow" w:eastAsia="Calibri" w:hAnsi="Arial Narrow" w:cs="Times New Roman"/>
                <w:sz w:val="24"/>
                <w:szCs w:val="24"/>
              </w:rPr>
            </w:pPr>
          </w:p>
          <w:p w14:paraId="7EC325FB" w14:textId="77777777" w:rsidR="00B67DDE" w:rsidRDefault="00B67DDE" w:rsidP="003D5964">
            <w:pPr>
              <w:jc w:val="both"/>
              <w:rPr>
                <w:rFonts w:ascii="Arial Narrow" w:eastAsia="Calibri" w:hAnsi="Arial Narrow" w:cs="Times New Roman"/>
                <w:sz w:val="24"/>
                <w:szCs w:val="24"/>
              </w:rPr>
            </w:pPr>
          </w:p>
          <w:p w14:paraId="3372A7DB" w14:textId="77777777" w:rsidR="00B67DDE" w:rsidRDefault="00B67DDE" w:rsidP="003D5964">
            <w:pPr>
              <w:jc w:val="both"/>
              <w:rPr>
                <w:rFonts w:ascii="Arial Narrow" w:eastAsia="Calibri" w:hAnsi="Arial Narrow" w:cs="Times New Roman"/>
                <w:sz w:val="24"/>
                <w:szCs w:val="24"/>
              </w:rPr>
            </w:pPr>
          </w:p>
          <w:p w14:paraId="62601B83" w14:textId="77777777" w:rsidR="00B67DDE" w:rsidRDefault="00B67DDE" w:rsidP="003D5964">
            <w:pPr>
              <w:jc w:val="both"/>
              <w:rPr>
                <w:rFonts w:ascii="Arial Narrow" w:eastAsia="Calibri" w:hAnsi="Arial Narrow" w:cs="Times New Roman"/>
                <w:sz w:val="24"/>
                <w:szCs w:val="24"/>
              </w:rPr>
            </w:pPr>
          </w:p>
          <w:p w14:paraId="23A6550D" w14:textId="77777777" w:rsidR="00B67DDE" w:rsidRDefault="00B67DDE" w:rsidP="003D5964">
            <w:pPr>
              <w:jc w:val="both"/>
              <w:rPr>
                <w:rFonts w:ascii="Arial Narrow" w:eastAsia="Calibri" w:hAnsi="Arial Narrow" w:cs="Times New Roman"/>
                <w:sz w:val="24"/>
                <w:szCs w:val="24"/>
              </w:rPr>
            </w:pPr>
          </w:p>
          <w:p w14:paraId="53448B9A" w14:textId="77777777" w:rsidR="00B67DDE" w:rsidRDefault="00B67DDE" w:rsidP="003D5964">
            <w:pPr>
              <w:jc w:val="both"/>
              <w:rPr>
                <w:rFonts w:ascii="Arial Narrow" w:eastAsia="Calibri" w:hAnsi="Arial Narrow" w:cs="Times New Roman"/>
                <w:sz w:val="24"/>
                <w:szCs w:val="24"/>
              </w:rPr>
            </w:pPr>
          </w:p>
          <w:p w14:paraId="7D1E0974" w14:textId="77777777" w:rsidR="00B67DDE" w:rsidRDefault="00B67DDE" w:rsidP="003D5964">
            <w:pPr>
              <w:jc w:val="both"/>
              <w:rPr>
                <w:rFonts w:ascii="Arial Narrow" w:eastAsia="Calibri" w:hAnsi="Arial Narrow" w:cs="Times New Roman"/>
                <w:sz w:val="24"/>
                <w:szCs w:val="24"/>
              </w:rPr>
            </w:pPr>
          </w:p>
          <w:p w14:paraId="19A738BF" w14:textId="77777777" w:rsidR="00B67DDE" w:rsidRDefault="00B67DDE" w:rsidP="003D5964">
            <w:pPr>
              <w:jc w:val="both"/>
              <w:rPr>
                <w:rFonts w:ascii="Arial Narrow" w:eastAsia="Calibri" w:hAnsi="Arial Narrow" w:cs="Times New Roman"/>
                <w:sz w:val="24"/>
                <w:szCs w:val="24"/>
              </w:rPr>
            </w:pPr>
          </w:p>
          <w:p w14:paraId="0007A389" w14:textId="77777777" w:rsidR="00B67DDE" w:rsidRDefault="00B67DDE" w:rsidP="003D5964">
            <w:pPr>
              <w:jc w:val="both"/>
              <w:rPr>
                <w:rFonts w:ascii="Arial Narrow" w:eastAsia="Calibri" w:hAnsi="Arial Narrow" w:cs="Times New Roman"/>
                <w:sz w:val="24"/>
                <w:szCs w:val="24"/>
              </w:rPr>
            </w:pPr>
          </w:p>
          <w:p w14:paraId="27F0B2B6" w14:textId="77777777" w:rsidR="00B67DDE" w:rsidRDefault="00B67DDE" w:rsidP="003D5964">
            <w:pPr>
              <w:jc w:val="both"/>
              <w:rPr>
                <w:rFonts w:ascii="Arial Narrow" w:eastAsia="Calibri" w:hAnsi="Arial Narrow" w:cs="Times New Roman"/>
                <w:sz w:val="24"/>
                <w:szCs w:val="24"/>
              </w:rPr>
            </w:pPr>
          </w:p>
          <w:p w14:paraId="4AF56B7A" w14:textId="77777777" w:rsidR="00B67DDE" w:rsidRDefault="00B67DDE" w:rsidP="003D5964">
            <w:pPr>
              <w:jc w:val="both"/>
              <w:rPr>
                <w:rFonts w:ascii="Arial Narrow" w:eastAsia="Calibri" w:hAnsi="Arial Narrow" w:cs="Times New Roman"/>
                <w:sz w:val="24"/>
                <w:szCs w:val="24"/>
              </w:rPr>
            </w:pPr>
          </w:p>
          <w:p w14:paraId="750CE8D4" w14:textId="77777777" w:rsidR="00B67DDE" w:rsidRDefault="00B67DDE" w:rsidP="003D5964">
            <w:pPr>
              <w:jc w:val="both"/>
              <w:rPr>
                <w:rFonts w:ascii="Arial Narrow" w:eastAsia="Calibri" w:hAnsi="Arial Narrow" w:cs="Times New Roman"/>
                <w:sz w:val="24"/>
                <w:szCs w:val="24"/>
              </w:rPr>
            </w:pPr>
          </w:p>
          <w:p w14:paraId="266B4A3B" w14:textId="77777777" w:rsidR="00B67DDE" w:rsidRDefault="00B67DDE" w:rsidP="003D5964">
            <w:pPr>
              <w:jc w:val="both"/>
              <w:rPr>
                <w:rFonts w:ascii="Arial Narrow" w:eastAsia="Calibri" w:hAnsi="Arial Narrow" w:cs="Times New Roman"/>
                <w:sz w:val="24"/>
                <w:szCs w:val="24"/>
              </w:rPr>
            </w:pPr>
          </w:p>
          <w:p w14:paraId="4031D532" w14:textId="77777777" w:rsidR="00B67DDE" w:rsidRDefault="00B67DDE" w:rsidP="003D5964">
            <w:pPr>
              <w:jc w:val="both"/>
              <w:rPr>
                <w:rFonts w:ascii="Arial Narrow" w:eastAsia="Calibri" w:hAnsi="Arial Narrow" w:cs="Times New Roman"/>
                <w:sz w:val="24"/>
                <w:szCs w:val="24"/>
              </w:rPr>
            </w:pPr>
          </w:p>
          <w:p w14:paraId="1440DD43" w14:textId="77777777" w:rsidR="00B67DDE" w:rsidRDefault="00B67DDE" w:rsidP="003D5964">
            <w:pPr>
              <w:jc w:val="both"/>
              <w:rPr>
                <w:rFonts w:ascii="Arial Narrow" w:eastAsia="Calibri" w:hAnsi="Arial Narrow" w:cs="Times New Roman"/>
                <w:sz w:val="24"/>
                <w:szCs w:val="24"/>
              </w:rPr>
            </w:pPr>
          </w:p>
          <w:p w14:paraId="7EE6D95B" w14:textId="77777777" w:rsidR="00B67DDE" w:rsidRDefault="00B67DDE" w:rsidP="003D5964">
            <w:pPr>
              <w:jc w:val="both"/>
              <w:rPr>
                <w:rFonts w:ascii="Arial Narrow" w:eastAsia="Calibri" w:hAnsi="Arial Narrow" w:cs="Times New Roman"/>
                <w:sz w:val="24"/>
                <w:szCs w:val="24"/>
              </w:rPr>
            </w:pPr>
          </w:p>
          <w:p w14:paraId="5D29D997" w14:textId="77777777" w:rsidR="00B67DDE" w:rsidRDefault="00B67DDE" w:rsidP="003D5964">
            <w:pPr>
              <w:jc w:val="both"/>
              <w:rPr>
                <w:rFonts w:ascii="Arial Narrow" w:eastAsia="Calibri" w:hAnsi="Arial Narrow" w:cs="Times New Roman"/>
                <w:sz w:val="24"/>
                <w:szCs w:val="24"/>
              </w:rPr>
            </w:pPr>
          </w:p>
          <w:p w14:paraId="2F145BDF" w14:textId="77777777" w:rsidR="00B67DDE" w:rsidRDefault="00B67DDE" w:rsidP="003D5964">
            <w:pPr>
              <w:jc w:val="both"/>
              <w:rPr>
                <w:rFonts w:ascii="Arial Narrow" w:eastAsia="Calibri" w:hAnsi="Arial Narrow" w:cs="Times New Roman"/>
                <w:sz w:val="24"/>
                <w:szCs w:val="24"/>
              </w:rPr>
            </w:pPr>
          </w:p>
          <w:p w14:paraId="3764DBBD" w14:textId="77777777" w:rsidR="00B67DDE" w:rsidRDefault="00B67DDE" w:rsidP="003D5964">
            <w:pPr>
              <w:jc w:val="both"/>
              <w:rPr>
                <w:rFonts w:ascii="Arial Narrow" w:eastAsia="Calibri" w:hAnsi="Arial Narrow" w:cs="Times New Roman"/>
                <w:sz w:val="24"/>
                <w:szCs w:val="24"/>
              </w:rPr>
            </w:pPr>
          </w:p>
          <w:p w14:paraId="6B00D743" w14:textId="77777777" w:rsidR="00B67DDE" w:rsidRDefault="00B67DDE" w:rsidP="003D5964">
            <w:pPr>
              <w:jc w:val="both"/>
              <w:rPr>
                <w:rFonts w:ascii="Arial Narrow" w:eastAsia="Calibri" w:hAnsi="Arial Narrow" w:cs="Times New Roman"/>
                <w:sz w:val="24"/>
                <w:szCs w:val="24"/>
              </w:rPr>
            </w:pPr>
          </w:p>
          <w:p w14:paraId="6549C651" w14:textId="77777777" w:rsidR="00B67DDE" w:rsidRDefault="00B67DDE" w:rsidP="003D5964">
            <w:pPr>
              <w:jc w:val="both"/>
              <w:rPr>
                <w:rFonts w:ascii="Arial Narrow" w:eastAsia="Calibri" w:hAnsi="Arial Narrow" w:cs="Times New Roman"/>
                <w:sz w:val="24"/>
                <w:szCs w:val="24"/>
              </w:rPr>
            </w:pPr>
          </w:p>
          <w:p w14:paraId="6262EF66" w14:textId="77777777" w:rsidR="00B67DDE" w:rsidRDefault="00B67DDE" w:rsidP="003D5964">
            <w:pPr>
              <w:jc w:val="both"/>
              <w:rPr>
                <w:rFonts w:ascii="Arial Narrow" w:eastAsia="Calibri" w:hAnsi="Arial Narrow" w:cs="Times New Roman"/>
                <w:sz w:val="24"/>
                <w:szCs w:val="24"/>
              </w:rPr>
            </w:pPr>
          </w:p>
          <w:p w14:paraId="3CE7801D" w14:textId="77777777" w:rsidR="00B67DDE" w:rsidRDefault="00B67DDE" w:rsidP="003D5964">
            <w:pPr>
              <w:jc w:val="both"/>
              <w:rPr>
                <w:rFonts w:ascii="Arial Narrow" w:eastAsia="Calibri" w:hAnsi="Arial Narrow" w:cs="Times New Roman"/>
                <w:sz w:val="24"/>
                <w:szCs w:val="24"/>
              </w:rPr>
            </w:pPr>
          </w:p>
          <w:p w14:paraId="384F06F4" w14:textId="77777777" w:rsidR="00B67DDE" w:rsidRDefault="00B67DDE" w:rsidP="003D5964">
            <w:pPr>
              <w:jc w:val="both"/>
              <w:rPr>
                <w:rFonts w:ascii="Arial Narrow" w:eastAsia="Calibri" w:hAnsi="Arial Narrow" w:cs="Times New Roman"/>
                <w:sz w:val="24"/>
                <w:szCs w:val="24"/>
              </w:rPr>
            </w:pPr>
          </w:p>
          <w:p w14:paraId="591D5A4B" w14:textId="77777777" w:rsidR="00B67DDE" w:rsidRDefault="00B67DDE" w:rsidP="003D5964">
            <w:pPr>
              <w:jc w:val="both"/>
              <w:rPr>
                <w:rFonts w:ascii="Arial Narrow" w:eastAsia="Calibri" w:hAnsi="Arial Narrow" w:cs="Times New Roman"/>
                <w:sz w:val="24"/>
                <w:szCs w:val="24"/>
              </w:rPr>
            </w:pPr>
          </w:p>
          <w:p w14:paraId="532A9AF6" w14:textId="77777777" w:rsidR="00B67DDE" w:rsidRDefault="00B67DDE" w:rsidP="003D5964">
            <w:pPr>
              <w:jc w:val="both"/>
              <w:rPr>
                <w:rFonts w:ascii="Arial Narrow" w:eastAsia="Calibri" w:hAnsi="Arial Narrow" w:cs="Times New Roman"/>
                <w:sz w:val="24"/>
                <w:szCs w:val="24"/>
              </w:rPr>
            </w:pPr>
          </w:p>
          <w:p w14:paraId="03818748" w14:textId="77777777" w:rsidR="00B67DDE" w:rsidRDefault="00B67DDE" w:rsidP="003D5964">
            <w:pPr>
              <w:jc w:val="both"/>
              <w:rPr>
                <w:rFonts w:ascii="Arial Narrow" w:eastAsia="Calibri" w:hAnsi="Arial Narrow" w:cs="Times New Roman"/>
                <w:sz w:val="24"/>
                <w:szCs w:val="24"/>
              </w:rPr>
            </w:pPr>
          </w:p>
          <w:p w14:paraId="0C3182A7" w14:textId="77777777" w:rsidR="00B67DDE" w:rsidRDefault="00B67DDE" w:rsidP="003D5964">
            <w:pPr>
              <w:jc w:val="both"/>
              <w:rPr>
                <w:rFonts w:ascii="Arial Narrow" w:eastAsia="Calibri" w:hAnsi="Arial Narrow" w:cs="Times New Roman"/>
                <w:sz w:val="24"/>
                <w:szCs w:val="24"/>
              </w:rPr>
            </w:pPr>
          </w:p>
          <w:p w14:paraId="303BD59B" w14:textId="77777777" w:rsidR="00B67DDE" w:rsidRDefault="00B67DDE" w:rsidP="003D5964">
            <w:pPr>
              <w:jc w:val="both"/>
              <w:rPr>
                <w:rFonts w:ascii="Arial Narrow" w:eastAsia="Calibri" w:hAnsi="Arial Narrow" w:cs="Times New Roman"/>
                <w:sz w:val="24"/>
                <w:szCs w:val="24"/>
              </w:rPr>
            </w:pPr>
          </w:p>
          <w:p w14:paraId="4516CA5E" w14:textId="77777777" w:rsidR="00B67DDE" w:rsidRDefault="00B67DDE" w:rsidP="003D5964">
            <w:pPr>
              <w:jc w:val="both"/>
              <w:rPr>
                <w:rFonts w:ascii="Arial Narrow" w:eastAsia="Calibri" w:hAnsi="Arial Narrow" w:cs="Times New Roman"/>
                <w:sz w:val="24"/>
                <w:szCs w:val="24"/>
              </w:rPr>
            </w:pPr>
          </w:p>
          <w:p w14:paraId="3E2580EF" w14:textId="77777777" w:rsidR="00B67DDE" w:rsidRDefault="00B67DDE" w:rsidP="003D5964">
            <w:pPr>
              <w:jc w:val="both"/>
              <w:rPr>
                <w:rFonts w:ascii="Arial Narrow" w:eastAsia="Calibri" w:hAnsi="Arial Narrow" w:cs="Times New Roman"/>
                <w:sz w:val="24"/>
                <w:szCs w:val="24"/>
              </w:rPr>
            </w:pPr>
          </w:p>
          <w:p w14:paraId="31B0BA08" w14:textId="77777777" w:rsidR="00B67DDE" w:rsidRDefault="00B67DDE" w:rsidP="003D5964">
            <w:pPr>
              <w:jc w:val="both"/>
              <w:rPr>
                <w:rFonts w:ascii="Arial Narrow" w:eastAsia="Calibri" w:hAnsi="Arial Narrow" w:cs="Times New Roman"/>
                <w:sz w:val="24"/>
                <w:szCs w:val="24"/>
              </w:rPr>
            </w:pPr>
          </w:p>
          <w:p w14:paraId="4767DF56" w14:textId="77777777" w:rsidR="00B67DDE" w:rsidRDefault="00B67DDE" w:rsidP="003D5964">
            <w:pPr>
              <w:jc w:val="both"/>
              <w:rPr>
                <w:rFonts w:ascii="Arial Narrow" w:eastAsia="Calibri" w:hAnsi="Arial Narrow" w:cs="Times New Roman"/>
                <w:sz w:val="24"/>
                <w:szCs w:val="24"/>
              </w:rPr>
            </w:pPr>
          </w:p>
          <w:p w14:paraId="65DF805A" w14:textId="77777777" w:rsidR="00B67DDE" w:rsidRDefault="00B67DDE" w:rsidP="003D5964">
            <w:pPr>
              <w:jc w:val="both"/>
              <w:rPr>
                <w:rFonts w:ascii="Arial Narrow" w:eastAsia="Calibri" w:hAnsi="Arial Narrow" w:cs="Times New Roman"/>
                <w:sz w:val="24"/>
                <w:szCs w:val="24"/>
              </w:rPr>
            </w:pPr>
          </w:p>
          <w:p w14:paraId="5D5D75D1" w14:textId="77777777" w:rsidR="00B67DDE" w:rsidRDefault="00B67DDE" w:rsidP="003D5964">
            <w:pPr>
              <w:jc w:val="both"/>
              <w:rPr>
                <w:rFonts w:ascii="Arial Narrow" w:eastAsia="Calibri" w:hAnsi="Arial Narrow" w:cs="Times New Roman"/>
                <w:sz w:val="24"/>
                <w:szCs w:val="24"/>
              </w:rPr>
            </w:pPr>
          </w:p>
          <w:p w14:paraId="21AFE8FF" w14:textId="77777777" w:rsidR="00B67DDE" w:rsidRDefault="00B67DDE" w:rsidP="003D5964">
            <w:pPr>
              <w:jc w:val="both"/>
              <w:rPr>
                <w:rFonts w:ascii="Arial Narrow" w:eastAsia="Calibri" w:hAnsi="Arial Narrow" w:cs="Times New Roman"/>
                <w:sz w:val="24"/>
                <w:szCs w:val="24"/>
              </w:rPr>
            </w:pPr>
          </w:p>
          <w:p w14:paraId="79182182" w14:textId="77777777" w:rsidR="00B67DDE" w:rsidRDefault="00B67DDE" w:rsidP="003D5964">
            <w:pPr>
              <w:jc w:val="both"/>
              <w:rPr>
                <w:rFonts w:ascii="Arial Narrow" w:eastAsia="Calibri" w:hAnsi="Arial Narrow" w:cs="Times New Roman"/>
                <w:sz w:val="24"/>
                <w:szCs w:val="24"/>
              </w:rPr>
            </w:pPr>
          </w:p>
          <w:p w14:paraId="4ACE6D78" w14:textId="77777777" w:rsidR="00B67DDE" w:rsidRDefault="00B67DDE" w:rsidP="003D5964">
            <w:pPr>
              <w:jc w:val="both"/>
              <w:rPr>
                <w:rFonts w:ascii="Arial Narrow" w:eastAsia="Calibri" w:hAnsi="Arial Narrow" w:cs="Times New Roman"/>
                <w:sz w:val="24"/>
                <w:szCs w:val="24"/>
              </w:rPr>
            </w:pPr>
          </w:p>
          <w:p w14:paraId="7C452378" w14:textId="77777777" w:rsidR="00B67DDE" w:rsidRDefault="00B67DDE" w:rsidP="003D5964">
            <w:pPr>
              <w:jc w:val="both"/>
              <w:rPr>
                <w:rFonts w:ascii="Arial Narrow" w:eastAsia="Calibri" w:hAnsi="Arial Narrow" w:cs="Times New Roman"/>
                <w:sz w:val="24"/>
                <w:szCs w:val="24"/>
              </w:rPr>
            </w:pPr>
          </w:p>
          <w:p w14:paraId="49AE43C5" w14:textId="77777777" w:rsidR="00B67DDE" w:rsidRDefault="00B67DDE" w:rsidP="003D5964">
            <w:pPr>
              <w:jc w:val="both"/>
              <w:rPr>
                <w:rFonts w:ascii="Arial Narrow" w:eastAsia="Calibri" w:hAnsi="Arial Narrow" w:cs="Times New Roman"/>
                <w:sz w:val="24"/>
                <w:szCs w:val="24"/>
              </w:rPr>
            </w:pPr>
          </w:p>
          <w:p w14:paraId="40B0F34B" w14:textId="77777777" w:rsidR="00B67DDE" w:rsidRDefault="00B67DDE" w:rsidP="003D5964">
            <w:pPr>
              <w:jc w:val="both"/>
              <w:rPr>
                <w:rFonts w:ascii="Arial Narrow" w:eastAsia="Calibri" w:hAnsi="Arial Narrow" w:cs="Times New Roman"/>
                <w:sz w:val="24"/>
                <w:szCs w:val="24"/>
              </w:rPr>
            </w:pPr>
          </w:p>
          <w:p w14:paraId="3E9685F0" w14:textId="77777777" w:rsidR="00B67DDE" w:rsidRDefault="00B67DDE" w:rsidP="003D5964">
            <w:pPr>
              <w:jc w:val="both"/>
              <w:rPr>
                <w:rFonts w:ascii="Arial Narrow" w:eastAsia="Calibri" w:hAnsi="Arial Narrow" w:cs="Times New Roman"/>
                <w:sz w:val="24"/>
                <w:szCs w:val="24"/>
              </w:rPr>
            </w:pPr>
          </w:p>
          <w:p w14:paraId="370D3C4C" w14:textId="77777777" w:rsidR="00B67DDE" w:rsidRDefault="00B67DDE" w:rsidP="003D5964">
            <w:pPr>
              <w:jc w:val="both"/>
              <w:rPr>
                <w:rFonts w:ascii="Arial Narrow" w:eastAsia="Calibri" w:hAnsi="Arial Narrow" w:cs="Times New Roman"/>
                <w:sz w:val="24"/>
                <w:szCs w:val="24"/>
              </w:rPr>
            </w:pPr>
          </w:p>
          <w:p w14:paraId="4E6DF52A" w14:textId="77777777" w:rsidR="00B67DDE" w:rsidRDefault="00B67DDE" w:rsidP="003D5964">
            <w:pPr>
              <w:jc w:val="both"/>
              <w:rPr>
                <w:rFonts w:ascii="Arial Narrow" w:eastAsia="Calibri" w:hAnsi="Arial Narrow" w:cs="Times New Roman"/>
                <w:sz w:val="24"/>
                <w:szCs w:val="24"/>
              </w:rPr>
            </w:pPr>
          </w:p>
          <w:p w14:paraId="5720AE96" w14:textId="77777777" w:rsidR="00B67DDE" w:rsidRDefault="00B67DDE" w:rsidP="003D5964">
            <w:pPr>
              <w:jc w:val="both"/>
              <w:rPr>
                <w:rFonts w:ascii="Arial Narrow" w:eastAsia="Calibri" w:hAnsi="Arial Narrow" w:cs="Times New Roman"/>
                <w:sz w:val="24"/>
                <w:szCs w:val="24"/>
              </w:rPr>
            </w:pPr>
          </w:p>
          <w:p w14:paraId="13C18B4F" w14:textId="77777777" w:rsidR="00B67DDE" w:rsidRDefault="00B67DDE" w:rsidP="003D5964">
            <w:pPr>
              <w:jc w:val="both"/>
              <w:rPr>
                <w:rFonts w:ascii="Arial Narrow" w:eastAsia="Calibri" w:hAnsi="Arial Narrow" w:cs="Times New Roman"/>
                <w:sz w:val="24"/>
                <w:szCs w:val="24"/>
              </w:rPr>
            </w:pPr>
          </w:p>
          <w:p w14:paraId="335991A8" w14:textId="77777777" w:rsidR="00B67DDE" w:rsidRDefault="00B67DDE" w:rsidP="003D5964">
            <w:pPr>
              <w:jc w:val="both"/>
              <w:rPr>
                <w:rFonts w:ascii="Arial Narrow" w:eastAsia="Calibri" w:hAnsi="Arial Narrow" w:cs="Times New Roman"/>
                <w:sz w:val="24"/>
                <w:szCs w:val="24"/>
              </w:rPr>
            </w:pPr>
          </w:p>
          <w:p w14:paraId="3E61CDC1" w14:textId="77777777" w:rsidR="00B67DDE" w:rsidRDefault="00B67DDE" w:rsidP="003D5964">
            <w:pPr>
              <w:jc w:val="both"/>
              <w:rPr>
                <w:rFonts w:ascii="Arial Narrow" w:eastAsia="Calibri" w:hAnsi="Arial Narrow" w:cs="Times New Roman"/>
                <w:sz w:val="24"/>
                <w:szCs w:val="24"/>
              </w:rPr>
            </w:pPr>
          </w:p>
          <w:p w14:paraId="4ECD47AA" w14:textId="77777777" w:rsidR="00B67DDE" w:rsidRDefault="00B67DDE" w:rsidP="003D5964">
            <w:pPr>
              <w:jc w:val="both"/>
              <w:rPr>
                <w:rFonts w:ascii="Arial Narrow" w:eastAsia="Calibri" w:hAnsi="Arial Narrow" w:cs="Times New Roman"/>
                <w:sz w:val="24"/>
                <w:szCs w:val="24"/>
              </w:rPr>
            </w:pPr>
          </w:p>
          <w:p w14:paraId="1091A762" w14:textId="77777777" w:rsidR="00B67DDE" w:rsidRDefault="00B67DDE" w:rsidP="003D5964">
            <w:pPr>
              <w:jc w:val="both"/>
              <w:rPr>
                <w:rFonts w:ascii="Arial Narrow" w:eastAsia="Calibri" w:hAnsi="Arial Narrow" w:cs="Times New Roman"/>
                <w:sz w:val="24"/>
                <w:szCs w:val="24"/>
              </w:rPr>
            </w:pPr>
          </w:p>
          <w:p w14:paraId="295BBB6E" w14:textId="77777777" w:rsidR="00B67DDE" w:rsidRDefault="00B67DDE" w:rsidP="003D5964">
            <w:pPr>
              <w:jc w:val="both"/>
              <w:rPr>
                <w:rFonts w:ascii="Arial Narrow" w:eastAsia="Calibri" w:hAnsi="Arial Narrow" w:cs="Times New Roman"/>
                <w:sz w:val="24"/>
                <w:szCs w:val="24"/>
              </w:rPr>
            </w:pPr>
          </w:p>
          <w:p w14:paraId="033C040A" w14:textId="77777777" w:rsidR="00B67DDE" w:rsidRDefault="00B67DDE" w:rsidP="003D5964">
            <w:pPr>
              <w:jc w:val="both"/>
              <w:rPr>
                <w:rFonts w:ascii="Arial Narrow" w:eastAsia="Calibri" w:hAnsi="Arial Narrow" w:cs="Times New Roman"/>
                <w:sz w:val="24"/>
                <w:szCs w:val="24"/>
              </w:rPr>
            </w:pPr>
          </w:p>
          <w:p w14:paraId="6287F032" w14:textId="77777777" w:rsidR="00B67DDE" w:rsidRDefault="00B67DDE" w:rsidP="003D5964">
            <w:pPr>
              <w:jc w:val="both"/>
              <w:rPr>
                <w:rFonts w:ascii="Arial Narrow" w:eastAsia="Calibri" w:hAnsi="Arial Narrow" w:cs="Times New Roman"/>
                <w:sz w:val="24"/>
                <w:szCs w:val="24"/>
              </w:rPr>
            </w:pPr>
          </w:p>
          <w:p w14:paraId="402A1780" w14:textId="77777777" w:rsidR="00B67DDE" w:rsidRDefault="00B67DDE" w:rsidP="003D5964">
            <w:pPr>
              <w:jc w:val="both"/>
              <w:rPr>
                <w:rFonts w:ascii="Arial Narrow" w:eastAsia="Calibri" w:hAnsi="Arial Narrow" w:cs="Times New Roman"/>
                <w:sz w:val="24"/>
                <w:szCs w:val="24"/>
              </w:rPr>
            </w:pPr>
          </w:p>
          <w:p w14:paraId="535E5900" w14:textId="77777777" w:rsidR="00B67DDE" w:rsidRDefault="00B67DDE" w:rsidP="003D5964">
            <w:pPr>
              <w:jc w:val="both"/>
              <w:rPr>
                <w:rFonts w:ascii="Arial Narrow" w:eastAsia="Calibri" w:hAnsi="Arial Narrow" w:cs="Times New Roman"/>
                <w:sz w:val="24"/>
                <w:szCs w:val="24"/>
              </w:rPr>
            </w:pPr>
          </w:p>
          <w:p w14:paraId="5E23D9C1" w14:textId="77777777" w:rsidR="00B67DDE" w:rsidRDefault="00B67DDE" w:rsidP="003D5964">
            <w:pPr>
              <w:jc w:val="both"/>
              <w:rPr>
                <w:rFonts w:ascii="Arial Narrow" w:eastAsia="Calibri" w:hAnsi="Arial Narrow" w:cs="Times New Roman"/>
                <w:sz w:val="24"/>
                <w:szCs w:val="24"/>
              </w:rPr>
            </w:pPr>
          </w:p>
          <w:p w14:paraId="774C3969" w14:textId="77777777" w:rsidR="00B67DDE" w:rsidRDefault="00B67DDE" w:rsidP="003D5964">
            <w:pPr>
              <w:jc w:val="both"/>
              <w:rPr>
                <w:rFonts w:ascii="Arial Narrow" w:eastAsia="Calibri" w:hAnsi="Arial Narrow" w:cs="Times New Roman"/>
                <w:sz w:val="24"/>
                <w:szCs w:val="24"/>
              </w:rPr>
            </w:pPr>
          </w:p>
          <w:p w14:paraId="2E550C9E" w14:textId="77777777" w:rsidR="00B67DDE" w:rsidRDefault="00B67DDE" w:rsidP="003D5964">
            <w:pPr>
              <w:jc w:val="both"/>
              <w:rPr>
                <w:rFonts w:ascii="Arial Narrow" w:eastAsia="Calibri" w:hAnsi="Arial Narrow" w:cs="Times New Roman"/>
                <w:sz w:val="24"/>
                <w:szCs w:val="24"/>
              </w:rPr>
            </w:pPr>
          </w:p>
          <w:p w14:paraId="006C5F54" w14:textId="77777777" w:rsidR="00B67DDE" w:rsidRDefault="00B67DDE" w:rsidP="003D5964">
            <w:pPr>
              <w:jc w:val="both"/>
              <w:rPr>
                <w:rFonts w:ascii="Arial Narrow" w:eastAsia="Calibri" w:hAnsi="Arial Narrow" w:cs="Times New Roman"/>
                <w:sz w:val="24"/>
                <w:szCs w:val="24"/>
              </w:rPr>
            </w:pPr>
          </w:p>
          <w:p w14:paraId="6E7486CB" w14:textId="77777777" w:rsidR="00B67DDE" w:rsidRDefault="00B67DDE" w:rsidP="003D5964">
            <w:pPr>
              <w:jc w:val="both"/>
              <w:rPr>
                <w:rFonts w:ascii="Arial Narrow" w:eastAsia="Calibri" w:hAnsi="Arial Narrow" w:cs="Times New Roman"/>
                <w:sz w:val="24"/>
                <w:szCs w:val="24"/>
              </w:rPr>
            </w:pPr>
          </w:p>
          <w:p w14:paraId="269A8D25" w14:textId="77777777" w:rsidR="00B67DDE" w:rsidRDefault="00B67DDE" w:rsidP="003D5964">
            <w:pPr>
              <w:jc w:val="both"/>
              <w:rPr>
                <w:rFonts w:ascii="Arial Narrow" w:eastAsia="Calibri" w:hAnsi="Arial Narrow" w:cs="Times New Roman"/>
                <w:sz w:val="24"/>
                <w:szCs w:val="24"/>
              </w:rPr>
            </w:pPr>
          </w:p>
          <w:p w14:paraId="47E86552" w14:textId="77777777" w:rsidR="00B67DDE" w:rsidRDefault="00B67DDE" w:rsidP="003D5964">
            <w:pPr>
              <w:jc w:val="both"/>
              <w:rPr>
                <w:rFonts w:ascii="Arial Narrow" w:eastAsia="Calibri" w:hAnsi="Arial Narrow" w:cs="Times New Roman"/>
                <w:sz w:val="24"/>
                <w:szCs w:val="24"/>
              </w:rPr>
            </w:pPr>
          </w:p>
          <w:p w14:paraId="10DD1D89" w14:textId="77777777" w:rsidR="00B67DDE" w:rsidRDefault="00B67DDE" w:rsidP="003D5964">
            <w:pPr>
              <w:jc w:val="both"/>
              <w:rPr>
                <w:rFonts w:ascii="Arial Narrow" w:eastAsia="Calibri" w:hAnsi="Arial Narrow" w:cs="Times New Roman"/>
                <w:sz w:val="24"/>
                <w:szCs w:val="24"/>
              </w:rPr>
            </w:pPr>
          </w:p>
          <w:p w14:paraId="04934F31" w14:textId="77777777" w:rsidR="00B67DDE" w:rsidRDefault="00B67DDE" w:rsidP="003D5964">
            <w:pPr>
              <w:jc w:val="both"/>
              <w:rPr>
                <w:rFonts w:ascii="Arial Narrow" w:eastAsia="Calibri" w:hAnsi="Arial Narrow" w:cs="Times New Roman"/>
                <w:sz w:val="24"/>
                <w:szCs w:val="24"/>
              </w:rPr>
            </w:pPr>
          </w:p>
          <w:p w14:paraId="34372464" w14:textId="77777777" w:rsidR="00B67DDE" w:rsidRDefault="00B67DDE" w:rsidP="003D5964">
            <w:pPr>
              <w:jc w:val="both"/>
              <w:rPr>
                <w:rFonts w:ascii="Arial Narrow" w:eastAsia="Calibri" w:hAnsi="Arial Narrow" w:cs="Times New Roman"/>
                <w:sz w:val="24"/>
                <w:szCs w:val="24"/>
              </w:rPr>
            </w:pPr>
          </w:p>
          <w:p w14:paraId="2360CCFF" w14:textId="77777777" w:rsidR="00B67DDE" w:rsidRDefault="00B67DDE" w:rsidP="003D5964">
            <w:pPr>
              <w:jc w:val="both"/>
              <w:rPr>
                <w:rFonts w:ascii="Arial Narrow" w:eastAsia="Calibri" w:hAnsi="Arial Narrow" w:cs="Times New Roman"/>
                <w:sz w:val="24"/>
                <w:szCs w:val="24"/>
              </w:rPr>
            </w:pPr>
          </w:p>
          <w:p w14:paraId="02773832" w14:textId="77777777" w:rsidR="00B67DDE" w:rsidRDefault="00B67DDE" w:rsidP="003D5964">
            <w:pPr>
              <w:jc w:val="both"/>
              <w:rPr>
                <w:rFonts w:ascii="Arial Narrow" w:eastAsia="Calibri" w:hAnsi="Arial Narrow" w:cs="Times New Roman"/>
                <w:sz w:val="24"/>
                <w:szCs w:val="24"/>
              </w:rPr>
            </w:pPr>
          </w:p>
          <w:p w14:paraId="2BA3168A" w14:textId="77777777" w:rsidR="00B67DDE" w:rsidRDefault="00B67DDE" w:rsidP="003D5964">
            <w:pPr>
              <w:jc w:val="both"/>
              <w:rPr>
                <w:rFonts w:ascii="Arial Narrow" w:eastAsia="Calibri" w:hAnsi="Arial Narrow" w:cs="Times New Roman"/>
                <w:sz w:val="24"/>
                <w:szCs w:val="24"/>
              </w:rPr>
            </w:pPr>
          </w:p>
          <w:p w14:paraId="0383C0D7" w14:textId="77777777" w:rsidR="00B67DDE" w:rsidRDefault="00B67DDE" w:rsidP="003D5964">
            <w:pPr>
              <w:jc w:val="both"/>
              <w:rPr>
                <w:rFonts w:ascii="Arial Narrow" w:eastAsia="Calibri" w:hAnsi="Arial Narrow" w:cs="Times New Roman"/>
                <w:sz w:val="24"/>
                <w:szCs w:val="24"/>
              </w:rPr>
            </w:pPr>
          </w:p>
          <w:p w14:paraId="6EB02BF8" w14:textId="77777777" w:rsidR="00B67DDE" w:rsidRDefault="00B67DDE" w:rsidP="003D5964">
            <w:pPr>
              <w:jc w:val="both"/>
              <w:rPr>
                <w:rFonts w:ascii="Arial Narrow" w:eastAsia="Calibri" w:hAnsi="Arial Narrow" w:cs="Times New Roman"/>
                <w:sz w:val="24"/>
                <w:szCs w:val="24"/>
              </w:rPr>
            </w:pPr>
          </w:p>
          <w:p w14:paraId="77FAE441" w14:textId="77777777" w:rsidR="00B67DDE" w:rsidRDefault="00B67DDE" w:rsidP="003D5964">
            <w:pPr>
              <w:jc w:val="both"/>
              <w:rPr>
                <w:rFonts w:ascii="Arial Narrow" w:eastAsia="Calibri" w:hAnsi="Arial Narrow" w:cs="Times New Roman"/>
                <w:sz w:val="24"/>
                <w:szCs w:val="24"/>
              </w:rPr>
            </w:pPr>
          </w:p>
          <w:p w14:paraId="5CAB5239" w14:textId="77777777" w:rsidR="00B67DDE" w:rsidRDefault="00B67DDE" w:rsidP="003D5964">
            <w:pPr>
              <w:jc w:val="both"/>
              <w:rPr>
                <w:rFonts w:ascii="Arial Narrow" w:eastAsia="Calibri" w:hAnsi="Arial Narrow" w:cs="Times New Roman"/>
                <w:sz w:val="24"/>
                <w:szCs w:val="24"/>
              </w:rPr>
            </w:pPr>
          </w:p>
          <w:p w14:paraId="0D72E404" w14:textId="77777777" w:rsidR="00B67DDE" w:rsidRDefault="00B67DDE" w:rsidP="003D5964">
            <w:pPr>
              <w:jc w:val="both"/>
              <w:rPr>
                <w:rFonts w:ascii="Arial Narrow" w:eastAsia="Calibri" w:hAnsi="Arial Narrow" w:cs="Times New Roman"/>
                <w:sz w:val="24"/>
                <w:szCs w:val="24"/>
              </w:rPr>
            </w:pPr>
          </w:p>
          <w:p w14:paraId="63BF742F" w14:textId="77777777" w:rsidR="00B67DDE" w:rsidRDefault="00B67DDE" w:rsidP="003D5964">
            <w:pPr>
              <w:jc w:val="both"/>
              <w:rPr>
                <w:rFonts w:ascii="Arial Narrow" w:eastAsia="Calibri" w:hAnsi="Arial Narrow" w:cs="Times New Roman"/>
                <w:sz w:val="24"/>
                <w:szCs w:val="24"/>
              </w:rPr>
            </w:pPr>
          </w:p>
          <w:p w14:paraId="20C98A89" w14:textId="77777777" w:rsidR="00B67DDE" w:rsidRDefault="00B67DDE" w:rsidP="003D5964">
            <w:pPr>
              <w:jc w:val="both"/>
              <w:rPr>
                <w:rFonts w:ascii="Arial Narrow" w:eastAsia="Calibri" w:hAnsi="Arial Narrow" w:cs="Times New Roman"/>
                <w:sz w:val="24"/>
                <w:szCs w:val="24"/>
              </w:rPr>
            </w:pPr>
          </w:p>
          <w:p w14:paraId="681A9CBE" w14:textId="77777777" w:rsidR="00B67DDE" w:rsidRDefault="00B67DDE" w:rsidP="003D5964">
            <w:pPr>
              <w:jc w:val="both"/>
              <w:rPr>
                <w:rFonts w:ascii="Arial Narrow" w:eastAsia="Calibri" w:hAnsi="Arial Narrow" w:cs="Times New Roman"/>
                <w:sz w:val="24"/>
                <w:szCs w:val="24"/>
              </w:rPr>
            </w:pPr>
          </w:p>
          <w:p w14:paraId="6202AF3B" w14:textId="77777777" w:rsidR="00B67DDE" w:rsidRDefault="00B67DDE" w:rsidP="003D5964">
            <w:pPr>
              <w:jc w:val="both"/>
              <w:rPr>
                <w:rFonts w:ascii="Arial Narrow" w:eastAsia="Calibri" w:hAnsi="Arial Narrow" w:cs="Times New Roman"/>
                <w:sz w:val="24"/>
                <w:szCs w:val="24"/>
              </w:rPr>
            </w:pPr>
          </w:p>
          <w:p w14:paraId="2CDD2876" w14:textId="77777777" w:rsidR="00B67DDE" w:rsidRDefault="00B67DDE" w:rsidP="003D5964">
            <w:pPr>
              <w:jc w:val="both"/>
              <w:rPr>
                <w:rFonts w:ascii="Arial Narrow" w:eastAsia="Calibri" w:hAnsi="Arial Narrow" w:cs="Times New Roman"/>
                <w:sz w:val="24"/>
                <w:szCs w:val="24"/>
              </w:rPr>
            </w:pPr>
          </w:p>
          <w:p w14:paraId="54CCCABC" w14:textId="77777777" w:rsidR="00B67DDE" w:rsidRDefault="00B67DDE" w:rsidP="003D5964">
            <w:pPr>
              <w:jc w:val="both"/>
              <w:rPr>
                <w:rFonts w:ascii="Arial Narrow" w:eastAsia="Calibri" w:hAnsi="Arial Narrow" w:cs="Times New Roman"/>
                <w:sz w:val="24"/>
                <w:szCs w:val="24"/>
              </w:rPr>
            </w:pPr>
          </w:p>
          <w:p w14:paraId="0FF1688A" w14:textId="77777777" w:rsidR="00B67DDE" w:rsidRDefault="00B67DDE" w:rsidP="003D5964">
            <w:pPr>
              <w:jc w:val="both"/>
              <w:rPr>
                <w:rFonts w:ascii="Arial Narrow" w:eastAsia="Calibri" w:hAnsi="Arial Narrow" w:cs="Times New Roman"/>
                <w:sz w:val="24"/>
                <w:szCs w:val="24"/>
              </w:rPr>
            </w:pPr>
          </w:p>
          <w:p w14:paraId="4261874F" w14:textId="77777777" w:rsidR="00B67DDE" w:rsidRDefault="00B67DDE" w:rsidP="003D5964">
            <w:pPr>
              <w:jc w:val="both"/>
              <w:rPr>
                <w:rFonts w:ascii="Arial Narrow" w:eastAsia="Calibri" w:hAnsi="Arial Narrow" w:cs="Times New Roman"/>
                <w:sz w:val="24"/>
                <w:szCs w:val="24"/>
              </w:rPr>
            </w:pPr>
          </w:p>
          <w:p w14:paraId="738EC4CA" w14:textId="3F9572E7" w:rsidR="00B67DDE" w:rsidRDefault="00B67DDE" w:rsidP="003D5964">
            <w:pPr>
              <w:jc w:val="both"/>
              <w:rPr>
                <w:rFonts w:ascii="Arial Narrow" w:eastAsia="Calibri" w:hAnsi="Arial Narrow" w:cs="Times New Roman"/>
                <w:sz w:val="24"/>
                <w:szCs w:val="24"/>
              </w:rPr>
            </w:pPr>
          </w:p>
          <w:p w14:paraId="6365CB80" w14:textId="533CE78F" w:rsidR="00B67DDE" w:rsidRDefault="00B67DDE" w:rsidP="003D5964">
            <w:pPr>
              <w:jc w:val="both"/>
              <w:rPr>
                <w:rFonts w:ascii="Arial Narrow" w:eastAsia="Calibri" w:hAnsi="Arial Narrow" w:cs="Times New Roman"/>
                <w:sz w:val="24"/>
                <w:szCs w:val="24"/>
              </w:rPr>
            </w:pPr>
          </w:p>
          <w:p w14:paraId="628C2EAA" w14:textId="36E7282B" w:rsidR="00B67DDE" w:rsidRDefault="00B67DDE" w:rsidP="003D5964">
            <w:pPr>
              <w:jc w:val="both"/>
              <w:rPr>
                <w:rFonts w:ascii="Arial Narrow" w:eastAsia="Calibri" w:hAnsi="Arial Narrow" w:cs="Times New Roman"/>
                <w:sz w:val="24"/>
                <w:szCs w:val="24"/>
              </w:rPr>
            </w:pPr>
          </w:p>
          <w:p w14:paraId="5CFCCF7D" w14:textId="69B0CE64" w:rsidR="00B67DDE" w:rsidRDefault="00B67DDE" w:rsidP="003D5964">
            <w:pPr>
              <w:jc w:val="both"/>
              <w:rPr>
                <w:rFonts w:ascii="Arial Narrow" w:eastAsia="Calibri" w:hAnsi="Arial Narrow" w:cs="Times New Roman"/>
                <w:sz w:val="24"/>
                <w:szCs w:val="24"/>
              </w:rPr>
            </w:pPr>
          </w:p>
          <w:p w14:paraId="3EEAC651" w14:textId="4FC6F228" w:rsidR="00B67DDE" w:rsidRDefault="00B67DDE" w:rsidP="003D5964">
            <w:pPr>
              <w:jc w:val="both"/>
              <w:rPr>
                <w:rFonts w:ascii="Arial Narrow" w:eastAsia="Calibri" w:hAnsi="Arial Narrow" w:cs="Times New Roman"/>
                <w:sz w:val="24"/>
                <w:szCs w:val="24"/>
              </w:rPr>
            </w:pPr>
          </w:p>
          <w:p w14:paraId="1E44D57B" w14:textId="51BE8734" w:rsidR="00B67DDE" w:rsidRDefault="00B67DDE" w:rsidP="003D5964">
            <w:pPr>
              <w:jc w:val="both"/>
              <w:rPr>
                <w:rFonts w:ascii="Arial Narrow" w:eastAsia="Calibri" w:hAnsi="Arial Narrow" w:cs="Times New Roman"/>
                <w:sz w:val="24"/>
                <w:szCs w:val="24"/>
              </w:rPr>
            </w:pPr>
          </w:p>
          <w:p w14:paraId="394E7FE3" w14:textId="77777777" w:rsidR="00B67DDE" w:rsidRDefault="00B67DDE" w:rsidP="003D5964">
            <w:pPr>
              <w:jc w:val="both"/>
              <w:rPr>
                <w:rFonts w:ascii="Arial Narrow" w:eastAsia="Calibri" w:hAnsi="Arial Narrow" w:cs="Times New Roman"/>
                <w:sz w:val="24"/>
                <w:szCs w:val="24"/>
              </w:rPr>
            </w:pPr>
          </w:p>
          <w:p w14:paraId="6583DB7A" w14:textId="3290AECD" w:rsidR="00B67DDE" w:rsidRPr="00B67DDE" w:rsidRDefault="00B67DDE" w:rsidP="003D5964">
            <w:pPr>
              <w:jc w:val="both"/>
              <w:rPr>
                <w:rFonts w:ascii="Arial Narrow" w:eastAsia="Calibri" w:hAnsi="Arial Narrow" w:cs="Times New Roman"/>
                <w:sz w:val="24"/>
                <w:szCs w:val="24"/>
              </w:rPr>
            </w:pPr>
          </w:p>
        </w:tc>
      </w:tr>
      <w:tr w:rsidR="005B6897" w:rsidRPr="003D5964" w14:paraId="5B9BB168" w14:textId="0E87B429" w:rsidTr="005B6897">
        <w:tc>
          <w:tcPr>
            <w:tcW w:w="1250" w:type="pct"/>
          </w:tcPr>
          <w:p w14:paraId="5107D7A8" w14:textId="2D5AAF5D" w:rsidR="005B6897" w:rsidRPr="003D5964" w:rsidRDefault="005B6897" w:rsidP="003D5964">
            <w:pPr>
              <w:jc w:val="both"/>
              <w:rPr>
                <w:rFonts w:ascii="Arial Narrow" w:eastAsia="Calibri" w:hAnsi="Arial Narrow" w:cs="Times New Roman"/>
                <w:b/>
                <w:i/>
                <w:sz w:val="24"/>
                <w:szCs w:val="24"/>
              </w:rPr>
            </w:pPr>
            <w:r w:rsidRPr="003D5964">
              <w:rPr>
                <w:rFonts w:ascii="Arial Narrow" w:eastAsia="Calibri" w:hAnsi="Arial Narrow" w:cs="Times New Roman"/>
                <w:b/>
                <w:sz w:val="24"/>
                <w:szCs w:val="24"/>
              </w:rPr>
              <w:lastRenderedPageBreak/>
              <w:t>B. Ecuația de echilibrare a utilizatorului de rețea, precum și a OTS însuși atunci când acționează în calitate de utilizator al rețelei</w:t>
            </w:r>
            <w:r w:rsidRPr="003D5964">
              <w:rPr>
                <w:rFonts w:ascii="Arial Narrow" w:eastAsia="Calibri" w:hAnsi="Arial Narrow" w:cs="Times New Roman"/>
                <w:b/>
                <w:i/>
                <w:sz w:val="24"/>
                <w:szCs w:val="24"/>
              </w:rPr>
              <w:t xml:space="preserve"> </w:t>
            </w:r>
          </w:p>
          <w:p w14:paraId="310FB630" w14:textId="77777777" w:rsidR="005B6897" w:rsidRPr="003D5964" w:rsidRDefault="005B6897" w:rsidP="003D5964">
            <w:pPr>
              <w:jc w:val="both"/>
              <w:rPr>
                <w:rFonts w:ascii="Arial Narrow" w:eastAsia="Calibri" w:hAnsi="Arial Narrow" w:cs="Times New Roman"/>
                <w:b/>
                <w:i/>
                <w:sz w:val="24"/>
                <w:szCs w:val="24"/>
              </w:rPr>
            </w:pPr>
          </w:p>
          <w:p w14:paraId="22ECF16E" w14:textId="060CB887" w:rsidR="005B6897" w:rsidRPr="003D5964" w:rsidRDefault="005B6897" w:rsidP="003D5964">
            <w:pPr>
              <w:jc w:val="both"/>
              <w:rPr>
                <w:rFonts w:ascii="Arial Narrow" w:eastAsia="Calibri" w:hAnsi="Arial Narrow" w:cs="Times New Roman"/>
                <w:i/>
                <w:sz w:val="24"/>
                <w:szCs w:val="24"/>
              </w:rPr>
            </w:pPr>
            <w:r w:rsidRPr="003D5964">
              <w:rPr>
                <w:rFonts w:ascii="Arial Narrow" w:eastAsia="Calibri" w:hAnsi="Arial Narrow" w:cs="Times New Roman"/>
                <w:i/>
                <w:sz w:val="24"/>
                <w:szCs w:val="24"/>
              </w:rPr>
              <w:t>E(DEZ)_UR= E(PROD)_UR + E(IMP)_UR + E(DEP)_(EXTR_UR) + E(g cumpărate în PVT_UR) - E_UR - E(export)_UR - E(DEP)(INJ_UR) - E(g vândute în PVT_UR)</w:t>
            </w:r>
          </w:p>
          <w:p w14:paraId="76F6CFC4"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lastRenderedPageBreak/>
              <w:t xml:space="preserve">unde: </w:t>
            </w:r>
          </w:p>
          <w:p w14:paraId="758D84FE" w14:textId="77777777" w:rsidR="005B6897" w:rsidRPr="003D5964" w:rsidRDefault="005B6897" w:rsidP="003D5964">
            <w:pPr>
              <w:numPr>
                <w:ilvl w:val="0"/>
                <w:numId w:val="4"/>
              </w:numPr>
              <w:ind w:left="317" w:hanging="142"/>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E(PROD)_UR – energia gazelor naturale predate în SNT de către UR, din perimetrele de producție </w:t>
            </w:r>
          </w:p>
          <w:p w14:paraId="5133E89A" w14:textId="77777777" w:rsidR="005B6897" w:rsidRPr="003D5964" w:rsidRDefault="005B6897" w:rsidP="003D5964">
            <w:pPr>
              <w:numPr>
                <w:ilvl w:val="0"/>
                <w:numId w:val="4"/>
              </w:numPr>
              <w:ind w:left="317" w:hanging="142"/>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E(IMP)_UR - energia gazelor naturale din import predate în SNT de către UR, prin toate punctele de interconectare transfrontalieră </w:t>
            </w:r>
          </w:p>
          <w:p w14:paraId="4F6F3E2D" w14:textId="77777777" w:rsidR="005B6897" w:rsidRPr="003D5964" w:rsidRDefault="005B6897" w:rsidP="003D5964">
            <w:pPr>
              <w:numPr>
                <w:ilvl w:val="0"/>
                <w:numId w:val="4"/>
              </w:numPr>
              <w:ind w:left="317" w:hanging="142"/>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E(DEP)_(EXTR_UR) – energia gazelor naturale predate în SNT de către UR prin toate punctele de la interfața cu depozitele de înmagazinare subterană. </w:t>
            </w:r>
          </w:p>
          <w:p w14:paraId="79B12334" w14:textId="77777777" w:rsidR="005B6897" w:rsidRPr="003D5964" w:rsidRDefault="005B6897" w:rsidP="003D5964">
            <w:pPr>
              <w:numPr>
                <w:ilvl w:val="0"/>
                <w:numId w:val="4"/>
              </w:numPr>
              <w:ind w:left="317" w:hanging="142"/>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E (g cumpărate în PVT_UR) - energia gazelor naturale cumpărate în PVT de UR </w:t>
            </w:r>
          </w:p>
          <w:p w14:paraId="1BA08072" w14:textId="77777777" w:rsidR="005B6897" w:rsidRPr="003D5964" w:rsidRDefault="005B6897" w:rsidP="003D5964">
            <w:pPr>
              <w:numPr>
                <w:ilvl w:val="0"/>
                <w:numId w:val="4"/>
              </w:numPr>
              <w:ind w:left="317" w:hanging="142"/>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E (DEZ)_UR – reprezintă componenta de dezechilibru a UR - reprezintă energia gazelor naturale necesară menținerii echilibrului portofoliului de clienți ai UR. </w:t>
            </w:r>
          </w:p>
          <w:p w14:paraId="776C674F" w14:textId="77777777" w:rsidR="005B6897" w:rsidRPr="003D5964" w:rsidRDefault="005B6897" w:rsidP="003D5964">
            <w:pPr>
              <w:numPr>
                <w:ilvl w:val="0"/>
                <w:numId w:val="4"/>
              </w:numPr>
              <w:ind w:left="317" w:hanging="142"/>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E_UR – energia gazelor naturale livrate din SNT prin toate punctele de ieșire, cu excepția celor aferente depozitelor de înmagazinare și punctelor de interconectare transfrontalieră, de către UR. </w:t>
            </w:r>
          </w:p>
          <w:p w14:paraId="14C42FFF" w14:textId="77777777" w:rsidR="005B6897" w:rsidRPr="003D5964" w:rsidRDefault="005B6897" w:rsidP="003D5964">
            <w:pPr>
              <w:numPr>
                <w:ilvl w:val="0"/>
                <w:numId w:val="4"/>
              </w:numPr>
              <w:ind w:left="317" w:hanging="142"/>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E (export)_UR – energia gazelor naturale livrate din SNT prin punctele de interconectare transfrontalieră de către UR </w:t>
            </w:r>
          </w:p>
          <w:p w14:paraId="45720B80" w14:textId="77777777" w:rsidR="005B6897" w:rsidRPr="003D5964" w:rsidRDefault="005B6897" w:rsidP="003D5964">
            <w:pPr>
              <w:numPr>
                <w:ilvl w:val="0"/>
                <w:numId w:val="4"/>
              </w:numPr>
              <w:ind w:left="317" w:hanging="142"/>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E (DEP)(INJ_UR) – energia gazelor naturale livrate din SNT, prin toate </w:t>
            </w:r>
            <w:r w:rsidRPr="003D5964">
              <w:rPr>
                <w:rFonts w:ascii="Arial Narrow" w:eastAsia="Calibri" w:hAnsi="Arial Narrow" w:cs="Times New Roman"/>
                <w:sz w:val="24"/>
                <w:szCs w:val="24"/>
              </w:rPr>
              <w:lastRenderedPageBreak/>
              <w:t xml:space="preserve">punctele de la interfața cu depozitele de înmagazinare subterană, de către UR </w:t>
            </w:r>
          </w:p>
          <w:p w14:paraId="3E11D25D" w14:textId="4B030D41" w:rsidR="005B6897" w:rsidRPr="003D5964" w:rsidRDefault="005B6897" w:rsidP="003D5964">
            <w:pPr>
              <w:numPr>
                <w:ilvl w:val="0"/>
                <w:numId w:val="4"/>
              </w:numPr>
              <w:ind w:left="317" w:hanging="142"/>
              <w:jc w:val="both"/>
              <w:rPr>
                <w:rFonts w:ascii="Arial Narrow" w:eastAsia="Calibri" w:hAnsi="Arial Narrow" w:cs="Times New Roman"/>
                <w:b/>
                <w:sz w:val="24"/>
                <w:szCs w:val="24"/>
              </w:rPr>
            </w:pPr>
            <w:r w:rsidRPr="003D5964">
              <w:rPr>
                <w:rFonts w:ascii="Arial Narrow" w:eastAsia="Calibri" w:hAnsi="Arial Narrow" w:cs="Times New Roman"/>
                <w:sz w:val="24"/>
                <w:szCs w:val="24"/>
              </w:rPr>
              <w:t>E (g vândute în PVT_UR) – energia gazelor naturale vândute în PVT de UR.</w:t>
            </w:r>
          </w:p>
        </w:tc>
        <w:tc>
          <w:tcPr>
            <w:tcW w:w="1250" w:type="pct"/>
          </w:tcPr>
          <w:p w14:paraId="0D6F6D46" w14:textId="77777777" w:rsidR="005B6897" w:rsidRPr="003D5964" w:rsidRDefault="005B6897" w:rsidP="003D5964">
            <w:pPr>
              <w:jc w:val="both"/>
              <w:rPr>
                <w:rFonts w:ascii="Arial Narrow" w:eastAsia="Calibri" w:hAnsi="Arial Narrow" w:cs="Times New Roman"/>
                <w:b/>
                <w:sz w:val="24"/>
                <w:szCs w:val="24"/>
              </w:rPr>
            </w:pPr>
            <w:r w:rsidRPr="003D5964">
              <w:rPr>
                <w:rFonts w:ascii="Arial Narrow" w:eastAsia="Calibri" w:hAnsi="Arial Narrow" w:cs="Times New Roman"/>
                <w:b/>
                <w:sz w:val="24"/>
                <w:szCs w:val="24"/>
              </w:rPr>
              <w:lastRenderedPageBreak/>
              <w:t>B. Ecuația de echilibrare a utilizatorului de rețea, precum și a OTS însuși atunci când acționează în calitate de utilizator al rețelei</w:t>
            </w:r>
          </w:p>
          <w:p w14:paraId="06BFD05A" w14:textId="77777777" w:rsidR="005B6897" w:rsidRPr="003D5964" w:rsidRDefault="005B6897" w:rsidP="003D5964">
            <w:pPr>
              <w:jc w:val="both"/>
              <w:rPr>
                <w:rFonts w:ascii="Arial Narrow" w:eastAsia="Calibri" w:hAnsi="Arial Narrow" w:cs="Times New Roman"/>
                <w:b/>
                <w:sz w:val="24"/>
                <w:szCs w:val="24"/>
              </w:rPr>
            </w:pPr>
          </w:p>
          <w:p w14:paraId="07A8CFD6" w14:textId="77777777" w:rsidR="005B6897" w:rsidRPr="003D5964" w:rsidRDefault="005B6897" w:rsidP="003D5964">
            <w:pPr>
              <w:jc w:val="both"/>
              <w:rPr>
                <w:rFonts w:ascii="Arial Narrow" w:eastAsia="Calibri" w:hAnsi="Arial Narrow" w:cs="Times New Roman"/>
                <w:i/>
                <w:sz w:val="24"/>
                <w:szCs w:val="24"/>
              </w:rPr>
            </w:pPr>
            <w:r w:rsidRPr="003D5964">
              <w:rPr>
                <w:rFonts w:ascii="Arial Narrow" w:eastAsia="Calibri" w:hAnsi="Arial Narrow" w:cs="Times New Roman"/>
                <w:i/>
                <w:sz w:val="24"/>
                <w:szCs w:val="24"/>
              </w:rPr>
              <w:t>E(DEZ)_UR= E(PROD)_UR + E(IMP)_UR + E(DEP^EXTR_UR) + E(g cumpărate în PVT_UR) – E(IEȘ)_UR - E(EXP)_UR - E(DEP^INJ_UR) - E(g vândute în PVT_UR)</w:t>
            </w:r>
          </w:p>
          <w:p w14:paraId="7239EEA0"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lastRenderedPageBreak/>
              <w:t xml:space="preserve">unde: </w:t>
            </w:r>
          </w:p>
          <w:p w14:paraId="33845E92" w14:textId="77777777" w:rsidR="005B6897" w:rsidRPr="003D5964" w:rsidRDefault="005B6897" w:rsidP="003D5964">
            <w:pPr>
              <w:numPr>
                <w:ilvl w:val="0"/>
                <w:numId w:val="37"/>
              </w:numPr>
              <w:ind w:left="567" w:hanging="567"/>
              <w:contextualSpacing/>
              <w:jc w:val="both"/>
              <w:rPr>
                <w:rFonts w:ascii="Arial Narrow" w:eastAsia="Calibri" w:hAnsi="Arial Narrow" w:cs="Times New Roman"/>
                <w:sz w:val="24"/>
                <w:szCs w:val="24"/>
              </w:rPr>
            </w:pPr>
            <w:r w:rsidRPr="003D5964">
              <w:rPr>
                <w:rFonts w:ascii="Arial Narrow" w:eastAsia="Calibri" w:hAnsi="Arial Narrow" w:cs="Times New Roman"/>
                <w:i/>
                <w:sz w:val="24"/>
                <w:szCs w:val="24"/>
              </w:rPr>
              <w:t>E(PROD)_UR</w:t>
            </w:r>
            <w:r w:rsidRPr="003D5964">
              <w:rPr>
                <w:rFonts w:ascii="Arial Narrow" w:eastAsia="Calibri" w:hAnsi="Arial Narrow" w:cs="Times New Roman"/>
                <w:sz w:val="24"/>
                <w:szCs w:val="24"/>
              </w:rPr>
              <w:t xml:space="preserve"> – energia gazelor naturale predate în SNT de către UR, din perimetrele de producție </w:t>
            </w:r>
          </w:p>
          <w:p w14:paraId="782CD6FC" w14:textId="77777777" w:rsidR="005B6897" w:rsidRPr="003D5964" w:rsidRDefault="005B6897" w:rsidP="003D5964">
            <w:pPr>
              <w:numPr>
                <w:ilvl w:val="0"/>
                <w:numId w:val="37"/>
              </w:numPr>
              <w:ind w:left="567" w:hanging="567"/>
              <w:contextualSpacing/>
              <w:jc w:val="both"/>
              <w:rPr>
                <w:rFonts w:ascii="Arial Narrow" w:eastAsia="Calibri" w:hAnsi="Arial Narrow" w:cs="Times New Roman"/>
                <w:sz w:val="24"/>
                <w:szCs w:val="24"/>
              </w:rPr>
            </w:pPr>
            <w:r w:rsidRPr="003D5964">
              <w:rPr>
                <w:rFonts w:ascii="Arial Narrow" w:eastAsia="Calibri" w:hAnsi="Arial Narrow" w:cs="Times New Roman"/>
                <w:i/>
                <w:sz w:val="24"/>
                <w:szCs w:val="24"/>
              </w:rPr>
              <w:t>E(IMP)_UR</w:t>
            </w:r>
            <w:r w:rsidRPr="003D5964">
              <w:rPr>
                <w:rFonts w:ascii="Arial Narrow" w:eastAsia="Calibri" w:hAnsi="Arial Narrow" w:cs="Times New Roman"/>
                <w:sz w:val="24"/>
                <w:szCs w:val="24"/>
              </w:rPr>
              <w:t xml:space="preserve"> - energia gazelor naturale din import predate în SNT de către UR, prin toate punctele de interconectare transfrontalieră </w:t>
            </w:r>
          </w:p>
          <w:p w14:paraId="6B407A7B" w14:textId="77777777" w:rsidR="005B6897" w:rsidRPr="003D5964" w:rsidRDefault="005B6897" w:rsidP="003D5964">
            <w:pPr>
              <w:numPr>
                <w:ilvl w:val="0"/>
                <w:numId w:val="37"/>
              </w:numPr>
              <w:ind w:left="567" w:hanging="567"/>
              <w:contextualSpacing/>
              <w:jc w:val="both"/>
              <w:rPr>
                <w:rFonts w:ascii="Arial Narrow" w:eastAsia="Calibri" w:hAnsi="Arial Narrow" w:cs="Times New Roman"/>
                <w:sz w:val="24"/>
                <w:szCs w:val="24"/>
              </w:rPr>
            </w:pPr>
            <w:r w:rsidRPr="003D5964">
              <w:rPr>
                <w:rFonts w:ascii="Arial Narrow" w:eastAsia="Calibri" w:hAnsi="Arial Narrow" w:cs="Times New Roman"/>
                <w:i/>
                <w:sz w:val="24"/>
                <w:szCs w:val="24"/>
              </w:rPr>
              <w:t>E(DEP^EXTR_UR) )</w:t>
            </w:r>
            <w:r w:rsidRPr="003D5964">
              <w:rPr>
                <w:rFonts w:ascii="Arial Narrow" w:eastAsia="Calibri" w:hAnsi="Arial Narrow" w:cs="Times New Roman"/>
                <w:sz w:val="24"/>
                <w:szCs w:val="24"/>
              </w:rPr>
              <w:t xml:space="preserve"> – energia gazelor naturale predate în SNT de către UR prin toate punctele de la interfața cu depozitele de înmagazinare subterană. </w:t>
            </w:r>
          </w:p>
          <w:p w14:paraId="23A7A11E" w14:textId="77777777" w:rsidR="005B6897" w:rsidRPr="003D5964" w:rsidRDefault="005B6897" w:rsidP="003D5964">
            <w:pPr>
              <w:numPr>
                <w:ilvl w:val="0"/>
                <w:numId w:val="37"/>
              </w:numPr>
              <w:ind w:left="567" w:hanging="567"/>
              <w:contextualSpacing/>
              <w:jc w:val="both"/>
              <w:rPr>
                <w:rFonts w:ascii="Arial Narrow" w:eastAsia="Calibri" w:hAnsi="Arial Narrow" w:cs="Times New Roman"/>
                <w:sz w:val="24"/>
                <w:szCs w:val="24"/>
              </w:rPr>
            </w:pPr>
            <w:r w:rsidRPr="003D5964">
              <w:rPr>
                <w:rFonts w:ascii="Arial Narrow" w:eastAsia="Calibri" w:hAnsi="Arial Narrow" w:cs="Times New Roman"/>
                <w:i/>
                <w:sz w:val="24"/>
                <w:szCs w:val="24"/>
              </w:rPr>
              <w:t>E (g cumpărate în PVT_UR)</w:t>
            </w:r>
            <w:r w:rsidRPr="003D5964">
              <w:rPr>
                <w:rFonts w:ascii="Arial Narrow" w:eastAsia="Calibri" w:hAnsi="Arial Narrow" w:cs="Times New Roman"/>
                <w:sz w:val="24"/>
                <w:szCs w:val="24"/>
              </w:rPr>
              <w:t xml:space="preserve"> - energia gazelor naturale cumpărate în PVT de UR </w:t>
            </w:r>
          </w:p>
          <w:p w14:paraId="70DCCD0B" w14:textId="77777777" w:rsidR="005B6897" w:rsidRPr="003D5964" w:rsidRDefault="005B6897" w:rsidP="003D5964">
            <w:pPr>
              <w:numPr>
                <w:ilvl w:val="0"/>
                <w:numId w:val="37"/>
              </w:numPr>
              <w:ind w:left="567" w:hanging="567"/>
              <w:contextualSpacing/>
              <w:jc w:val="both"/>
              <w:rPr>
                <w:rFonts w:ascii="Arial Narrow" w:eastAsia="Calibri" w:hAnsi="Arial Narrow" w:cs="Times New Roman"/>
                <w:sz w:val="24"/>
                <w:szCs w:val="24"/>
              </w:rPr>
            </w:pPr>
            <w:r w:rsidRPr="003D5964">
              <w:rPr>
                <w:rFonts w:ascii="Arial Narrow" w:eastAsia="Calibri" w:hAnsi="Arial Narrow" w:cs="Times New Roman"/>
                <w:i/>
                <w:sz w:val="24"/>
                <w:szCs w:val="24"/>
              </w:rPr>
              <w:t>E (DEZ)_UR</w:t>
            </w:r>
            <w:r w:rsidRPr="003D5964">
              <w:rPr>
                <w:rFonts w:ascii="Arial Narrow" w:eastAsia="Calibri" w:hAnsi="Arial Narrow" w:cs="Times New Roman"/>
                <w:sz w:val="24"/>
                <w:szCs w:val="24"/>
              </w:rPr>
              <w:t xml:space="preserve"> – reprezintă componenta de dezechilibru a UR - reprezintă energia gazelor naturale necesară menținerii echilibrului portofoliului de clienți ai UR. </w:t>
            </w:r>
          </w:p>
          <w:p w14:paraId="61B31455" w14:textId="77777777" w:rsidR="005B6897" w:rsidRPr="003D5964" w:rsidRDefault="005B6897" w:rsidP="003D5964">
            <w:pPr>
              <w:numPr>
                <w:ilvl w:val="0"/>
                <w:numId w:val="37"/>
              </w:numPr>
              <w:ind w:left="567" w:hanging="567"/>
              <w:contextualSpacing/>
              <w:jc w:val="both"/>
              <w:rPr>
                <w:rFonts w:ascii="Arial Narrow" w:eastAsia="Calibri" w:hAnsi="Arial Narrow" w:cs="Times New Roman"/>
                <w:sz w:val="24"/>
                <w:szCs w:val="24"/>
              </w:rPr>
            </w:pPr>
            <w:r w:rsidRPr="003D5964">
              <w:rPr>
                <w:rFonts w:ascii="Arial Narrow" w:eastAsia="Calibri" w:hAnsi="Arial Narrow" w:cs="Times New Roman"/>
                <w:i/>
                <w:sz w:val="24"/>
                <w:szCs w:val="24"/>
              </w:rPr>
              <w:t xml:space="preserve">E(IEȘ)_UR </w:t>
            </w:r>
            <w:r w:rsidRPr="003D5964">
              <w:rPr>
                <w:rFonts w:ascii="Arial Narrow" w:eastAsia="Calibri" w:hAnsi="Arial Narrow" w:cs="Times New Roman"/>
                <w:sz w:val="24"/>
                <w:szCs w:val="24"/>
              </w:rPr>
              <w:t xml:space="preserve">– energia gazelor naturale livrate din SNT prin toate punctele de ieșire, cu excepția celor aferente depozitelor de înmagazinare și punctelor de interconectare transfrontalieră, de către UR. </w:t>
            </w:r>
          </w:p>
          <w:p w14:paraId="2E1FEC1A" w14:textId="77777777" w:rsidR="005B6897" w:rsidRPr="003D5964" w:rsidRDefault="005B6897" w:rsidP="003D5964">
            <w:pPr>
              <w:numPr>
                <w:ilvl w:val="0"/>
                <w:numId w:val="37"/>
              </w:numPr>
              <w:ind w:left="567" w:hanging="567"/>
              <w:contextualSpacing/>
              <w:jc w:val="both"/>
              <w:rPr>
                <w:rFonts w:ascii="Arial Narrow" w:eastAsia="Calibri" w:hAnsi="Arial Narrow" w:cs="Times New Roman"/>
                <w:sz w:val="24"/>
                <w:szCs w:val="24"/>
              </w:rPr>
            </w:pPr>
            <w:r w:rsidRPr="003D5964">
              <w:rPr>
                <w:rFonts w:ascii="Arial Narrow" w:eastAsia="Calibri" w:hAnsi="Arial Narrow" w:cs="Times New Roman"/>
                <w:i/>
                <w:sz w:val="24"/>
                <w:szCs w:val="24"/>
              </w:rPr>
              <w:t xml:space="preserve">E(EXP)_UR </w:t>
            </w:r>
            <w:r w:rsidRPr="003D5964">
              <w:rPr>
                <w:rFonts w:ascii="Arial Narrow" w:eastAsia="Calibri" w:hAnsi="Arial Narrow" w:cs="Times New Roman"/>
                <w:sz w:val="24"/>
                <w:szCs w:val="24"/>
              </w:rPr>
              <w:t xml:space="preserve">– energia gazelor naturale livrate din SNT prin punctele de interconectare transfrontalieră de către UR </w:t>
            </w:r>
          </w:p>
          <w:p w14:paraId="19B17884" w14:textId="77777777" w:rsidR="005B6897" w:rsidRPr="003D5964" w:rsidRDefault="005B6897" w:rsidP="003D5964">
            <w:pPr>
              <w:numPr>
                <w:ilvl w:val="0"/>
                <w:numId w:val="37"/>
              </w:numPr>
              <w:ind w:left="567" w:hanging="567"/>
              <w:contextualSpacing/>
              <w:jc w:val="both"/>
              <w:rPr>
                <w:rFonts w:ascii="Arial Narrow" w:eastAsia="Calibri" w:hAnsi="Arial Narrow" w:cs="Times New Roman"/>
                <w:sz w:val="24"/>
                <w:szCs w:val="24"/>
              </w:rPr>
            </w:pPr>
            <w:r w:rsidRPr="003D5964">
              <w:rPr>
                <w:rFonts w:ascii="Arial Narrow" w:eastAsia="Calibri" w:hAnsi="Arial Narrow" w:cs="Times New Roman"/>
                <w:i/>
                <w:sz w:val="24"/>
                <w:szCs w:val="24"/>
              </w:rPr>
              <w:lastRenderedPageBreak/>
              <w:t>E(DEP^INJ_UR</w:t>
            </w:r>
            <w:r w:rsidRPr="003D5964" w:rsidDel="00E42A84">
              <w:rPr>
                <w:rFonts w:ascii="Arial Narrow" w:eastAsia="Calibri" w:hAnsi="Arial Narrow" w:cs="Times New Roman"/>
                <w:i/>
                <w:sz w:val="24"/>
                <w:szCs w:val="24"/>
              </w:rPr>
              <w:t xml:space="preserve"> </w:t>
            </w:r>
            <w:r w:rsidRPr="003D5964">
              <w:rPr>
                <w:rFonts w:ascii="Arial Narrow" w:eastAsia="Calibri" w:hAnsi="Arial Narrow" w:cs="Times New Roman"/>
                <w:i/>
                <w:sz w:val="24"/>
                <w:szCs w:val="24"/>
              </w:rPr>
              <w:t>)</w:t>
            </w:r>
            <w:r w:rsidRPr="003D5964">
              <w:rPr>
                <w:rFonts w:ascii="Arial Narrow" w:eastAsia="Calibri" w:hAnsi="Arial Narrow" w:cs="Times New Roman"/>
                <w:sz w:val="24"/>
                <w:szCs w:val="24"/>
              </w:rPr>
              <w:t xml:space="preserve"> – energia gazelor naturale livrate din SNT, prin toate punctele de la interfața cu depozitele de înmagazinare subterană, de către UR </w:t>
            </w:r>
          </w:p>
          <w:p w14:paraId="7513A35F" w14:textId="13540737" w:rsidR="005B6897" w:rsidRPr="003D5964" w:rsidRDefault="005B6897" w:rsidP="003D5964">
            <w:pPr>
              <w:numPr>
                <w:ilvl w:val="0"/>
                <w:numId w:val="37"/>
              </w:numPr>
              <w:ind w:left="567" w:hanging="567"/>
              <w:contextualSpacing/>
              <w:jc w:val="both"/>
              <w:rPr>
                <w:rFonts w:ascii="Arial Narrow" w:eastAsia="Calibri" w:hAnsi="Arial Narrow" w:cs="Times New Roman"/>
                <w:sz w:val="24"/>
                <w:szCs w:val="24"/>
              </w:rPr>
            </w:pPr>
            <w:r w:rsidRPr="003D5964">
              <w:rPr>
                <w:rFonts w:ascii="Arial Narrow" w:eastAsia="Calibri" w:hAnsi="Arial Narrow" w:cs="Times New Roman"/>
                <w:i/>
                <w:sz w:val="24"/>
                <w:szCs w:val="24"/>
              </w:rPr>
              <w:t>E (g vândute în PVT_UR)</w:t>
            </w:r>
            <w:r w:rsidRPr="003D5964">
              <w:rPr>
                <w:rFonts w:ascii="Arial Narrow" w:eastAsia="Calibri" w:hAnsi="Arial Narrow" w:cs="Times New Roman"/>
                <w:sz w:val="24"/>
                <w:szCs w:val="24"/>
              </w:rPr>
              <w:t xml:space="preserve"> – energia gazelor naturale vândute în PVT de UR.</w:t>
            </w:r>
          </w:p>
        </w:tc>
        <w:tc>
          <w:tcPr>
            <w:tcW w:w="1250" w:type="pct"/>
          </w:tcPr>
          <w:p w14:paraId="73D22024" w14:textId="563F4E6C" w:rsidR="005B6897" w:rsidRPr="003D5964" w:rsidRDefault="005B6897" w:rsidP="003D5964">
            <w:pPr>
              <w:jc w:val="both"/>
              <w:rPr>
                <w:rFonts w:ascii="Arial Narrow" w:eastAsia="Calibri" w:hAnsi="Arial Narrow" w:cs="Times New Roman"/>
                <w:b/>
                <w:sz w:val="24"/>
                <w:szCs w:val="24"/>
              </w:rPr>
            </w:pPr>
          </w:p>
        </w:tc>
        <w:tc>
          <w:tcPr>
            <w:tcW w:w="1250" w:type="pct"/>
          </w:tcPr>
          <w:p w14:paraId="07173E66" w14:textId="77777777" w:rsidR="005B6897" w:rsidRPr="003D5964" w:rsidRDefault="005B6897" w:rsidP="003D5964">
            <w:pPr>
              <w:jc w:val="both"/>
              <w:rPr>
                <w:rFonts w:ascii="Arial Narrow" w:eastAsia="Calibri" w:hAnsi="Arial Narrow" w:cs="Times New Roman"/>
                <w:b/>
                <w:sz w:val="24"/>
                <w:szCs w:val="24"/>
              </w:rPr>
            </w:pPr>
          </w:p>
        </w:tc>
      </w:tr>
      <w:tr w:rsidR="005B6897" w:rsidRPr="003D5964" w14:paraId="7B501A27" w14:textId="21C176B2" w:rsidTr="005B6897">
        <w:tc>
          <w:tcPr>
            <w:tcW w:w="1250" w:type="pct"/>
          </w:tcPr>
          <w:p w14:paraId="47BF4F52" w14:textId="6BCB3230" w:rsidR="005B6897" w:rsidRPr="003D5964" w:rsidRDefault="005B6897" w:rsidP="003D5964">
            <w:pPr>
              <w:jc w:val="both"/>
              <w:rPr>
                <w:rFonts w:ascii="Arial Narrow" w:eastAsia="Calibri" w:hAnsi="Arial Narrow" w:cs="Times New Roman"/>
                <w:b/>
                <w:sz w:val="24"/>
                <w:szCs w:val="24"/>
              </w:rPr>
            </w:pPr>
            <w:r w:rsidRPr="003D5964">
              <w:rPr>
                <w:rFonts w:ascii="Arial Narrow" w:eastAsia="Calibri" w:hAnsi="Arial Narrow" w:cs="Times New Roman"/>
                <w:b/>
                <w:sz w:val="24"/>
                <w:szCs w:val="24"/>
              </w:rPr>
              <w:lastRenderedPageBreak/>
              <w:t xml:space="preserve">C. Ecuaţia de echilibrare a OTS </w:t>
            </w:r>
          </w:p>
          <w:p w14:paraId="66E78DF4" w14:textId="4CCC33E6" w:rsidR="005B6897" w:rsidRPr="003D5964" w:rsidRDefault="005B6897" w:rsidP="003D5964">
            <w:pPr>
              <w:jc w:val="both"/>
              <w:rPr>
                <w:rFonts w:ascii="Arial Narrow" w:eastAsia="Calibri" w:hAnsi="Arial Narrow" w:cs="Times New Roman"/>
                <w:b/>
                <w:sz w:val="24"/>
                <w:szCs w:val="24"/>
              </w:rPr>
            </w:pPr>
          </w:p>
          <w:p w14:paraId="5C3DB756" w14:textId="77777777" w:rsidR="005B6897" w:rsidRPr="003D5964" w:rsidRDefault="005B6897" w:rsidP="003D5964">
            <w:pPr>
              <w:jc w:val="both"/>
              <w:rPr>
                <w:rFonts w:ascii="Arial Narrow" w:eastAsia="Calibri" w:hAnsi="Arial Narrow" w:cs="Times New Roman"/>
                <w:b/>
                <w:sz w:val="24"/>
                <w:szCs w:val="24"/>
              </w:rPr>
            </w:pPr>
            <w:r w:rsidRPr="003D5964">
              <w:rPr>
                <w:rFonts w:ascii="Arial Narrow" w:eastAsia="Calibri" w:hAnsi="Arial Narrow" w:cs="Times New Roman"/>
                <w:sz w:val="24"/>
                <w:szCs w:val="24"/>
              </w:rPr>
              <w:t>E(PROD)^OST + E(IMP)^OST + E(DEP)^(EXTR-OST) + E(CFR)^OST = E(CTLd) + E(CTNeE) + (Delta)E(STOC COND) + E(DEP)^(INJ-OST)   (17</w:t>
            </w:r>
            <w:r w:rsidRPr="003D5964">
              <w:rPr>
                <w:rFonts w:ascii="Arial Narrow" w:eastAsia="Calibri" w:hAnsi="Arial Narrow" w:cs="Times New Roman"/>
                <w:b/>
                <w:sz w:val="24"/>
                <w:szCs w:val="24"/>
              </w:rPr>
              <w:t>)</w:t>
            </w:r>
          </w:p>
          <w:p w14:paraId="608D82E1" w14:textId="77777777" w:rsidR="005B6897" w:rsidRPr="003D5964" w:rsidRDefault="005B6897" w:rsidP="003D5964">
            <w:pPr>
              <w:jc w:val="both"/>
              <w:rPr>
                <w:rFonts w:ascii="Arial Narrow" w:eastAsia="Calibri" w:hAnsi="Arial Narrow" w:cs="Times New Roman"/>
                <w:sz w:val="24"/>
                <w:szCs w:val="24"/>
              </w:rPr>
            </w:pPr>
          </w:p>
          <w:p w14:paraId="38768CDA" w14:textId="42520B6F"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unde:</w:t>
            </w:r>
          </w:p>
          <w:p w14:paraId="370650ED"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 E(PROD)^OST - energia gazelor naturale introduse de către OTS în SNT, prin toate punctele de intrare din perimetrele de producţi</w:t>
            </w:r>
          </w:p>
          <w:p w14:paraId="5DD9306A"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 E(IMP)^OST - energia gazelor naturale din import introduse în SNT de către OTS, prin toate punctele de intrare.</w:t>
            </w:r>
          </w:p>
          <w:p w14:paraId="702328F9"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Componenta E(IMP)^OST nu conţine energia gazelor naturale reprezentând contravaloarea serviciilor de tranzit prestate de OTS, gaze care sunt livrate clienţilor OTS. Aceste gaze se regăsesc în componenţa de import a fiecărui UR care cumpără gaze naturale de la OTS.</w:t>
            </w:r>
          </w:p>
          <w:p w14:paraId="234E6407"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 E(DEP)^(EXTR-OST) - energia gazelor naturale introduse în SNT de OTS, prin </w:t>
            </w:r>
            <w:r w:rsidRPr="003D5964">
              <w:rPr>
                <w:rFonts w:ascii="Arial Narrow" w:eastAsia="Calibri" w:hAnsi="Arial Narrow" w:cs="Times New Roman"/>
                <w:sz w:val="24"/>
                <w:szCs w:val="24"/>
              </w:rPr>
              <w:lastRenderedPageBreak/>
              <w:t>toate punctele de intrare/ieşire în/din depozitele de înmagazinare în ciclu de extracţie.</w:t>
            </w:r>
          </w:p>
          <w:p w14:paraId="0B45D92E"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 E(CER)^OST - componenta de echilibrare reziduală a SNT - reprezintă suma algebrică, dar cu semn schimbat, a dezechilibrelor create de toţi UR, respectiv cantitatea de gaze naturale - exprimată în unităţi de energie - pe care OTS o introduce sau o scoate în/din SNT în vederea menţinerii echilibrului acestuia.</w:t>
            </w:r>
          </w:p>
          <w:p w14:paraId="1671667A"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Termenul E(CER)^OST reprezintă rezultatul efectiv al ecuaţiei de echilibrarea OTS (17).</w:t>
            </w:r>
          </w:p>
          <w:p w14:paraId="6480759C"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Termenul E(CER)^OST poate avea valoare:</w:t>
            </w:r>
          </w:p>
          <w:p w14:paraId="2F2CD1D7"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b/>
                <w:bCs/>
                <w:sz w:val="24"/>
                <w:szCs w:val="24"/>
              </w:rPr>
              <w:t>– </w:t>
            </w:r>
            <w:r w:rsidRPr="003D5964">
              <w:rPr>
                <w:rFonts w:ascii="Arial Narrow" w:eastAsia="Calibri" w:hAnsi="Arial Narrow" w:cs="Times New Roman"/>
                <w:sz w:val="24"/>
                <w:szCs w:val="24"/>
              </w:rPr>
              <w:t>zero - ceea ce indică faptul că toţi UR şi-au menţinut echilibrul portofoliului de clienţi cu rezultat în menţinerea echilibrului general al SNT; în această situaţie OTS nu este nevoit să procedeze la echilibrarea reziduală a SNT;</w:t>
            </w:r>
          </w:p>
          <w:p w14:paraId="657AFBB8"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b/>
                <w:bCs/>
                <w:sz w:val="24"/>
                <w:szCs w:val="24"/>
              </w:rPr>
              <w:t>– </w:t>
            </w:r>
            <w:r w:rsidRPr="003D5964">
              <w:rPr>
                <w:rFonts w:ascii="Arial Narrow" w:eastAsia="Calibri" w:hAnsi="Arial Narrow" w:cs="Times New Roman"/>
                <w:sz w:val="24"/>
                <w:szCs w:val="24"/>
              </w:rPr>
              <w:t>negativă - ceea ce indică faptul că există un deficit de gaze naturale în SNT, deficit care trebuie asigurat de OTS prin introducerea în SNT a cantităţii rezultate prin aplicarea relaţiei (21);</w:t>
            </w:r>
          </w:p>
          <w:p w14:paraId="3A17C126"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b/>
                <w:bCs/>
                <w:sz w:val="24"/>
                <w:szCs w:val="24"/>
              </w:rPr>
              <w:t>– </w:t>
            </w:r>
            <w:r w:rsidRPr="003D5964">
              <w:rPr>
                <w:rFonts w:ascii="Arial Narrow" w:eastAsia="Calibri" w:hAnsi="Arial Narrow" w:cs="Times New Roman"/>
                <w:sz w:val="24"/>
                <w:szCs w:val="24"/>
              </w:rPr>
              <w:t>pozitivă - ceea ce indică faptul că există un excedent de gaze naturale în SNT, excedent care trebuie eliminat de OTS prin scoaterea din SNT a cantităţii rezultate prin aplicarea relaţiei (21).</w:t>
            </w:r>
          </w:p>
          <w:p w14:paraId="3C599995"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lastRenderedPageBreak/>
              <w:t>● E(CTL-D) - energia gazelor naturale aferentă consumurilor tehnologice localizate-determinate - termenul a fost explicitat la ecuaţia generală de echilibrare a SNT.</w:t>
            </w:r>
          </w:p>
          <w:p w14:paraId="5465CD9B"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 E(CTN-E) - energia gazelor naturale aferentă consumurilor tehnologice nelocalizate - estimate - termenul a fost explicitat la ecuaţia generală de echilibrare a SNT.</w:t>
            </w:r>
          </w:p>
          <w:p w14:paraId="608DA366"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 (Delta)(E(STOCCOND)) - variaţia energiei gazelor naturale stocate în conductele componente ale SNT - termenul a fost explicitat la ecuaţia generală de echilibrare a SNT.</w:t>
            </w:r>
          </w:p>
          <w:p w14:paraId="34C27611"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 E(DEP)^(SURSA(INJ)-OST) - energia gazelor naturale scoase din SNT în regim de sursă, prin toate punctele de intrare/ieşire în/din depozitele de înmagazinare care se află în ciclul de injecţie, de către OTS.</w:t>
            </w:r>
          </w:p>
          <w:p w14:paraId="18507A2D"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 E(DEP)^(SURSA(INJ)-OST) - energia gazelor naturale scoase din SNT în regim de echilibrare, prin toate punctele de intrare/ieşire în/din depozitele de înmagazinare care se află în ciclul de injecţie, de către OTS.</w:t>
            </w:r>
          </w:p>
          <w:p w14:paraId="7CC11532" w14:textId="77777777" w:rsidR="005B6897" w:rsidRPr="003D5964" w:rsidRDefault="005B6897" w:rsidP="003D5964">
            <w:pPr>
              <w:jc w:val="both"/>
              <w:rPr>
                <w:rFonts w:ascii="Arial Narrow" w:eastAsia="Calibri" w:hAnsi="Arial Narrow" w:cs="Times New Roman"/>
                <w:sz w:val="24"/>
                <w:szCs w:val="24"/>
              </w:rPr>
            </w:pPr>
          </w:p>
        </w:tc>
        <w:tc>
          <w:tcPr>
            <w:tcW w:w="1250" w:type="pct"/>
          </w:tcPr>
          <w:p w14:paraId="4FEBC715" w14:textId="60B7A80E" w:rsidR="005B6897" w:rsidRPr="003D5964" w:rsidRDefault="005B6897" w:rsidP="003D5964">
            <w:pPr>
              <w:jc w:val="both"/>
              <w:rPr>
                <w:rFonts w:ascii="Arial Narrow" w:eastAsia="Calibri" w:hAnsi="Arial Narrow" w:cs="Times New Roman"/>
                <w:b/>
                <w:sz w:val="24"/>
                <w:szCs w:val="24"/>
              </w:rPr>
            </w:pPr>
            <w:r w:rsidRPr="003D5964">
              <w:rPr>
                <w:rFonts w:ascii="Arial Narrow" w:eastAsia="Calibri" w:hAnsi="Arial Narrow" w:cs="Times New Roman"/>
                <w:b/>
                <w:sz w:val="24"/>
                <w:szCs w:val="24"/>
              </w:rPr>
              <w:lastRenderedPageBreak/>
              <w:t xml:space="preserve">C. Ecuația de echilibrare comercială a SNT </w:t>
            </w:r>
          </w:p>
          <w:p w14:paraId="5742A9BD" w14:textId="77777777" w:rsidR="005B6897" w:rsidRPr="003D5964" w:rsidRDefault="005B6897" w:rsidP="003D5964">
            <w:pPr>
              <w:jc w:val="both"/>
              <w:rPr>
                <w:rFonts w:ascii="Arial Narrow" w:eastAsia="Calibri" w:hAnsi="Arial Narrow" w:cs="Times New Roman"/>
                <w:b/>
                <w:sz w:val="24"/>
                <w:szCs w:val="24"/>
              </w:rPr>
            </w:pPr>
          </w:p>
          <w:p w14:paraId="234156D5"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i/>
                <w:sz w:val="24"/>
                <w:szCs w:val="24"/>
              </w:rPr>
              <w:t>E (∆Lp) –</w:t>
            </w:r>
            <w:r w:rsidRPr="003D5964">
              <w:rPr>
                <w:rFonts w:ascii="Arial Narrow" w:hAnsi="Arial Narrow" w:cs="Times New Roman"/>
                <w:i/>
                <w:sz w:val="24"/>
                <w:szCs w:val="24"/>
              </w:rPr>
              <w:t>∑</w:t>
            </w:r>
            <w:r w:rsidRPr="003D5964">
              <w:rPr>
                <w:rFonts w:ascii="Arial Narrow" w:eastAsia="Calibri" w:hAnsi="Arial Narrow" w:cs="Times New Roman"/>
                <w:i/>
                <w:sz w:val="24"/>
                <w:szCs w:val="24"/>
              </w:rPr>
              <w:t xml:space="preserve"> E (DEZ)_UR –</w:t>
            </w:r>
            <w:r w:rsidRPr="003D5964">
              <w:rPr>
                <w:rFonts w:ascii="Arial Narrow" w:hAnsi="Arial Narrow" w:cs="Times New Roman"/>
                <w:i/>
                <w:sz w:val="24"/>
                <w:szCs w:val="24"/>
              </w:rPr>
              <w:t xml:space="preserve"> E</w:t>
            </w:r>
            <w:r w:rsidRPr="003D5964">
              <w:rPr>
                <w:rFonts w:ascii="Arial Narrow" w:hAnsi="Arial Narrow" w:cs="Times New Roman"/>
                <w:b/>
                <w:i/>
                <w:sz w:val="24"/>
                <w:szCs w:val="24"/>
              </w:rPr>
              <w:t>∆(</w:t>
            </w:r>
            <w:r w:rsidRPr="003D5964">
              <w:rPr>
                <w:rFonts w:ascii="Arial Narrow" w:hAnsi="Arial Narrow" w:cs="Times New Roman"/>
                <w:i/>
                <w:sz w:val="24"/>
                <w:szCs w:val="24"/>
              </w:rPr>
              <w:t>CST)</w:t>
            </w:r>
            <w:r w:rsidRPr="003D5964">
              <w:rPr>
                <w:rFonts w:ascii="Arial Narrow" w:eastAsia="Calibri" w:hAnsi="Arial Narrow" w:cs="Times New Roman"/>
                <w:i/>
                <w:sz w:val="24"/>
                <w:szCs w:val="24"/>
              </w:rPr>
              <w:t xml:space="preserve"> - E ∆ (OBA) – E ∆(Act.ech.) = 0</w:t>
            </w:r>
          </w:p>
          <w:p w14:paraId="66AA4DD1" w14:textId="77777777" w:rsidR="005B6897" w:rsidRPr="003D5964" w:rsidRDefault="005B6897" w:rsidP="003D5964">
            <w:pPr>
              <w:jc w:val="both"/>
              <w:rPr>
                <w:rFonts w:ascii="Arial Narrow" w:eastAsia="Calibri" w:hAnsi="Arial Narrow" w:cs="Times New Roman"/>
                <w:sz w:val="24"/>
                <w:szCs w:val="24"/>
              </w:rPr>
            </w:pPr>
          </w:p>
          <w:p w14:paraId="0FFB59FA" w14:textId="77777777" w:rsidR="005B6897" w:rsidRPr="003D5964" w:rsidRDefault="005B6897" w:rsidP="003D5964">
            <w:pPr>
              <w:jc w:val="both"/>
              <w:rPr>
                <w:rFonts w:ascii="Arial Narrow" w:eastAsia="Calibri" w:hAnsi="Arial Narrow" w:cs="Times New Roman"/>
                <w:sz w:val="24"/>
                <w:szCs w:val="24"/>
              </w:rPr>
            </w:pPr>
          </w:p>
          <w:p w14:paraId="1CACF9EE" w14:textId="2787635B"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unde:</w:t>
            </w:r>
          </w:p>
          <w:p w14:paraId="32FCDD0E" w14:textId="77777777" w:rsidR="005B6897" w:rsidRPr="003D5964" w:rsidRDefault="005B6897" w:rsidP="003D5964">
            <w:pPr>
              <w:numPr>
                <w:ilvl w:val="0"/>
                <w:numId w:val="38"/>
              </w:numPr>
              <w:ind w:left="567" w:hanging="567"/>
              <w:contextualSpacing/>
              <w:jc w:val="both"/>
              <w:rPr>
                <w:rFonts w:ascii="Arial Narrow" w:eastAsia="Calibri" w:hAnsi="Arial Narrow" w:cs="Times New Roman"/>
                <w:sz w:val="24"/>
                <w:szCs w:val="24"/>
              </w:rPr>
            </w:pPr>
            <w:r w:rsidRPr="003D5964">
              <w:rPr>
                <w:rFonts w:ascii="Arial Narrow" w:eastAsia="Calibri" w:hAnsi="Arial Narrow" w:cs="Times New Roman"/>
                <w:i/>
                <w:sz w:val="24"/>
                <w:szCs w:val="24"/>
              </w:rPr>
              <w:t>E (∆Lp)</w:t>
            </w:r>
            <w:r w:rsidRPr="003D5964">
              <w:rPr>
                <w:rFonts w:ascii="Arial Narrow" w:eastAsia="Calibri" w:hAnsi="Arial Narrow" w:cs="Times New Roman"/>
                <w:sz w:val="24"/>
                <w:szCs w:val="24"/>
              </w:rPr>
              <w:t xml:space="preserve"> – reprezintă variația energiei gazelor naturale existente în conductele componente ale SNT, determinată prin diferența dintre energia conținută în SNT la sfârșitul unei zile gaziere și energia conținută în SNT la începutul zilei gaziere respective; </w:t>
            </w:r>
          </w:p>
          <w:p w14:paraId="29B92167" w14:textId="77777777" w:rsidR="005B6897" w:rsidRPr="003D5964" w:rsidRDefault="005B6897" w:rsidP="003D5964">
            <w:pPr>
              <w:numPr>
                <w:ilvl w:val="0"/>
                <w:numId w:val="38"/>
              </w:numPr>
              <w:ind w:left="567" w:hanging="567"/>
              <w:contextualSpacing/>
              <w:jc w:val="both"/>
              <w:rPr>
                <w:rFonts w:ascii="Arial Narrow" w:eastAsia="Calibri" w:hAnsi="Arial Narrow" w:cs="Times New Roman"/>
                <w:sz w:val="24"/>
                <w:szCs w:val="24"/>
              </w:rPr>
            </w:pPr>
            <w:r w:rsidRPr="003D5964">
              <w:rPr>
                <w:rFonts w:ascii="Arial Narrow" w:hAnsi="Arial Narrow" w:cs="Times New Roman"/>
                <w:sz w:val="24"/>
                <w:szCs w:val="24"/>
              </w:rPr>
              <w:t>∑</w:t>
            </w:r>
            <w:r w:rsidRPr="003D5964">
              <w:rPr>
                <w:rFonts w:ascii="Arial Narrow" w:eastAsia="Calibri" w:hAnsi="Arial Narrow" w:cs="Times New Roman"/>
                <w:sz w:val="24"/>
                <w:szCs w:val="24"/>
              </w:rPr>
              <w:t xml:space="preserve">E (DEZ)_UR – energia gazelor naturale calculată ca sumă algebrică a dezechilibrelor UR înregistrate în ziua gazieră respectivă: </w:t>
            </w:r>
          </w:p>
          <w:p w14:paraId="3E43328D" w14:textId="77777777" w:rsidR="005B6897" w:rsidRPr="003D5964" w:rsidRDefault="005B6897" w:rsidP="003D5964">
            <w:pPr>
              <w:jc w:val="both"/>
              <w:rPr>
                <w:rFonts w:ascii="Arial Narrow" w:hAnsi="Arial Narrow" w:cs="Times New Roman"/>
                <w:i/>
                <w:sz w:val="24"/>
                <w:szCs w:val="24"/>
              </w:rPr>
            </w:pPr>
            <w:r w:rsidRPr="003D5964">
              <w:rPr>
                <w:rFonts w:ascii="Arial Narrow" w:hAnsi="Arial Narrow" w:cs="Times New Roman"/>
                <w:i/>
                <w:sz w:val="24"/>
                <w:szCs w:val="24"/>
              </w:rPr>
              <w:t>∑</w:t>
            </w:r>
            <w:r w:rsidRPr="003D5964">
              <w:rPr>
                <w:rFonts w:ascii="Arial Narrow" w:eastAsia="Calibri" w:hAnsi="Arial Narrow" w:cs="Times New Roman"/>
                <w:sz w:val="24"/>
                <w:szCs w:val="24"/>
              </w:rPr>
              <w:t>E (DEZ)_UR</w:t>
            </w:r>
            <w:r w:rsidRPr="003D5964">
              <w:rPr>
                <w:rFonts w:ascii="Arial Narrow" w:eastAsia="Calibri" w:hAnsi="Arial Narrow" w:cs="Times New Roman"/>
                <w:i/>
                <w:sz w:val="24"/>
                <w:szCs w:val="24"/>
              </w:rPr>
              <w:t xml:space="preserve"> </w:t>
            </w:r>
            <w:r w:rsidRPr="003D5964">
              <w:rPr>
                <w:rFonts w:ascii="Arial Narrow" w:hAnsi="Arial Narrow" w:cs="Times New Roman"/>
                <w:i/>
                <w:sz w:val="24"/>
                <w:szCs w:val="24"/>
              </w:rPr>
              <w:t>= ∑</w:t>
            </w:r>
            <w:r w:rsidRPr="003D5964">
              <w:rPr>
                <w:rFonts w:ascii="Arial Narrow" w:eastAsia="Calibri" w:hAnsi="Arial Narrow" w:cs="Times New Roman"/>
                <w:sz w:val="24"/>
                <w:szCs w:val="24"/>
              </w:rPr>
              <w:t xml:space="preserve"> E (DEZ)_UR</w:t>
            </w:r>
            <w:r w:rsidRPr="003D5964">
              <w:rPr>
                <w:rFonts w:ascii="Arial Narrow" w:hAnsi="Arial Narrow" w:cs="Times New Roman"/>
                <w:i/>
                <w:sz w:val="24"/>
                <w:szCs w:val="24"/>
              </w:rPr>
              <w:t xml:space="preserve"> excedent - ∑ </w:t>
            </w:r>
            <w:r w:rsidRPr="003D5964">
              <w:rPr>
                <w:rFonts w:ascii="Arial Narrow" w:eastAsia="Calibri" w:hAnsi="Arial Narrow" w:cs="Times New Roman"/>
                <w:sz w:val="24"/>
                <w:szCs w:val="24"/>
              </w:rPr>
              <w:t>E (DEZ)_UR</w:t>
            </w:r>
            <w:r w:rsidRPr="003D5964">
              <w:rPr>
                <w:rFonts w:ascii="Arial Narrow" w:hAnsi="Arial Narrow" w:cs="Times New Roman"/>
                <w:i/>
                <w:sz w:val="24"/>
                <w:szCs w:val="24"/>
              </w:rPr>
              <w:t xml:space="preserve"> deficit,</w:t>
            </w:r>
          </w:p>
          <w:p w14:paraId="32F725AA" w14:textId="77777777" w:rsidR="005B6897" w:rsidRPr="003D5964" w:rsidRDefault="005B6897" w:rsidP="003D5964">
            <w:pPr>
              <w:jc w:val="both"/>
              <w:rPr>
                <w:rFonts w:ascii="Arial Narrow" w:hAnsi="Arial Narrow" w:cs="Times New Roman"/>
                <w:sz w:val="24"/>
                <w:szCs w:val="24"/>
              </w:rPr>
            </w:pPr>
            <w:r w:rsidRPr="003D5964">
              <w:rPr>
                <w:rFonts w:ascii="Arial Narrow" w:hAnsi="Arial Narrow" w:cs="Times New Roman"/>
                <w:sz w:val="24"/>
                <w:szCs w:val="24"/>
              </w:rPr>
              <w:t>unde:</w:t>
            </w:r>
          </w:p>
          <w:p w14:paraId="4E6CA773" w14:textId="77777777" w:rsidR="005B6897" w:rsidRPr="003D5964" w:rsidRDefault="005B6897" w:rsidP="003D5964">
            <w:pPr>
              <w:numPr>
                <w:ilvl w:val="0"/>
                <w:numId w:val="6"/>
              </w:numPr>
              <w:ind w:left="0" w:firstLine="0"/>
              <w:jc w:val="both"/>
              <w:rPr>
                <w:rFonts w:ascii="Arial Narrow" w:hAnsi="Arial Narrow" w:cs="Times New Roman"/>
                <w:sz w:val="24"/>
                <w:szCs w:val="24"/>
              </w:rPr>
            </w:pPr>
            <w:r w:rsidRPr="003D5964">
              <w:rPr>
                <w:rFonts w:ascii="Arial Narrow" w:hAnsi="Arial Narrow" w:cs="Times New Roman"/>
                <w:i/>
                <w:sz w:val="24"/>
                <w:szCs w:val="24"/>
              </w:rPr>
              <w:lastRenderedPageBreak/>
              <w:t>∑</w:t>
            </w:r>
            <w:r w:rsidRPr="003D5964">
              <w:rPr>
                <w:rFonts w:ascii="Arial Narrow" w:eastAsia="Calibri" w:hAnsi="Arial Narrow" w:cs="Times New Roman"/>
                <w:sz w:val="24"/>
                <w:szCs w:val="24"/>
              </w:rPr>
              <w:t xml:space="preserve"> E (DEZ)_UR</w:t>
            </w:r>
            <w:r w:rsidRPr="003D5964">
              <w:rPr>
                <w:rFonts w:ascii="Arial Narrow" w:hAnsi="Arial Narrow" w:cs="Times New Roman"/>
                <w:i/>
                <w:sz w:val="24"/>
                <w:szCs w:val="24"/>
              </w:rPr>
              <w:t xml:space="preserve"> excedent </w:t>
            </w:r>
            <w:r w:rsidRPr="003D5964">
              <w:rPr>
                <w:rFonts w:ascii="Arial Narrow" w:hAnsi="Arial Narrow" w:cs="Times New Roman"/>
                <w:sz w:val="24"/>
                <w:szCs w:val="24"/>
              </w:rPr>
              <w:t>– suma energiei gazelor naturale rezultată din dezechilibrele de tip excedent înregistrate de UR;</w:t>
            </w:r>
          </w:p>
          <w:p w14:paraId="3960C590" w14:textId="77777777" w:rsidR="005B6897" w:rsidRPr="003D5964" w:rsidRDefault="005B6897" w:rsidP="003D5964">
            <w:pPr>
              <w:numPr>
                <w:ilvl w:val="0"/>
                <w:numId w:val="6"/>
              </w:numPr>
              <w:ind w:left="0" w:firstLine="0"/>
              <w:jc w:val="both"/>
              <w:rPr>
                <w:rFonts w:ascii="Arial Narrow" w:hAnsi="Arial Narrow" w:cs="Times New Roman"/>
                <w:sz w:val="24"/>
                <w:szCs w:val="24"/>
              </w:rPr>
            </w:pPr>
            <w:r w:rsidRPr="003D5964">
              <w:rPr>
                <w:rFonts w:ascii="Arial Narrow" w:hAnsi="Arial Narrow" w:cs="Times New Roman"/>
                <w:i/>
                <w:sz w:val="24"/>
                <w:szCs w:val="24"/>
              </w:rPr>
              <w:t xml:space="preserve">∑ </w:t>
            </w:r>
            <w:r w:rsidRPr="003D5964">
              <w:rPr>
                <w:rFonts w:ascii="Arial Narrow" w:eastAsia="Calibri" w:hAnsi="Arial Narrow" w:cs="Times New Roman"/>
                <w:sz w:val="24"/>
                <w:szCs w:val="24"/>
              </w:rPr>
              <w:t>E (DEZ)_UR</w:t>
            </w:r>
            <w:r w:rsidRPr="003D5964">
              <w:rPr>
                <w:rFonts w:ascii="Arial Narrow" w:eastAsia="Calibri" w:hAnsi="Arial Narrow" w:cs="Times New Roman"/>
                <w:i/>
                <w:sz w:val="24"/>
                <w:szCs w:val="24"/>
              </w:rPr>
              <w:t xml:space="preserve"> </w:t>
            </w:r>
            <w:r w:rsidRPr="003D5964">
              <w:rPr>
                <w:rFonts w:ascii="Arial Narrow" w:hAnsi="Arial Narrow" w:cs="Times New Roman"/>
                <w:i/>
                <w:sz w:val="24"/>
                <w:szCs w:val="24"/>
              </w:rPr>
              <w:t>deficit</w:t>
            </w:r>
            <w:r w:rsidRPr="003D5964">
              <w:rPr>
                <w:rFonts w:ascii="Arial Narrow" w:hAnsi="Arial Narrow" w:cs="Times New Roman"/>
                <w:sz w:val="24"/>
                <w:szCs w:val="24"/>
              </w:rPr>
              <w:t xml:space="preserve"> - suma energiei gazelor naturale rezultată din dezechilibrele de tip deficit înregistrate de UR;</w:t>
            </w:r>
          </w:p>
          <w:p w14:paraId="5087F689" w14:textId="77777777" w:rsidR="005B6897" w:rsidRPr="003D5964" w:rsidRDefault="005B6897" w:rsidP="003D5964">
            <w:pPr>
              <w:numPr>
                <w:ilvl w:val="0"/>
                <w:numId w:val="38"/>
              </w:numPr>
              <w:ind w:left="567" w:hanging="567"/>
              <w:contextualSpacing/>
              <w:jc w:val="both"/>
              <w:rPr>
                <w:rFonts w:ascii="Arial Narrow" w:eastAsia="Calibri" w:hAnsi="Arial Narrow" w:cs="Times New Roman"/>
                <w:sz w:val="24"/>
                <w:szCs w:val="24"/>
              </w:rPr>
            </w:pPr>
            <w:r w:rsidRPr="003D5964">
              <w:rPr>
                <w:rFonts w:ascii="Arial Narrow" w:eastAsia="Calibri" w:hAnsi="Arial Narrow" w:cs="Times New Roman"/>
                <w:i/>
                <w:sz w:val="24"/>
                <w:szCs w:val="24"/>
              </w:rPr>
              <w:t>E</w:t>
            </w:r>
            <w:r w:rsidRPr="003D5964">
              <w:rPr>
                <w:rFonts w:ascii="Arial Narrow" w:hAnsi="Arial Narrow" w:cs="Times New Roman"/>
                <w:b/>
                <w:i/>
                <w:sz w:val="24"/>
                <w:szCs w:val="24"/>
              </w:rPr>
              <w:t>∆(</w:t>
            </w:r>
            <w:r w:rsidRPr="003D5964">
              <w:rPr>
                <w:rFonts w:ascii="Arial Narrow" w:hAnsi="Arial Narrow" w:cs="Times New Roman"/>
                <w:i/>
                <w:sz w:val="24"/>
                <w:szCs w:val="24"/>
              </w:rPr>
              <w:t>CST</w:t>
            </w:r>
            <w:r w:rsidRPr="003D5964">
              <w:rPr>
                <w:rFonts w:ascii="Arial Narrow" w:hAnsi="Arial Narrow" w:cs="Times New Roman"/>
                <w:b/>
                <w:i/>
                <w:sz w:val="24"/>
                <w:szCs w:val="24"/>
              </w:rPr>
              <w:t>)</w:t>
            </w:r>
            <w:r w:rsidRPr="003D5964">
              <w:rPr>
                <w:rFonts w:ascii="Arial Narrow" w:hAnsi="Arial Narrow" w:cs="Times New Roman"/>
                <w:i/>
                <w:sz w:val="24"/>
                <w:szCs w:val="24"/>
              </w:rPr>
              <w:t xml:space="preserve"> = </w:t>
            </w:r>
            <w:r w:rsidRPr="003D5964">
              <w:rPr>
                <w:rFonts w:ascii="Arial Narrow" w:hAnsi="Arial Narrow" w:cs="Times New Roman"/>
                <w:b/>
                <w:i/>
                <w:sz w:val="24"/>
                <w:szCs w:val="24"/>
              </w:rPr>
              <w:t>E(</w:t>
            </w:r>
            <w:r w:rsidRPr="003D5964">
              <w:rPr>
                <w:rFonts w:ascii="Arial Narrow" w:hAnsi="Arial Narrow" w:cs="Times New Roman"/>
                <w:i/>
                <w:sz w:val="24"/>
                <w:szCs w:val="24"/>
              </w:rPr>
              <w:t>CST</w:t>
            </w:r>
            <w:r w:rsidRPr="003D5964">
              <w:rPr>
                <w:rFonts w:ascii="Arial Narrow" w:hAnsi="Arial Narrow" w:cs="Times New Roman"/>
                <w:b/>
                <w:i/>
                <w:sz w:val="24"/>
                <w:szCs w:val="24"/>
              </w:rPr>
              <w:t>)</w:t>
            </w:r>
            <w:r w:rsidRPr="003D5964">
              <w:rPr>
                <w:rFonts w:ascii="Arial Narrow" w:hAnsi="Arial Narrow" w:cs="Times New Roman"/>
                <w:i/>
                <w:sz w:val="24"/>
                <w:szCs w:val="24"/>
                <w:vertAlign w:val="subscript"/>
              </w:rPr>
              <w:t xml:space="preserve"> achiziționat </w:t>
            </w:r>
            <w:r w:rsidRPr="003D5964">
              <w:rPr>
                <w:rFonts w:ascii="Arial Narrow" w:hAnsi="Arial Narrow" w:cs="Times New Roman"/>
                <w:b/>
                <w:i/>
                <w:sz w:val="24"/>
                <w:szCs w:val="24"/>
              </w:rPr>
              <w:t>+E(</w:t>
            </w:r>
            <w:r w:rsidRPr="003D5964">
              <w:rPr>
                <w:rFonts w:ascii="Arial Narrow" w:hAnsi="Arial Narrow" w:cs="Times New Roman"/>
                <w:i/>
                <w:sz w:val="24"/>
                <w:szCs w:val="24"/>
              </w:rPr>
              <w:t>CST</w:t>
            </w:r>
            <w:r w:rsidRPr="003D5964">
              <w:rPr>
                <w:rFonts w:ascii="Arial Narrow" w:hAnsi="Arial Narrow" w:cs="Times New Roman"/>
                <w:b/>
                <w:i/>
                <w:sz w:val="24"/>
                <w:szCs w:val="24"/>
              </w:rPr>
              <w:t>)</w:t>
            </w:r>
            <w:r w:rsidRPr="003D5964">
              <w:rPr>
                <w:rFonts w:ascii="Arial Narrow" w:hAnsi="Arial Narrow" w:cs="Times New Roman"/>
                <w:i/>
                <w:sz w:val="24"/>
                <w:szCs w:val="24"/>
                <w:vertAlign w:val="subscript"/>
              </w:rPr>
              <w:t xml:space="preserve"> extras </w:t>
            </w:r>
            <w:r w:rsidRPr="003D5964">
              <w:rPr>
                <w:rFonts w:ascii="Arial Narrow" w:hAnsi="Arial Narrow" w:cs="Times New Roman"/>
                <w:b/>
                <w:i/>
                <w:sz w:val="24"/>
                <w:szCs w:val="24"/>
              </w:rPr>
              <w:t>-E(</w:t>
            </w:r>
            <w:r w:rsidRPr="003D5964">
              <w:rPr>
                <w:rFonts w:ascii="Arial Narrow" w:hAnsi="Arial Narrow" w:cs="Times New Roman"/>
                <w:i/>
                <w:sz w:val="24"/>
                <w:szCs w:val="24"/>
              </w:rPr>
              <w:t xml:space="preserve">CST </w:t>
            </w:r>
            <w:r w:rsidRPr="003D5964">
              <w:rPr>
                <w:rFonts w:ascii="Arial Narrow" w:hAnsi="Arial Narrow" w:cs="Times New Roman"/>
                <w:b/>
                <w:i/>
                <w:sz w:val="24"/>
                <w:szCs w:val="24"/>
              </w:rPr>
              <w:t>)</w:t>
            </w:r>
            <w:r w:rsidRPr="003D5964">
              <w:rPr>
                <w:rFonts w:ascii="Arial Narrow" w:hAnsi="Arial Narrow" w:cs="Times New Roman"/>
                <w:i/>
                <w:sz w:val="24"/>
                <w:szCs w:val="24"/>
                <w:vertAlign w:val="subscript"/>
              </w:rPr>
              <w:t xml:space="preserve"> realizat </w:t>
            </w:r>
            <w:r w:rsidRPr="003D5964">
              <w:rPr>
                <w:rFonts w:ascii="Arial Narrow" w:eastAsia="Calibri" w:hAnsi="Arial Narrow" w:cs="Times New Roman"/>
                <w:i/>
                <w:sz w:val="24"/>
                <w:szCs w:val="24"/>
              </w:rPr>
              <w:t xml:space="preserve"> - </w:t>
            </w:r>
            <w:r w:rsidRPr="003D5964">
              <w:rPr>
                <w:rFonts w:ascii="Arial Narrow" w:hAnsi="Arial Narrow" w:cs="Times New Roman"/>
                <w:b/>
                <w:i/>
                <w:sz w:val="24"/>
                <w:szCs w:val="24"/>
              </w:rPr>
              <w:t>E(</w:t>
            </w:r>
            <w:r w:rsidRPr="003D5964">
              <w:rPr>
                <w:rFonts w:ascii="Arial Narrow" w:hAnsi="Arial Narrow" w:cs="Times New Roman"/>
                <w:i/>
                <w:sz w:val="24"/>
                <w:szCs w:val="24"/>
              </w:rPr>
              <w:t>CST</w:t>
            </w:r>
            <w:r w:rsidRPr="003D5964">
              <w:rPr>
                <w:rFonts w:ascii="Arial Narrow" w:hAnsi="Arial Narrow" w:cs="Times New Roman"/>
                <w:b/>
                <w:i/>
                <w:sz w:val="24"/>
                <w:szCs w:val="24"/>
              </w:rPr>
              <w:t>)</w:t>
            </w:r>
            <w:r w:rsidRPr="003D5964">
              <w:rPr>
                <w:rFonts w:ascii="Arial Narrow" w:hAnsi="Arial Narrow" w:cs="Times New Roman"/>
                <w:i/>
                <w:sz w:val="24"/>
                <w:szCs w:val="24"/>
                <w:vertAlign w:val="subscript"/>
              </w:rPr>
              <w:t xml:space="preserve"> înmagazinat</w:t>
            </w:r>
          </w:p>
          <w:p w14:paraId="0B09BBB7" w14:textId="77777777" w:rsidR="005B6897" w:rsidRPr="003D5964" w:rsidRDefault="005B6897" w:rsidP="003D5964">
            <w:pPr>
              <w:jc w:val="both"/>
              <w:rPr>
                <w:rFonts w:ascii="Arial Narrow" w:hAnsi="Arial Narrow" w:cs="Times New Roman"/>
                <w:sz w:val="24"/>
                <w:szCs w:val="24"/>
              </w:rPr>
            </w:pPr>
            <w:r w:rsidRPr="003D5964">
              <w:rPr>
                <w:rFonts w:ascii="Arial Narrow" w:hAnsi="Arial Narrow" w:cs="Times New Roman"/>
                <w:sz w:val="24"/>
                <w:szCs w:val="24"/>
              </w:rPr>
              <w:t xml:space="preserve">unde: </w:t>
            </w:r>
          </w:p>
          <w:p w14:paraId="0F731C12" w14:textId="77777777" w:rsidR="005B6897" w:rsidRPr="003D5964" w:rsidRDefault="005B6897" w:rsidP="003D5964">
            <w:pPr>
              <w:numPr>
                <w:ilvl w:val="0"/>
                <w:numId w:val="9"/>
              </w:numPr>
              <w:ind w:left="0" w:firstLine="0"/>
              <w:contextualSpacing/>
              <w:jc w:val="both"/>
              <w:rPr>
                <w:rFonts w:ascii="Arial Narrow" w:eastAsia="Times New Roman" w:hAnsi="Arial Narrow" w:cs="Times New Roman"/>
                <w:sz w:val="24"/>
                <w:szCs w:val="24"/>
              </w:rPr>
            </w:pPr>
            <w:r w:rsidRPr="003D5964">
              <w:rPr>
                <w:rFonts w:ascii="Arial Narrow" w:eastAsia="Times New Roman" w:hAnsi="Arial Narrow" w:cs="Times New Roman"/>
                <w:i/>
                <w:sz w:val="24"/>
                <w:szCs w:val="24"/>
              </w:rPr>
              <w:t>E</w:t>
            </w:r>
            <w:r w:rsidRPr="003D5964">
              <w:rPr>
                <w:rFonts w:ascii="Arial Narrow" w:eastAsia="Times New Roman" w:hAnsi="Arial Narrow" w:cs="Times New Roman"/>
                <w:b/>
                <w:bCs/>
                <w:i/>
                <w:iCs/>
                <w:sz w:val="24"/>
                <w:szCs w:val="24"/>
              </w:rPr>
              <w:t>∆(</w:t>
            </w:r>
            <w:r w:rsidRPr="003D5964">
              <w:rPr>
                <w:rFonts w:ascii="Arial Narrow" w:eastAsia="Times New Roman" w:hAnsi="Arial Narrow" w:cs="Times New Roman"/>
                <w:i/>
                <w:iCs/>
                <w:sz w:val="24"/>
                <w:szCs w:val="24"/>
              </w:rPr>
              <w:t>CST</w:t>
            </w:r>
            <w:r w:rsidRPr="003D5964">
              <w:rPr>
                <w:rFonts w:ascii="Arial Narrow" w:eastAsia="Times New Roman" w:hAnsi="Arial Narrow" w:cs="Times New Roman"/>
                <w:b/>
                <w:bCs/>
                <w:i/>
                <w:iCs/>
                <w:sz w:val="24"/>
                <w:szCs w:val="24"/>
              </w:rPr>
              <w:t xml:space="preserve">) </w:t>
            </w:r>
            <w:r w:rsidRPr="003D5964">
              <w:rPr>
                <w:rFonts w:ascii="Arial Narrow" w:eastAsia="Times New Roman" w:hAnsi="Arial Narrow" w:cs="Times New Roman"/>
                <w:i/>
                <w:iCs/>
                <w:sz w:val="24"/>
                <w:szCs w:val="24"/>
              </w:rPr>
              <w:t>–</w:t>
            </w:r>
            <w:r w:rsidRPr="003D5964">
              <w:rPr>
                <w:rFonts w:ascii="Arial Narrow" w:eastAsia="Times New Roman" w:hAnsi="Arial Narrow" w:cs="Times New Roman"/>
                <w:sz w:val="24"/>
                <w:szCs w:val="24"/>
              </w:rPr>
              <w:t>reprezintă cantitatea de gaz naturale aferenta consumului OST din SNT</w:t>
            </w:r>
          </w:p>
          <w:p w14:paraId="4E08A80B" w14:textId="77777777" w:rsidR="005B6897" w:rsidRPr="003D5964" w:rsidRDefault="005B6897" w:rsidP="003D5964">
            <w:pPr>
              <w:numPr>
                <w:ilvl w:val="0"/>
                <w:numId w:val="9"/>
              </w:numPr>
              <w:ind w:left="0" w:firstLine="0"/>
              <w:contextualSpacing/>
              <w:jc w:val="both"/>
              <w:rPr>
                <w:rFonts w:ascii="Arial Narrow" w:eastAsia="Calibri" w:hAnsi="Arial Narrow" w:cs="Times New Roman"/>
                <w:sz w:val="24"/>
                <w:szCs w:val="24"/>
              </w:rPr>
            </w:pPr>
            <w:r w:rsidRPr="003D5964">
              <w:rPr>
                <w:rFonts w:ascii="Arial Narrow" w:hAnsi="Arial Narrow" w:cs="Times New Roman"/>
                <w:i/>
                <w:sz w:val="24"/>
                <w:szCs w:val="24"/>
              </w:rPr>
              <w:t>E</w:t>
            </w:r>
            <w:r w:rsidRPr="003D5964">
              <w:rPr>
                <w:rFonts w:ascii="Arial Narrow" w:hAnsi="Arial Narrow" w:cs="Times New Roman"/>
                <w:b/>
                <w:i/>
                <w:sz w:val="24"/>
                <w:szCs w:val="24"/>
              </w:rPr>
              <w:t>(</w:t>
            </w:r>
            <w:r w:rsidRPr="003D5964">
              <w:rPr>
                <w:rFonts w:ascii="Arial Narrow" w:hAnsi="Arial Narrow" w:cs="Times New Roman"/>
                <w:i/>
                <w:sz w:val="24"/>
                <w:szCs w:val="24"/>
              </w:rPr>
              <w:t>CST</w:t>
            </w:r>
            <w:r w:rsidRPr="003D5964">
              <w:rPr>
                <w:rFonts w:ascii="Arial Narrow" w:hAnsi="Arial Narrow" w:cs="Times New Roman"/>
                <w:b/>
                <w:i/>
                <w:sz w:val="24"/>
                <w:szCs w:val="24"/>
              </w:rPr>
              <w:t>)</w:t>
            </w:r>
            <w:r w:rsidRPr="003D5964">
              <w:rPr>
                <w:rFonts w:ascii="Arial Narrow" w:hAnsi="Arial Narrow" w:cs="Times New Roman"/>
                <w:i/>
                <w:sz w:val="24"/>
                <w:szCs w:val="24"/>
                <w:vertAlign w:val="subscript"/>
              </w:rPr>
              <w:t>achiziționat-</w:t>
            </w:r>
            <w:r w:rsidRPr="003D5964">
              <w:rPr>
                <w:rFonts w:ascii="Arial Narrow" w:hAnsi="Arial Narrow" w:cs="Times New Roman"/>
                <w:sz w:val="24"/>
                <w:szCs w:val="24"/>
              </w:rPr>
              <w:t xml:space="preserve"> energia gazelor naturale achiziționate destinate consumului SNT</w:t>
            </w:r>
          </w:p>
          <w:p w14:paraId="3D238F1B" w14:textId="77777777" w:rsidR="005B6897" w:rsidRPr="003D5964" w:rsidRDefault="005B6897" w:rsidP="003D5964">
            <w:pPr>
              <w:numPr>
                <w:ilvl w:val="0"/>
                <w:numId w:val="6"/>
              </w:numPr>
              <w:ind w:left="0" w:firstLine="0"/>
              <w:contextualSpacing/>
              <w:jc w:val="both"/>
              <w:rPr>
                <w:rFonts w:ascii="Arial Narrow" w:hAnsi="Arial Narrow" w:cs="Times New Roman"/>
                <w:sz w:val="24"/>
                <w:szCs w:val="24"/>
              </w:rPr>
            </w:pPr>
            <w:r w:rsidRPr="003D5964">
              <w:rPr>
                <w:rFonts w:ascii="Arial Narrow" w:hAnsi="Arial Narrow" w:cs="Times New Roman"/>
                <w:i/>
                <w:sz w:val="24"/>
                <w:szCs w:val="24"/>
              </w:rPr>
              <w:t xml:space="preserve">E </w:t>
            </w:r>
            <w:r w:rsidRPr="003D5964">
              <w:rPr>
                <w:rFonts w:ascii="Arial Narrow" w:hAnsi="Arial Narrow" w:cs="Times New Roman"/>
                <w:b/>
                <w:i/>
                <w:sz w:val="24"/>
                <w:szCs w:val="24"/>
              </w:rPr>
              <w:t>(</w:t>
            </w:r>
            <w:r w:rsidRPr="003D5964">
              <w:rPr>
                <w:rFonts w:ascii="Arial Narrow" w:hAnsi="Arial Narrow" w:cs="Times New Roman"/>
                <w:i/>
                <w:sz w:val="24"/>
                <w:szCs w:val="24"/>
              </w:rPr>
              <w:t>CST</w:t>
            </w:r>
            <w:r w:rsidRPr="003D5964">
              <w:rPr>
                <w:rFonts w:ascii="Arial Narrow" w:hAnsi="Arial Narrow" w:cs="Times New Roman"/>
                <w:b/>
                <w:i/>
                <w:sz w:val="24"/>
                <w:szCs w:val="24"/>
              </w:rPr>
              <w:t>)</w:t>
            </w:r>
            <w:r w:rsidRPr="003D5964">
              <w:rPr>
                <w:rFonts w:ascii="Arial Narrow" w:hAnsi="Arial Narrow" w:cs="Times New Roman"/>
                <w:i/>
                <w:sz w:val="24"/>
                <w:szCs w:val="24"/>
                <w:vertAlign w:val="subscript"/>
              </w:rPr>
              <w:t xml:space="preserve"> extras- </w:t>
            </w:r>
            <w:r w:rsidRPr="003D5964">
              <w:rPr>
                <w:rFonts w:ascii="Arial Narrow" w:hAnsi="Arial Narrow" w:cs="Times New Roman"/>
                <w:sz w:val="24"/>
                <w:szCs w:val="24"/>
              </w:rPr>
              <w:t>energia gazelor naturale extrase din depozitele de înmagazinare destinate consumului SNT</w:t>
            </w:r>
          </w:p>
          <w:p w14:paraId="1835C1DF" w14:textId="77777777" w:rsidR="005B6897" w:rsidRPr="003D5964" w:rsidRDefault="005B6897" w:rsidP="003D5964">
            <w:pPr>
              <w:numPr>
                <w:ilvl w:val="0"/>
                <w:numId w:val="6"/>
              </w:numPr>
              <w:ind w:left="0" w:firstLine="0"/>
              <w:contextualSpacing/>
              <w:jc w:val="both"/>
              <w:rPr>
                <w:rFonts w:ascii="Arial Narrow" w:hAnsi="Arial Narrow" w:cs="Times New Roman"/>
                <w:sz w:val="24"/>
                <w:szCs w:val="24"/>
              </w:rPr>
            </w:pPr>
            <w:r w:rsidRPr="003D5964">
              <w:rPr>
                <w:rFonts w:ascii="Arial Narrow" w:hAnsi="Arial Narrow" w:cs="Times New Roman"/>
                <w:i/>
                <w:sz w:val="24"/>
                <w:szCs w:val="24"/>
              </w:rPr>
              <w:t xml:space="preserve">E </w:t>
            </w:r>
            <w:r w:rsidRPr="003D5964">
              <w:rPr>
                <w:rFonts w:ascii="Arial Narrow" w:hAnsi="Arial Narrow" w:cs="Times New Roman"/>
                <w:b/>
                <w:i/>
                <w:sz w:val="24"/>
                <w:szCs w:val="24"/>
              </w:rPr>
              <w:t>(</w:t>
            </w:r>
            <w:r w:rsidRPr="003D5964">
              <w:rPr>
                <w:rFonts w:ascii="Arial Narrow" w:hAnsi="Arial Narrow" w:cs="Times New Roman"/>
                <w:i/>
                <w:sz w:val="24"/>
                <w:szCs w:val="24"/>
              </w:rPr>
              <w:t xml:space="preserve">CST </w:t>
            </w:r>
            <w:r w:rsidRPr="003D5964">
              <w:rPr>
                <w:rFonts w:ascii="Arial Narrow" w:hAnsi="Arial Narrow" w:cs="Times New Roman"/>
                <w:b/>
                <w:i/>
                <w:sz w:val="24"/>
                <w:szCs w:val="24"/>
              </w:rPr>
              <w:t>)</w:t>
            </w:r>
            <w:r w:rsidRPr="003D5964">
              <w:rPr>
                <w:rFonts w:ascii="Arial Narrow" w:hAnsi="Arial Narrow" w:cs="Times New Roman"/>
                <w:i/>
                <w:sz w:val="24"/>
                <w:szCs w:val="24"/>
              </w:rPr>
              <w:t xml:space="preserve"> </w:t>
            </w:r>
            <w:r w:rsidRPr="003D5964">
              <w:rPr>
                <w:rFonts w:ascii="Arial Narrow" w:hAnsi="Arial Narrow" w:cs="Times New Roman"/>
                <w:i/>
                <w:sz w:val="24"/>
                <w:szCs w:val="24"/>
                <w:vertAlign w:val="subscript"/>
              </w:rPr>
              <w:t>realizat-</w:t>
            </w:r>
            <w:r w:rsidRPr="003D5964">
              <w:rPr>
                <w:rFonts w:ascii="Arial Narrow" w:hAnsi="Arial Narrow" w:cs="Times New Roman"/>
                <w:sz w:val="24"/>
                <w:szCs w:val="24"/>
              </w:rPr>
              <w:t xml:space="preserve"> energia gazelor naturale efectiv consumate de OTS pentru realizarea activităților aferente transportului gazelor naturale prin SNT;</w:t>
            </w:r>
          </w:p>
          <w:p w14:paraId="615B514A" w14:textId="77777777" w:rsidR="005B6897" w:rsidRPr="003D5964" w:rsidRDefault="005B6897" w:rsidP="003D5964">
            <w:pPr>
              <w:numPr>
                <w:ilvl w:val="0"/>
                <w:numId w:val="6"/>
              </w:numPr>
              <w:ind w:left="0" w:firstLine="0"/>
              <w:contextualSpacing/>
              <w:jc w:val="both"/>
              <w:rPr>
                <w:rFonts w:ascii="Arial Narrow" w:hAnsi="Arial Narrow" w:cs="Times New Roman"/>
                <w:i/>
                <w:strike/>
                <w:sz w:val="24"/>
                <w:szCs w:val="24"/>
              </w:rPr>
            </w:pPr>
            <w:r w:rsidRPr="003D5964">
              <w:rPr>
                <w:rFonts w:ascii="Arial Narrow" w:hAnsi="Arial Narrow" w:cs="Times New Roman"/>
                <w:i/>
                <w:sz w:val="24"/>
                <w:szCs w:val="24"/>
              </w:rPr>
              <w:t xml:space="preserve">E </w:t>
            </w:r>
            <w:r w:rsidRPr="003D5964">
              <w:rPr>
                <w:rFonts w:ascii="Arial Narrow" w:hAnsi="Arial Narrow" w:cs="Times New Roman"/>
                <w:b/>
                <w:i/>
                <w:sz w:val="24"/>
                <w:szCs w:val="24"/>
              </w:rPr>
              <w:t>(</w:t>
            </w:r>
            <w:r w:rsidRPr="003D5964">
              <w:rPr>
                <w:rFonts w:ascii="Arial Narrow" w:hAnsi="Arial Narrow" w:cs="Times New Roman"/>
                <w:i/>
                <w:sz w:val="24"/>
                <w:szCs w:val="24"/>
              </w:rPr>
              <w:t xml:space="preserve">CST </w:t>
            </w:r>
            <w:r w:rsidRPr="003D5964">
              <w:rPr>
                <w:rFonts w:ascii="Arial Narrow" w:hAnsi="Arial Narrow" w:cs="Times New Roman"/>
                <w:b/>
                <w:i/>
                <w:sz w:val="24"/>
                <w:szCs w:val="24"/>
              </w:rPr>
              <w:t>)</w:t>
            </w:r>
            <w:r w:rsidRPr="003D5964">
              <w:rPr>
                <w:rFonts w:ascii="Arial Narrow" w:hAnsi="Arial Narrow" w:cs="Times New Roman"/>
                <w:i/>
                <w:sz w:val="24"/>
                <w:szCs w:val="24"/>
                <w:vertAlign w:val="subscript"/>
              </w:rPr>
              <w:t>înmagazinat -</w:t>
            </w:r>
            <w:r w:rsidRPr="003D5964">
              <w:rPr>
                <w:rFonts w:ascii="Arial Narrow" w:hAnsi="Arial Narrow" w:cs="Times New Roman"/>
                <w:sz w:val="24"/>
                <w:szCs w:val="24"/>
              </w:rPr>
              <w:t xml:space="preserve"> energia gazelor naturale înmagazinate de OTS în depozitele de înmagazinare pentru consumul SNT </w:t>
            </w:r>
          </w:p>
          <w:p w14:paraId="074A7674" w14:textId="77777777" w:rsidR="005B6897" w:rsidRPr="003D5964" w:rsidRDefault="005B6897" w:rsidP="003D5964">
            <w:pPr>
              <w:numPr>
                <w:ilvl w:val="0"/>
                <w:numId w:val="38"/>
              </w:numPr>
              <w:ind w:left="567" w:hanging="567"/>
              <w:contextualSpacing/>
              <w:jc w:val="both"/>
              <w:rPr>
                <w:rFonts w:ascii="Arial Narrow" w:eastAsia="Calibri" w:hAnsi="Arial Narrow" w:cs="Times New Roman"/>
                <w:sz w:val="24"/>
                <w:szCs w:val="24"/>
              </w:rPr>
            </w:pPr>
            <w:r w:rsidRPr="003D5964">
              <w:rPr>
                <w:rFonts w:ascii="Arial Narrow" w:eastAsia="Calibri" w:hAnsi="Arial Narrow" w:cs="Times New Roman"/>
                <w:i/>
                <w:sz w:val="24"/>
                <w:szCs w:val="24"/>
              </w:rPr>
              <w:t>E ∆(OBA)</w:t>
            </w:r>
            <w:r w:rsidRPr="003D5964">
              <w:rPr>
                <w:rFonts w:ascii="Arial Narrow" w:eastAsia="Calibri" w:hAnsi="Arial Narrow" w:cs="Times New Roman"/>
                <w:sz w:val="24"/>
                <w:szCs w:val="24"/>
              </w:rPr>
              <w:t xml:space="preserve"> – reprezintă variația contului de echilibrare operațională </w:t>
            </w:r>
            <w:r w:rsidRPr="003D5964">
              <w:rPr>
                <w:rFonts w:ascii="Arial Narrow" w:eastAsia="Calibri" w:hAnsi="Arial Narrow" w:cs="Times New Roman"/>
                <w:sz w:val="24"/>
                <w:szCs w:val="24"/>
              </w:rPr>
              <w:lastRenderedPageBreak/>
              <w:t>la nivel de SNT, exprimată în unități de energie:</w:t>
            </w:r>
          </w:p>
          <w:p w14:paraId="4EAEE933" w14:textId="77777777" w:rsidR="005B6897" w:rsidRPr="003D5964" w:rsidRDefault="005B6897" w:rsidP="003D5964">
            <w:pPr>
              <w:contextualSpacing/>
              <w:jc w:val="both"/>
              <w:rPr>
                <w:rFonts w:ascii="Arial Narrow" w:hAnsi="Arial Narrow" w:cs="Times New Roman"/>
                <w:i/>
                <w:sz w:val="24"/>
                <w:szCs w:val="24"/>
              </w:rPr>
            </w:pPr>
            <w:r w:rsidRPr="003D5964">
              <w:rPr>
                <w:rFonts w:ascii="Arial Narrow" w:hAnsi="Arial Narrow" w:cs="Times New Roman"/>
                <w:i/>
                <w:sz w:val="24"/>
                <w:szCs w:val="24"/>
              </w:rPr>
              <w:t xml:space="preserve">E∆(OBA) = E OBA </w:t>
            </w:r>
            <w:r w:rsidRPr="003D5964">
              <w:rPr>
                <w:rFonts w:ascii="Arial Narrow" w:hAnsi="Arial Narrow" w:cs="Times New Roman"/>
                <w:i/>
                <w:sz w:val="24"/>
                <w:szCs w:val="24"/>
                <w:vertAlign w:val="subscript"/>
              </w:rPr>
              <w:t xml:space="preserve">intrare </w:t>
            </w:r>
            <w:r w:rsidRPr="003D5964">
              <w:rPr>
                <w:rFonts w:ascii="Arial Narrow" w:hAnsi="Arial Narrow" w:cs="Times New Roman"/>
                <w:i/>
                <w:sz w:val="24"/>
                <w:szCs w:val="24"/>
              </w:rPr>
              <w:t xml:space="preserve">– E OBA </w:t>
            </w:r>
            <w:r w:rsidRPr="003D5964">
              <w:rPr>
                <w:rFonts w:ascii="Arial Narrow" w:hAnsi="Arial Narrow" w:cs="Times New Roman"/>
                <w:i/>
                <w:sz w:val="24"/>
                <w:szCs w:val="24"/>
                <w:vertAlign w:val="subscript"/>
              </w:rPr>
              <w:t>ieșire</w:t>
            </w:r>
          </w:p>
          <w:p w14:paraId="2735380C" w14:textId="77777777" w:rsidR="005B6897" w:rsidRPr="003D5964" w:rsidRDefault="005B6897" w:rsidP="003D5964">
            <w:pPr>
              <w:contextualSpacing/>
              <w:jc w:val="both"/>
              <w:rPr>
                <w:rFonts w:ascii="Arial Narrow" w:hAnsi="Arial Narrow" w:cs="Times New Roman"/>
                <w:sz w:val="24"/>
                <w:szCs w:val="24"/>
              </w:rPr>
            </w:pPr>
            <w:r w:rsidRPr="003D5964">
              <w:rPr>
                <w:rFonts w:ascii="Arial Narrow" w:hAnsi="Arial Narrow" w:cs="Times New Roman"/>
                <w:sz w:val="24"/>
                <w:szCs w:val="24"/>
              </w:rPr>
              <w:t>unde:</w:t>
            </w:r>
          </w:p>
          <w:p w14:paraId="3FB3FB20" w14:textId="77777777" w:rsidR="005B6897" w:rsidRPr="003D5964" w:rsidRDefault="005B6897" w:rsidP="003D5964">
            <w:pPr>
              <w:numPr>
                <w:ilvl w:val="0"/>
                <w:numId w:val="6"/>
              </w:numPr>
              <w:ind w:left="0" w:firstLine="0"/>
              <w:contextualSpacing/>
              <w:jc w:val="both"/>
              <w:rPr>
                <w:rFonts w:ascii="Arial Narrow" w:hAnsi="Arial Narrow" w:cs="Times New Roman"/>
                <w:sz w:val="24"/>
                <w:szCs w:val="24"/>
              </w:rPr>
            </w:pPr>
            <w:r w:rsidRPr="003D5964">
              <w:rPr>
                <w:rFonts w:ascii="Arial Narrow" w:hAnsi="Arial Narrow" w:cs="Times New Roman"/>
                <w:i/>
                <w:sz w:val="24"/>
                <w:szCs w:val="24"/>
              </w:rPr>
              <w:t xml:space="preserve">E OBA </w:t>
            </w:r>
            <w:r w:rsidRPr="003D5964">
              <w:rPr>
                <w:rFonts w:ascii="Arial Narrow" w:hAnsi="Arial Narrow" w:cs="Times New Roman"/>
                <w:i/>
                <w:sz w:val="24"/>
                <w:szCs w:val="24"/>
                <w:vertAlign w:val="subscript"/>
              </w:rPr>
              <w:t xml:space="preserve">intrare </w:t>
            </w:r>
            <w:r w:rsidRPr="003D5964">
              <w:rPr>
                <w:rFonts w:ascii="Arial Narrow" w:hAnsi="Arial Narrow" w:cs="Times New Roman"/>
                <w:sz w:val="24"/>
                <w:szCs w:val="24"/>
              </w:rPr>
              <w:t>– cont de echilibrare operațională utilizat la gestionarea diferenței dintre energia gazelor naturale măsurate în punctele de intrare în SNT și energia gazelor naturale alocate în punctele de intrare în SNT:</w:t>
            </w:r>
          </w:p>
          <w:p w14:paraId="76B5E180" w14:textId="77777777" w:rsidR="005B6897" w:rsidRPr="003D5964" w:rsidRDefault="005B6897" w:rsidP="003D5964">
            <w:pPr>
              <w:contextualSpacing/>
              <w:jc w:val="both"/>
              <w:rPr>
                <w:rFonts w:ascii="Arial Narrow" w:hAnsi="Arial Narrow" w:cs="Times New Roman"/>
                <w:i/>
                <w:sz w:val="24"/>
                <w:szCs w:val="24"/>
              </w:rPr>
            </w:pPr>
            <w:r w:rsidRPr="003D5964">
              <w:rPr>
                <w:rFonts w:ascii="Arial Narrow" w:hAnsi="Arial Narrow" w:cs="Times New Roman"/>
                <w:i/>
                <w:sz w:val="24"/>
                <w:szCs w:val="24"/>
              </w:rPr>
              <w:t xml:space="preserve">E OBA </w:t>
            </w:r>
            <w:r w:rsidRPr="003D5964">
              <w:rPr>
                <w:rFonts w:ascii="Arial Narrow" w:hAnsi="Arial Narrow" w:cs="Times New Roman"/>
                <w:i/>
                <w:sz w:val="24"/>
                <w:szCs w:val="24"/>
                <w:vertAlign w:val="subscript"/>
              </w:rPr>
              <w:t xml:space="preserve">intrare </w:t>
            </w:r>
            <w:r w:rsidRPr="003D5964">
              <w:rPr>
                <w:rFonts w:ascii="Arial Narrow" w:hAnsi="Arial Narrow" w:cs="Times New Roman"/>
                <w:i/>
                <w:sz w:val="24"/>
                <w:szCs w:val="24"/>
              </w:rPr>
              <w:t>= P – Ai,</w:t>
            </w:r>
          </w:p>
          <w:p w14:paraId="3A98D466" w14:textId="77777777" w:rsidR="005B6897" w:rsidRPr="003D5964" w:rsidRDefault="005B6897" w:rsidP="003D5964">
            <w:pPr>
              <w:contextualSpacing/>
              <w:jc w:val="both"/>
              <w:rPr>
                <w:rFonts w:ascii="Arial Narrow" w:hAnsi="Arial Narrow" w:cs="Times New Roman"/>
                <w:sz w:val="24"/>
                <w:szCs w:val="24"/>
              </w:rPr>
            </w:pPr>
            <w:r w:rsidRPr="003D5964">
              <w:rPr>
                <w:rFonts w:ascii="Arial Narrow" w:hAnsi="Arial Narrow" w:cs="Times New Roman"/>
                <w:sz w:val="24"/>
                <w:szCs w:val="24"/>
              </w:rPr>
              <w:t>unde:</w:t>
            </w:r>
          </w:p>
          <w:p w14:paraId="14193249" w14:textId="77777777" w:rsidR="005B6897" w:rsidRPr="003D5964" w:rsidRDefault="005B6897" w:rsidP="003D5964">
            <w:pPr>
              <w:numPr>
                <w:ilvl w:val="0"/>
                <w:numId w:val="7"/>
              </w:numPr>
              <w:ind w:left="0" w:firstLine="0"/>
              <w:contextualSpacing/>
              <w:jc w:val="both"/>
              <w:rPr>
                <w:rFonts w:ascii="Arial Narrow" w:hAnsi="Arial Narrow" w:cs="Times New Roman"/>
                <w:sz w:val="24"/>
                <w:szCs w:val="24"/>
              </w:rPr>
            </w:pPr>
            <w:r w:rsidRPr="003D5964">
              <w:rPr>
                <w:rFonts w:ascii="Arial Narrow" w:hAnsi="Arial Narrow" w:cs="Times New Roman"/>
                <w:i/>
                <w:sz w:val="24"/>
                <w:szCs w:val="24"/>
              </w:rPr>
              <w:t xml:space="preserve">P </w:t>
            </w:r>
            <w:r w:rsidRPr="003D5964">
              <w:rPr>
                <w:rFonts w:ascii="Arial Narrow" w:hAnsi="Arial Narrow" w:cs="Times New Roman"/>
                <w:sz w:val="24"/>
                <w:szCs w:val="24"/>
              </w:rPr>
              <w:t>– suma energiei gazelor naturale măsurate în toate punctele de intrare în SNT;</w:t>
            </w:r>
          </w:p>
          <w:p w14:paraId="25AADD35" w14:textId="77777777" w:rsidR="005B6897" w:rsidRPr="003D5964" w:rsidRDefault="005B6897" w:rsidP="003D5964">
            <w:pPr>
              <w:numPr>
                <w:ilvl w:val="0"/>
                <w:numId w:val="7"/>
              </w:numPr>
              <w:ind w:left="0" w:firstLine="0"/>
              <w:contextualSpacing/>
              <w:jc w:val="both"/>
              <w:rPr>
                <w:rFonts w:ascii="Arial Narrow" w:hAnsi="Arial Narrow" w:cs="Times New Roman"/>
                <w:sz w:val="24"/>
                <w:szCs w:val="24"/>
              </w:rPr>
            </w:pPr>
            <w:r w:rsidRPr="003D5964">
              <w:rPr>
                <w:rFonts w:ascii="Arial Narrow" w:hAnsi="Arial Narrow" w:cs="Times New Roman"/>
                <w:i/>
                <w:sz w:val="24"/>
                <w:szCs w:val="24"/>
              </w:rPr>
              <w:t>Ai</w:t>
            </w:r>
            <w:r w:rsidRPr="003D5964">
              <w:rPr>
                <w:rFonts w:ascii="Arial Narrow" w:hAnsi="Arial Narrow" w:cs="Times New Roman"/>
                <w:sz w:val="24"/>
                <w:szCs w:val="24"/>
              </w:rPr>
              <w:t xml:space="preserve"> – suma energiei gazelor naturale alocate în punctele de intrare în SNT.</w:t>
            </w:r>
          </w:p>
          <w:p w14:paraId="26F5070F" w14:textId="77777777" w:rsidR="005B6897" w:rsidRPr="003D5964" w:rsidRDefault="005B6897" w:rsidP="003D5964">
            <w:pPr>
              <w:numPr>
                <w:ilvl w:val="0"/>
                <w:numId w:val="6"/>
              </w:numPr>
              <w:ind w:left="0" w:firstLine="0"/>
              <w:contextualSpacing/>
              <w:jc w:val="both"/>
              <w:rPr>
                <w:rFonts w:ascii="Arial Narrow" w:hAnsi="Arial Narrow" w:cs="Times New Roman"/>
                <w:sz w:val="24"/>
                <w:szCs w:val="24"/>
              </w:rPr>
            </w:pPr>
            <w:r w:rsidRPr="003D5964">
              <w:rPr>
                <w:rFonts w:ascii="Arial Narrow" w:hAnsi="Arial Narrow" w:cs="Times New Roman"/>
                <w:i/>
                <w:sz w:val="24"/>
                <w:szCs w:val="24"/>
              </w:rPr>
              <w:t xml:space="preserve">E OBA </w:t>
            </w:r>
            <w:r w:rsidRPr="003D5964">
              <w:rPr>
                <w:rFonts w:ascii="Arial Narrow" w:hAnsi="Arial Narrow" w:cs="Times New Roman"/>
                <w:i/>
                <w:sz w:val="24"/>
                <w:szCs w:val="24"/>
                <w:vertAlign w:val="subscript"/>
              </w:rPr>
              <w:t xml:space="preserve">ieșire </w:t>
            </w:r>
            <w:r w:rsidRPr="003D5964">
              <w:rPr>
                <w:rFonts w:ascii="Arial Narrow" w:hAnsi="Arial Narrow" w:cs="Times New Roman"/>
                <w:sz w:val="24"/>
                <w:szCs w:val="24"/>
              </w:rPr>
              <w:t>– cont de echilibrare operațională utilizat la gestionarea diferenței dintre energia gazelor naturale măsurate în punctele de ieșire din SNT și energia gazelor naturale alocate în punctele de ieșire din SNT în cadrul cărora se utilizează un cont de echilibrare operațională:</w:t>
            </w:r>
          </w:p>
          <w:p w14:paraId="211C84E5" w14:textId="77777777" w:rsidR="005B6897" w:rsidRPr="003D5964" w:rsidRDefault="005B6897" w:rsidP="003D5964">
            <w:pPr>
              <w:contextualSpacing/>
              <w:jc w:val="both"/>
              <w:rPr>
                <w:rFonts w:ascii="Arial Narrow" w:hAnsi="Arial Narrow" w:cs="Times New Roman"/>
                <w:i/>
                <w:sz w:val="24"/>
                <w:szCs w:val="24"/>
              </w:rPr>
            </w:pPr>
            <w:r w:rsidRPr="003D5964">
              <w:rPr>
                <w:rFonts w:ascii="Arial Narrow" w:hAnsi="Arial Narrow" w:cs="Times New Roman"/>
                <w:i/>
                <w:sz w:val="24"/>
                <w:szCs w:val="24"/>
              </w:rPr>
              <w:t xml:space="preserve">E OBA </w:t>
            </w:r>
            <w:r w:rsidRPr="003D5964">
              <w:rPr>
                <w:rFonts w:ascii="Arial Narrow" w:hAnsi="Arial Narrow" w:cs="Times New Roman"/>
                <w:i/>
                <w:sz w:val="24"/>
                <w:szCs w:val="24"/>
                <w:vertAlign w:val="subscript"/>
              </w:rPr>
              <w:t xml:space="preserve">ieșire </w:t>
            </w:r>
            <w:r w:rsidRPr="003D5964">
              <w:rPr>
                <w:rFonts w:ascii="Arial Narrow" w:hAnsi="Arial Narrow" w:cs="Times New Roman"/>
                <w:i/>
                <w:sz w:val="24"/>
                <w:szCs w:val="24"/>
              </w:rPr>
              <w:t>= L – Ae,</w:t>
            </w:r>
          </w:p>
          <w:p w14:paraId="5E2312BE" w14:textId="77777777" w:rsidR="005B6897" w:rsidRPr="003D5964" w:rsidRDefault="005B6897" w:rsidP="003D5964">
            <w:pPr>
              <w:contextualSpacing/>
              <w:jc w:val="both"/>
              <w:rPr>
                <w:rFonts w:ascii="Arial Narrow" w:hAnsi="Arial Narrow" w:cs="Times New Roman"/>
                <w:sz w:val="24"/>
                <w:szCs w:val="24"/>
              </w:rPr>
            </w:pPr>
            <w:r w:rsidRPr="003D5964">
              <w:rPr>
                <w:rFonts w:ascii="Arial Narrow" w:hAnsi="Arial Narrow" w:cs="Times New Roman"/>
                <w:sz w:val="24"/>
                <w:szCs w:val="24"/>
              </w:rPr>
              <w:t>unde:</w:t>
            </w:r>
          </w:p>
          <w:p w14:paraId="0292DCCB" w14:textId="77777777" w:rsidR="005B6897" w:rsidRPr="003D5964" w:rsidRDefault="005B6897" w:rsidP="003D5964">
            <w:pPr>
              <w:numPr>
                <w:ilvl w:val="0"/>
                <w:numId w:val="8"/>
              </w:numPr>
              <w:ind w:left="0" w:firstLine="0"/>
              <w:contextualSpacing/>
              <w:jc w:val="both"/>
              <w:rPr>
                <w:rFonts w:ascii="Arial Narrow" w:hAnsi="Arial Narrow" w:cs="Times New Roman"/>
                <w:sz w:val="24"/>
                <w:szCs w:val="24"/>
              </w:rPr>
            </w:pPr>
            <w:r w:rsidRPr="003D5964">
              <w:rPr>
                <w:rFonts w:ascii="Arial Narrow" w:hAnsi="Arial Narrow" w:cs="Times New Roman"/>
                <w:i/>
                <w:sz w:val="24"/>
                <w:szCs w:val="24"/>
              </w:rPr>
              <w:t>L</w:t>
            </w:r>
            <w:r w:rsidRPr="003D5964">
              <w:rPr>
                <w:rFonts w:ascii="Arial Narrow" w:hAnsi="Arial Narrow" w:cs="Times New Roman"/>
                <w:sz w:val="24"/>
                <w:szCs w:val="24"/>
              </w:rPr>
              <w:t xml:space="preserve"> – suma energiei gazelor naturale măsurate în toate punctele de ieșire din SNT în cadrul cărora se utilizează un cont de echilibrare operațională;</w:t>
            </w:r>
          </w:p>
          <w:p w14:paraId="572CFC16" w14:textId="77777777" w:rsidR="005B6897" w:rsidRPr="003D5964" w:rsidRDefault="005B6897" w:rsidP="003D5964">
            <w:pPr>
              <w:numPr>
                <w:ilvl w:val="0"/>
                <w:numId w:val="8"/>
              </w:numPr>
              <w:ind w:left="0" w:firstLine="0"/>
              <w:contextualSpacing/>
              <w:jc w:val="both"/>
              <w:rPr>
                <w:rFonts w:ascii="Arial Narrow" w:hAnsi="Arial Narrow" w:cs="Times New Roman"/>
                <w:sz w:val="24"/>
                <w:szCs w:val="24"/>
              </w:rPr>
            </w:pPr>
            <w:r w:rsidRPr="003D5964">
              <w:rPr>
                <w:rFonts w:ascii="Arial Narrow" w:hAnsi="Arial Narrow" w:cs="Times New Roman"/>
                <w:i/>
                <w:sz w:val="24"/>
                <w:szCs w:val="24"/>
              </w:rPr>
              <w:lastRenderedPageBreak/>
              <w:t>Ae</w:t>
            </w:r>
            <w:r w:rsidRPr="003D5964">
              <w:rPr>
                <w:rFonts w:ascii="Arial Narrow" w:hAnsi="Arial Narrow" w:cs="Times New Roman"/>
                <w:sz w:val="24"/>
                <w:szCs w:val="24"/>
              </w:rPr>
              <w:t xml:space="preserve"> – suma energiei gazelor naturale alocate în punctele de ieșire din SNT în cadrul cărora se utilizează un cont de echilibrare operațională;.</w:t>
            </w:r>
          </w:p>
          <w:p w14:paraId="73CFB581" w14:textId="77777777" w:rsidR="005B6897" w:rsidRPr="003D5964" w:rsidRDefault="005B6897" w:rsidP="003D5964">
            <w:pPr>
              <w:numPr>
                <w:ilvl w:val="0"/>
                <w:numId w:val="38"/>
              </w:numPr>
              <w:ind w:left="567" w:hanging="567"/>
              <w:contextualSpacing/>
              <w:jc w:val="both"/>
              <w:rPr>
                <w:rFonts w:ascii="Arial Narrow" w:eastAsia="Calibri" w:hAnsi="Arial Narrow" w:cs="Times New Roman"/>
                <w:sz w:val="24"/>
                <w:szCs w:val="24"/>
              </w:rPr>
            </w:pPr>
            <w:r w:rsidRPr="003D5964">
              <w:rPr>
                <w:rFonts w:ascii="Arial Narrow" w:eastAsia="Calibri" w:hAnsi="Arial Narrow" w:cs="Times New Roman"/>
                <w:i/>
                <w:sz w:val="24"/>
                <w:szCs w:val="24"/>
              </w:rPr>
              <w:t>E ∆(Act.ech.)</w:t>
            </w:r>
            <w:r w:rsidRPr="003D5964">
              <w:rPr>
                <w:rFonts w:ascii="Arial Narrow" w:eastAsia="Calibri" w:hAnsi="Arial Narrow" w:cs="Times New Roman"/>
                <w:sz w:val="24"/>
                <w:szCs w:val="24"/>
              </w:rPr>
              <w:t xml:space="preserve"> - reprezintă diferența între cantitățile de gaze naturale achiziționate + extrase și cele vândute + înmagazinate pentru acțiuni de echilibrare ale OTS în vederea menținerii a echilibrului fizic al SNT și menținerea parametrilor de funcționare în condiții de siguranță:</w:t>
            </w:r>
          </w:p>
          <w:p w14:paraId="10092B34" w14:textId="77777777" w:rsidR="005B6897" w:rsidRPr="003D5964" w:rsidRDefault="005B6897" w:rsidP="003D5964">
            <w:pPr>
              <w:contextualSpacing/>
              <w:jc w:val="both"/>
              <w:rPr>
                <w:rFonts w:ascii="Arial Narrow" w:hAnsi="Arial Narrow" w:cs="Times New Roman"/>
                <w:i/>
                <w:sz w:val="24"/>
                <w:szCs w:val="24"/>
              </w:rPr>
            </w:pPr>
            <w:r w:rsidRPr="003D5964">
              <w:rPr>
                <w:rFonts w:ascii="Arial Narrow" w:hAnsi="Arial Narrow" w:cs="Times New Roman"/>
                <w:i/>
                <w:sz w:val="24"/>
                <w:szCs w:val="24"/>
              </w:rPr>
              <w:t xml:space="preserve">E ∆(Act.ech.) =E Q </w:t>
            </w:r>
            <w:r w:rsidRPr="003D5964">
              <w:rPr>
                <w:rFonts w:ascii="Arial Narrow" w:hAnsi="Arial Narrow" w:cs="Times New Roman"/>
                <w:i/>
                <w:sz w:val="24"/>
                <w:szCs w:val="24"/>
                <w:vertAlign w:val="subscript"/>
              </w:rPr>
              <w:t>achizitie</w:t>
            </w:r>
            <w:r w:rsidRPr="003D5964">
              <w:rPr>
                <w:rFonts w:ascii="Arial Narrow" w:hAnsi="Arial Narrow" w:cs="Times New Roman"/>
                <w:i/>
                <w:sz w:val="24"/>
                <w:szCs w:val="24"/>
              </w:rPr>
              <w:t xml:space="preserve"> +E Q </w:t>
            </w:r>
            <w:r w:rsidRPr="003D5964">
              <w:rPr>
                <w:rFonts w:ascii="Arial Narrow" w:hAnsi="Arial Narrow" w:cs="Times New Roman"/>
                <w:i/>
                <w:sz w:val="24"/>
                <w:szCs w:val="24"/>
                <w:vertAlign w:val="subscript"/>
              </w:rPr>
              <w:t xml:space="preserve">extras </w:t>
            </w:r>
            <w:r w:rsidRPr="003D5964">
              <w:rPr>
                <w:rFonts w:ascii="Arial Narrow" w:hAnsi="Arial Narrow" w:cs="Times New Roman"/>
                <w:i/>
                <w:sz w:val="24"/>
                <w:szCs w:val="24"/>
              </w:rPr>
              <w:t xml:space="preserve">–E Q </w:t>
            </w:r>
            <w:r w:rsidRPr="003D5964">
              <w:rPr>
                <w:rFonts w:ascii="Arial Narrow" w:hAnsi="Arial Narrow" w:cs="Times New Roman"/>
                <w:i/>
                <w:sz w:val="24"/>
                <w:szCs w:val="24"/>
                <w:vertAlign w:val="subscript"/>
              </w:rPr>
              <w:t xml:space="preserve">vânzare </w:t>
            </w:r>
            <w:r w:rsidRPr="003D5964">
              <w:rPr>
                <w:rFonts w:ascii="Arial Narrow" w:hAnsi="Arial Narrow" w:cs="Times New Roman"/>
                <w:i/>
                <w:sz w:val="24"/>
                <w:szCs w:val="24"/>
              </w:rPr>
              <w:t xml:space="preserve">–E Q </w:t>
            </w:r>
            <w:r w:rsidRPr="003D5964">
              <w:rPr>
                <w:rFonts w:ascii="Arial Narrow" w:hAnsi="Arial Narrow" w:cs="Times New Roman"/>
                <w:i/>
                <w:sz w:val="24"/>
                <w:szCs w:val="24"/>
                <w:vertAlign w:val="subscript"/>
              </w:rPr>
              <w:t xml:space="preserve">înmagazinat </w:t>
            </w:r>
            <w:r w:rsidRPr="003D5964">
              <w:rPr>
                <w:rFonts w:ascii="Arial Narrow" w:hAnsi="Arial Narrow" w:cs="Times New Roman"/>
                <w:i/>
                <w:sz w:val="24"/>
                <w:szCs w:val="24"/>
              </w:rPr>
              <w:t>,</w:t>
            </w:r>
          </w:p>
          <w:p w14:paraId="4ACB32DF" w14:textId="77777777" w:rsidR="005B6897" w:rsidRPr="003D5964" w:rsidRDefault="005B6897" w:rsidP="003D5964">
            <w:pPr>
              <w:contextualSpacing/>
              <w:jc w:val="both"/>
              <w:rPr>
                <w:rFonts w:ascii="Arial Narrow" w:hAnsi="Arial Narrow" w:cs="Times New Roman"/>
                <w:sz w:val="24"/>
                <w:szCs w:val="24"/>
              </w:rPr>
            </w:pPr>
            <w:r w:rsidRPr="003D5964">
              <w:rPr>
                <w:rFonts w:ascii="Arial Narrow" w:hAnsi="Arial Narrow" w:cs="Times New Roman"/>
                <w:sz w:val="24"/>
                <w:szCs w:val="24"/>
              </w:rPr>
              <w:t>unde:</w:t>
            </w:r>
          </w:p>
          <w:p w14:paraId="706B82B4" w14:textId="77777777" w:rsidR="005B6897" w:rsidRPr="003D5964" w:rsidRDefault="005B6897" w:rsidP="003D5964">
            <w:pPr>
              <w:numPr>
                <w:ilvl w:val="0"/>
                <w:numId w:val="9"/>
              </w:numPr>
              <w:ind w:left="0" w:firstLine="0"/>
              <w:contextualSpacing/>
              <w:jc w:val="both"/>
              <w:rPr>
                <w:rFonts w:ascii="Arial Narrow" w:hAnsi="Arial Narrow" w:cs="Times New Roman"/>
                <w:i/>
                <w:sz w:val="24"/>
                <w:szCs w:val="24"/>
              </w:rPr>
            </w:pPr>
            <w:r w:rsidRPr="003D5964">
              <w:rPr>
                <w:rFonts w:ascii="Arial Narrow" w:hAnsi="Arial Narrow" w:cs="Times New Roman"/>
                <w:i/>
                <w:sz w:val="24"/>
                <w:szCs w:val="24"/>
              </w:rPr>
              <w:t xml:space="preserve">E Q </w:t>
            </w:r>
            <w:r w:rsidRPr="003D5964">
              <w:rPr>
                <w:rFonts w:ascii="Arial Narrow" w:hAnsi="Arial Narrow" w:cs="Times New Roman"/>
                <w:i/>
                <w:sz w:val="24"/>
                <w:szCs w:val="24"/>
                <w:vertAlign w:val="subscript"/>
              </w:rPr>
              <w:t>achizitie</w:t>
            </w:r>
            <w:r w:rsidRPr="003D5964">
              <w:rPr>
                <w:rFonts w:ascii="Arial Narrow" w:hAnsi="Arial Narrow" w:cs="Times New Roman"/>
                <w:i/>
                <w:sz w:val="24"/>
                <w:szCs w:val="24"/>
              </w:rPr>
              <w:t xml:space="preserve"> - </w:t>
            </w:r>
            <w:r w:rsidRPr="003D5964">
              <w:rPr>
                <w:rFonts w:ascii="Arial Narrow" w:hAnsi="Arial Narrow" w:cs="Times New Roman"/>
                <w:sz w:val="24"/>
                <w:szCs w:val="24"/>
              </w:rPr>
              <w:t>energia gazelor naturale achiziționată de OTS, de pe piața centralizata de gaze naturale, în scop de echilibrare fizică a SNT</w:t>
            </w:r>
            <w:r w:rsidRPr="003D5964">
              <w:rPr>
                <w:rFonts w:ascii="Arial Narrow" w:hAnsi="Arial Narrow" w:cs="Times New Roman"/>
                <w:i/>
                <w:sz w:val="24"/>
                <w:szCs w:val="24"/>
              </w:rPr>
              <w:t>;</w:t>
            </w:r>
          </w:p>
          <w:p w14:paraId="67823098" w14:textId="77777777" w:rsidR="005B6897" w:rsidRPr="003D5964" w:rsidRDefault="005B6897" w:rsidP="003D5964">
            <w:pPr>
              <w:numPr>
                <w:ilvl w:val="0"/>
                <w:numId w:val="9"/>
              </w:numPr>
              <w:ind w:left="0" w:firstLine="0"/>
              <w:contextualSpacing/>
              <w:jc w:val="both"/>
              <w:rPr>
                <w:rFonts w:ascii="Arial Narrow" w:hAnsi="Arial Narrow" w:cs="Times New Roman"/>
                <w:sz w:val="24"/>
                <w:szCs w:val="24"/>
              </w:rPr>
            </w:pPr>
            <w:r w:rsidRPr="003D5964">
              <w:rPr>
                <w:rFonts w:ascii="Arial Narrow" w:hAnsi="Arial Narrow" w:cs="Times New Roman"/>
                <w:i/>
                <w:sz w:val="24"/>
                <w:szCs w:val="24"/>
              </w:rPr>
              <w:t xml:space="preserve">E Q </w:t>
            </w:r>
            <w:r w:rsidRPr="003D5964">
              <w:rPr>
                <w:rFonts w:ascii="Arial Narrow" w:hAnsi="Arial Narrow" w:cs="Times New Roman"/>
                <w:i/>
                <w:sz w:val="24"/>
                <w:szCs w:val="24"/>
                <w:vertAlign w:val="subscript"/>
              </w:rPr>
              <w:t>extras</w:t>
            </w:r>
            <w:r w:rsidRPr="003D5964">
              <w:rPr>
                <w:rFonts w:ascii="Arial Narrow" w:hAnsi="Arial Narrow" w:cs="Times New Roman"/>
                <w:i/>
                <w:sz w:val="24"/>
                <w:szCs w:val="24"/>
              </w:rPr>
              <w:t xml:space="preserve"> - </w:t>
            </w:r>
            <w:r w:rsidRPr="003D5964">
              <w:rPr>
                <w:rFonts w:ascii="Arial Narrow" w:hAnsi="Arial Narrow" w:cs="Times New Roman"/>
                <w:sz w:val="24"/>
                <w:szCs w:val="24"/>
              </w:rPr>
              <w:t>energia gazelor naturale extrasă de OTS, din depozitele de înmagazinare, în scop de echilibrare fizică a SNT;</w:t>
            </w:r>
          </w:p>
          <w:p w14:paraId="088F2524" w14:textId="77777777" w:rsidR="005B6897" w:rsidRPr="003D5964" w:rsidRDefault="005B6897" w:rsidP="003D5964">
            <w:pPr>
              <w:numPr>
                <w:ilvl w:val="0"/>
                <w:numId w:val="9"/>
              </w:numPr>
              <w:ind w:left="0" w:firstLine="0"/>
              <w:contextualSpacing/>
              <w:jc w:val="both"/>
              <w:rPr>
                <w:rFonts w:ascii="Arial Narrow" w:hAnsi="Arial Narrow" w:cs="Times New Roman"/>
                <w:i/>
                <w:sz w:val="24"/>
                <w:szCs w:val="24"/>
              </w:rPr>
            </w:pPr>
            <w:r w:rsidRPr="003D5964">
              <w:rPr>
                <w:rFonts w:ascii="Arial Narrow" w:hAnsi="Arial Narrow" w:cs="Times New Roman"/>
                <w:i/>
                <w:sz w:val="24"/>
                <w:szCs w:val="24"/>
              </w:rPr>
              <w:t xml:space="preserve">E Q </w:t>
            </w:r>
            <w:r w:rsidRPr="003D5964">
              <w:rPr>
                <w:rFonts w:ascii="Arial Narrow" w:hAnsi="Arial Narrow" w:cs="Times New Roman"/>
                <w:i/>
                <w:sz w:val="24"/>
                <w:szCs w:val="24"/>
                <w:vertAlign w:val="subscript"/>
              </w:rPr>
              <w:t>vânzar</w:t>
            </w:r>
            <w:r w:rsidRPr="003D5964">
              <w:rPr>
                <w:rFonts w:ascii="Arial Narrow" w:hAnsi="Arial Narrow" w:cs="Times New Roman"/>
                <w:i/>
                <w:sz w:val="24"/>
                <w:szCs w:val="24"/>
              </w:rPr>
              <w:t xml:space="preserve">e - </w:t>
            </w:r>
            <w:r w:rsidRPr="003D5964">
              <w:rPr>
                <w:rFonts w:ascii="Arial Narrow" w:hAnsi="Arial Narrow" w:cs="Times New Roman"/>
                <w:sz w:val="24"/>
                <w:szCs w:val="24"/>
              </w:rPr>
              <w:t>energia gazelor naturale vândută de OTS, pe piața centralizata de gaze naturale, în scop de echilibrare fizică a SNT;</w:t>
            </w:r>
          </w:p>
          <w:p w14:paraId="6010B127" w14:textId="19A59170" w:rsidR="005B6897" w:rsidRPr="003D5964" w:rsidRDefault="005B6897" w:rsidP="003D5964">
            <w:pPr>
              <w:numPr>
                <w:ilvl w:val="0"/>
                <w:numId w:val="9"/>
              </w:numPr>
              <w:ind w:left="0" w:firstLine="0"/>
              <w:jc w:val="both"/>
              <w:rPr>
                <w:rFonts w:ascii="Arial Narrow" w:hAnsi="Arial Narrow" w:cs="Times New Roman"/>
                <w:b/>
                <w:sz w:val="24"/>
                <w:szCs w:val="24"/>
              </w:rPr>
            </w:pPr>
            <w:r w:rsidRPr="003D5964">
              <w:rPr>
                <w:rFonts w:ascii="Arial Narrow" w:hAnsi="Arial Narrow" w:cs="Times New Roman"/>
                <w:i/>
                <w:sz w:val="24"/>
                <w:szCs w:val="24"/>
              </w:rPr>
              <w:t xml:space="preserve">E Q </w:t>
            </w:r>
            <w:r w:rsidRPr="003D5964">
              <w:rPr>
                <w:rFonts w:ascii="Arial Narrow" w:hAnsi="Arial Narrow" w:cs="Times New Roman"/>
                <w:i/>
                <w:sz w:val="24"/>
                <w:szCs w:val="24"/>
                <w:vertAlign w:val="subscript"/>
              </w:rPr>
              <w:t>înmagazinat</w:t>
            </w:r>
            <w:r w:rsidRPr="003D5964">
              <w:rPr>
                <w:rFonts w:ascii="Arial Narrow" w:hAnsi="Arial Narrow" w:cs="Times New Roman"/>
                <w:sz w:val="24"/>
                <w:szCs w:val="24"/>
                <w:vertAlign w:val="subscript"/>
              </w:rPr>
              <w:t xml:space="preserve"> </w:t>
            </w:r>
            <w:r w:rsidRPr="003D5964">
              <w:rPr>
                <w:rFonts w:ascii="Arial Narrow" w:hAnsi="Arial Narrow" w:cs="Times New Roman"/>
                <w:sz w:val="24"/>
                <w:szCs w:val="24"/>
              </w:rPr>
              <w:t>- energia gazelor naturale înmagazinată de OTS, în depozitele de înmagazinare, în scop de echilibrare fizică a SNT.”</w:t>
            </w:r>
          </w:p>
        </w:tc>
        <w:tc>
          <w:tcPr>
            <w:tcW w:w="1250" w:type="pct"/>
          </w:tcPr>
          <w:p w14:paraId="19C1D68C" w14:textId="06AB8C46" w:rsidR="005B6897" w:rsidRPr="003D5964" w:rsidRDefault="005B6897" w:rsidP="003D5964">
            <w:pPr>
              <w:jc w:val="both"/>
              <w:rPr>
                <w:rFonts w:ascii="Arial Narrow" w:eastAsia="Calibri" w:hAnsi="Arial Narrow" w:cs="Times New Roman"/>
                <w:b/>
                <w:sz w:val="24"/>
                <w:szCs w:val="24"/>
              </w:rPr>
            </w:pPr>
          </w:p>
        </w:tc>
        <w:tc>
          <w:tcPr>
            <w:tcW w:w="1250" w:type="pct"/>
          </w:tcPr>
          <w:p w14:paraId="15F34184" w14:textId="77777777" w:rsidR="005B6897" w:rsidRPr="003D5964" w:rsidRDefault="005B6897" w:rsidP="003D5964">
            <w:pPr>
              <w:jc w:val="both"/>
              <w:rPr>
                <w:rFonts w:ascii="Arial Narrow" w:eastAsia="Calibri" w:hAnsi="Arial Narrow" w:cs="Times New Roman"/>
                <w:b/>
                <w:sz w:val="24"/>
                <w:szCs w:val="24"/>
              </w:rPr>
            </w:pPr>
          </w:p>
        </w:tc>
      </w:tr>
      <w:tr w:rsidR="005B6897" w:rsidRPr="003D5964" w14:paraId="753E1361" w14:textId="302516EE" w:rsidTr="005B6897">
        <w:tc>
          <w:tcPr>
            <w:tcW w:w="1250" w:type="pct"/>
          </w:tcPr>
          <w:p w14:paraId="3F748AAC" w14:textId="77777777" w:rsidR="005B6897" w:rsidRPr="003D5964" w:rsidRDefault="005B6897" w:rsidP="003D5964">
            <w:pPr>
              <w:jc w:val="both"/>
              <w:rPr>
                <w:rFonts w:ascii="Arial Narrow" w:eastAsia="Calibri" w:hAnsi="Arial Narrow" w:cs="Times New Roman"/>
                <w:b/>
                <w:sz w:val="24"/>
                <w:szCs w:val="24"/>
              </w:rPr>
            </w:pPr>
          </w:p>
        </w:tc>
        <w:tc>
          <w:tcPr>
            <w:tcW w:w="1250" w:type="pct"/>
          </w:tcPr>
          <w:p w14:paraId="5C8524F0" w14:textId="69552750" w:rsidR="005B6897" w:rsidRPr="003D5964" w:rsidRDefault="005B6897" w:rsidP="003D5964">
            <w:pPr>
              <w:contextualSpacing/>
              <w:jc w:val="both"/>
              <w:rPr>
                <w:rFonts w:ascii="Arial Narrow" w:eastAsia="Calibri" w:hAnsi="Arial Narrow" w:cs="Times New Roman"/>
                <w:b/>
                <w:sz w:val="24"/>
                <w:szCs w:val="24"/>
              </w:rPr>
            </w:pPr>
            <w:r w:rsidRPr="003D5964">
              <w:rPr>
                <w:rFonts w:ascii="Arial Narrow" w:eastAsia="Calibri" w:hAnsi="Arial Narrow" w:cs="Times New Roman"/>
                <w:b/>
                <w:sz w:val="24"/>
                <w:szCs w:val="24"/>
              </w:rPr>
              <w:t>7. La articolul 86 se introduce un alineat nou, alineatul (3) cu următorul cuprins:</w:t>
            </w:r>
          </w:p>
          <w:p w14:paraId="7AE6FD87" w14:textId="77777777" w:rsidR="005B6897" w:rsidRPr="003D5964" w:rsidRDefault="005B6897" w:rsidP="003D5964">
            <w:pPr>
              <w:jc w:val="both"/>
              <w:rPr>
                <w:rFonts w:ascii="Arial Narrow" w:hAnsi="Arial Narrow" w:cs="Times New Roman"/>
                <w:color w:val="FF0000"/>
                <w:sz w:val="24"/>
                <w:szCs w:val="24"/>
              </w:rPr>
            </w:pPr>
            <w:r w:rsidRPr="003D5964">
              <w:rPr>
                <w:rFonts w:ascii="Arial Narrow" w:hAnsi="Arial Narrow" w:cs="Times New Roman"/>
                <w:color w:val="FF0000"/>
                <w:sz w:val="24"/>
                <w:szCs w:val="24"/>
              </w:rPr>
              <w:t xml:space="preserve">(3) </w:t>
            </w:r>
            <w:r w:rsidRPr="003D5964">
              <w:rPr>
                <w:rFonts w:ascii="Arial Narrow" w:eastAsia="Times New Roman" w:hAnsi="Arial Narrow" w:cs="Times New Roman"/>
                <w:color w:val="FF0000"/>
                <w:sz w:val="24"/>
                <w:szCs w:val="24"/>
              </w:rPr>
              <w:t xml:space="preserve">Pentru fiecare zi din luna M în care s-au înregistrat </w:t>
            </w:r>
            <w:r w:rsidRPr="003D5964">
              <w:rPr>
                <w:rFonts w:ascii="Arial Narrow" w:hAnsi="Arial Narrow" w:cs="Times New Roman"/>
                <w:color w:val="FF0000"/>
                <w:sz w:val="24"/>
                <w:szCs w:val="24"/>
              </w:rPr>
              <w:t>diferențe sau disfuncționalități de măsurare, dezechilibrul zilnic se calculează ținând cont de alocarea zilnică recalculată conform prevederilor art. 75 alin. (5) lit b).și c).</w:t>
            </w:r>
          </w:p>
          <w:p w14:paraId="0A991351" w14:textId="77777777" w:rsidR="005B6897" w:rsidRPr="003D5964" w:rsidRDefault="005B6897" w:rsidP="003D5964">
            <w:pPr>
              <w:jc w:val="both"/>
              <w:rPr>
                <w:rFonts w:ascii="Arial Narrow" w:hAnsi="Arial Narrow" w:cs="Times New Roman"/>
                <w:color w:val="FF0000"/>
                <w:sz w:val="24"/>
                <w:szCs w:val="24"/>
              </w:rPr>
            </w:pPr>
            <w:r w:rsidRPr="003D5964">
              <w:rPr>
                <w:rFonts w:ascii="Arial Narrow" w:hAnsi="Arial Narrow" w:cs="Times New Roman"/>
                <w:color w:val="FF0000"/>
                <w:sz w:val="24"/>
                <w:szCs w:val="24"/>
              </w:rPr>
              <w:t>În acest caz, dezechilibrul zilnic final al UR se calculează după următoarea formulă:</w:t>
            </w:r>
          </w:p>
          <w:p w14:paraId="2D86B3DD" w14:textId="77777777" w:rsidR="005B6897" w:rsidRPr="003D5964" w:rsidRDefault="005B6897" w:rsidP="003D5964">
            <w:pPr>
              <w:jc w:val="both"/>
              <w:rPr>
                <w:rFonts w:ascii="Arial Narrow" w:hAnsi="Arial Narrow" w:cs="Times New Roman"/>
                <w:color w:val="FF0000"/>
                <w:sz w:val="24"/>
                <w:szCs w:val="24"/>
              </w:rPr>
            </w:pPr>
            <w:r w:rsidRPr="003D5964">
              <w:rPr>
                <w:rFonts w:ascii="Arial Narrow" w:hAnsi="Arial Narrow" w:cs="Times New Roman"/>
                <w:color w:val="FF0000"/>
                <w:sz w:val="24"/>
                <w:szCs w:val="24"/>
              </w:rPr>
              <w:t>DZ=A(i)  + T(C) -T(V) - A(e)</w:t>
            </w:r>
            <w:r w:rsidRPr="003D5964">
              <w:rPr>
                <w:rFonts w:ascii="Arial Narrow" w:hAnsi="Arial Narrow" w:cs="Times New Roman"/>
                <w:color w:val="FF0000"/>
                <w:sz w:val="24"/>
                <w:szCs w:val="24"/>
                <w:vertAlign w:val="subscript"/>
              </w:rPr>
              <w:t xml:space="preserve"> recalculată</w:t>
            </w:r>
            <w:r w:rsidRPr="003D5964">
              <w:rPr>
                <w:rFonts w:ascii="Arial Narrow" w:hAnsi="Arial Narrow" w:cs="Times New Roman"/>
                <w:color w:val="FF0000"/>
                <w:sz w:val="24"/>
                <w:szCs w:val="24"/>
              </w:rPr>
              <w:t xml:space="preserve"> ± T(PE), în  care:</w:t>
            </w:r>
          </w:p>
          <w:p w14:paraId="23AEE9EC" w14:textId="77777777" w:rsidR="005B6897" w:rsidRPr="003D5964" w:rsidRDefault="005B6897" w:rsidP="003D5964">
            <w:pPr>
              <w:jc w:val="both"/>
              <w:rPr>
                <w:rFonts w:ascii="Arial Narrow" w:hAnsi="Arial Narrow" w:cs="Times New Roman"/>
                <w:color w:val="FF0000"/>
                <w:sz w:val="24"/>
                <w:szCs w:val="24"/>
              </w:rPr>
            </w:pPr>
            <w:r w:rsidRPr="003D5964">
              <w:rPr>
                <w:rFonts w:ascii="Arial Narrow" w:hAnsi="Arial Narrow" w:cs="Times New Roman"/>
                <w:color w:val="FF0000"/>
                <w:sz w:val="24"/>
                <w:szCs w:val="24"/>
              </w:rPr>
              <w:t>A(e) recalculată- reprezintă alocarea zilnică inițială ajustată cu cantitatea ce include diferențe sau disfuncționalități de măsurare;</w:t>
            </w:r>
          </w:p>
          <w:p w14:paraId="0850C4E6" w14:textId="77777777" w:rsidR="005B6897" w:rsidRPr="003D5964" w:rsidRDefault="005B6897" w:rsidP="003D5964">
            <w:pPr>
              <w:jc w:val="both"/>
              <w:rPr>
                <w:rFonts w:ascii="Arial Narrow" w:hAnsi="Arial Narrow" w:cs="Times New Roman"/>
                <w:color w:val="FF0000"/>
                <w:sz w:val="24"/>
                <w:szCs w:val="24"/>
              </w:rPr>
            </w:pPr>
            <w:r w:rsidRPr="003D5964">
              <w:rPr>
                <w:rFonts w:ascii="Arial Narrow" w:hAnsi="Arial Narrow" w:cs="Times New Roman"/>
                <w:color w:val="FF0000"/>
                <w:sz w:val="24"/>
                <w:szCs w:val="24"/>
              </w:rPr>
              <w:t>T (PE)- tranzacțiile efectuate în Piața de Echilibrare după calculul dezechilibrului inițial.</w:t>
            </w:r>
          </w:p>
          <w:p w14:paraId="19E2093F" w14:textId="77777777" w:rsidR="005B6897" w:rsidRPr="003D5964" w:rsidRDefault="005B6897" w:rsidP="003D5964">
            <w:pPr>
              <w:jc w:val="both"/>
              <w:rPr>
                <w:rFonts w:ascii="Arial Narrow" w:hAnsi="Arial Narrow" w:cs="Times New Roman"/>
                <w:b/>
                <w:sz w:val="24"/>
                <w:szCs w:val="24"/>
              </w:rPr>
            </w:pPr>
          </w:p>
          <w:p w14:paraId="48EA23D6" w14:textId="77777777" w:rsidR="005B6897" w:rsidRPr="003D5964" w:rsidRDefault="005B6897" w:rsidP="003D5964">
            <w:pPr>
              <w:jc w:val="both"/>
              <w:rPr>
                <w:rFonts w:ascii="Arial Narrow" w:hAnsi="Arial Narrow" w:cs="Times New Roman"/>
                <w:b/>
                <w:sz w:val="24"/>
                <w:szCs w:val="24"/>
              </w:rPr>
            </w:pPr>
          </w:p>
          <w:p w14:paraId="74F8CA6A" w14:textId="6CD1D520" w:rsidR="005B6897" w:rsidRPr="003D5964" w:rsidRDefault="005B6897" w:rsidP="003D5964">
            <w:pPr>
              <w:jc w:val="both"/>
              <w:rPr>
                <w:rFonts w:ascii="Arial Narrow" w:hAnsi="Arial Narrow" w:cs="Times New Roman"/>
                <w:b/>
                <w:sz w:val="24"/>
                <w:szCs w:val="24"/>
              </w:rPr>
            </w:pPr>
          </w:p>
        </w:tc>
        <w:tc>
          <w:tcPr>
            <w:tcW w:w="1250" w:type="pct"/>
          </w:tcPr>
          <w:p w14:paraId="70C8BCF2" w14:textId="491D55AA" w:rsidR="005B6897" w:rsidRPr="003D5964" w:rsidRDefault="005B6897" w:rsidP="003D5964">
            <w:pPr>
              <w:jc w:val="both"/>
              <w:rPr>
                <w:rFonts w:ascii="Arial Narrow" w:eastAsia="Calibri" w:hAnsi="Arial Narrow" w:cs="Times New Roman"/>
                <w:b/>
                <w:sz w:val="24"/>
                <w:szCs w:val="24"/>
              </w:rPr>
            </w:pPr>
            <w:r w:rsidRPr="003D5964">
              <w:rPr>
                <w:rFonts w:ascii="Arial Narrow" w:eastAsia="Calibri" w:hAnsi="Arial Narrow" w:cs="Times New Roman"/>
                <w:b/>
                <w:sz w:val="24"/>
                <w:szCs w:val="24"/>
              </w:rPr>
              <w:t>DISTRIGAZ SUD REȚELE</w:t>
            </w:r>
          </w:p>
          <w:p w14:paraId="1C5045B5" w14:textId="2896E455" w:rsidR="005B6897" w:rsidRPr="003D5964" w:rsidRDefault="005B6897" w:rsidP="003D5964">
            <w:pPr>
              <w:contextualSpacing/>
              <w:jc w:val="both"/>
              <w:rPr>
                <w:rFonts w:ascii="Arial Narrow" w:eastAsia="Calibri" w:hAnsi="Arial Narrow" w:cs="Times New Roman"/>
                <w:b/>
                <w:sz w:val="24"/>
                <w:szCs w:val="24"/>
              </w:rPr>
            </w:pPr>
            <w:r w:rsidRPr="003D5964">
              <w:rPr>
                <w:rFonts w:ascii="Arial Narrow" w:eastAsia="Calibri" w:hAnsi="Arial Narrow" w:cs="Times New Roman"/>
                <w:b/>
                <w:sz w:val="24"/>
                <w:szCs w:val="24"/>
              </w:rPr>
              <w:t>7. La articolul 86 se introduce un alineat nou, alineatul (3) cu următorul cuprins:</w:t>
            </w:r>
          </w:p>
          <w:p w14:paraId="4E8EE641" w14:textId="77777777" w:rsidR="005B6897" w:rsidRPr="003D5964" w:rsidRDefault="005B6897" w:rsidP="003D5964">
            <w:pPr>
              <w:jc w:val="both"/>
              <w:rPr>
                <w:rFonts w:ascii="Arial Narrow" w:hAnsi="Arial Narrow" w:cs="Times New Roman"/>
                <w:sz w:val="24"/>
                <w:szCs w:val="24"/>
              </w:rPr>
            </w:pPr>
            <w:r w:rsidRPr="003D5964">
              <w:rPr>
                <w:rFonts w:ascii="Arial Narrow" w:hAnsi="Arial Narrow" w:cs="Times New Roman"/>
                <w:sz w:val="24"/>
                <w:szCs w:val="24"/>
              </w:rPr>
              <w:t xml:space="preserve">(3) </w:t>
            </w:r>
            <w:r w:rsidRPr="003D5964">
              <w:rPr>
                <w:rFonts w:ascii="Arial Narrow" w:eastAsia="Times New Roman" w:hAnsi="Arial Narrow" w:cs="Times New Roman"/>
                <w:sz w:val="24"/>
                <w:szCs w:val="24"/>
              </w:rPr>
              <w:t xml:space="preserve">Pentru fiecare zi din luna M în care s-au înregistrat </w:t>
            </w:r>
            <w:r w:rsidRPr="003D5964">
              <w:rPr>
                <w:rFonts w:ascii="Arial Narrow" w:hAnsi="Arial Narrow" w:cs="Times New Roman"/>
                <w:sz w:val="24"/>
                <w:szCs w:val="24"/>
              </w:rPr>
              <w:t xml:space="preserve">diferențe sau disfuncționalități de măsurare, dezechilibrul zilnic se calculează ținând cont de alocarea zilnică recalculată conform prevederilor art. 75 alin. (5) </w:t>
            </w:r>
            <w:r w:rsidRPr="003D5964">
              <w:rPr>
                <w:rFonts w:ascii="Arial Narrow" w:hAnsi="Arial Narrow" w:cs="Times New Roman"/>
                <w:strike/>
                <w:color w:val="FF0000"/>
                <w:sz w:val="24"/>
                <w:szCs w:val="24"/>
              </w:rPr>
              <w:t>lit b).și c)</w:t>
            </w:r>
            <w:r w:rsidRPr="003D5964">
              <w:rPr>
                <w:rFonts w:ascii="Arial Narrow" w:hAnsi="Arial Narrow" w:cs="Times New Roman"/>
                <w:sz w:val="24"/>
                <w:szCs w:val="24"/>
              </w:rPr>
              <w:t>.</w:t>
            </w:r>
          </w:p>
          <w:p w14:paraId="5B24199D" w14:textId="25356AF7" w:rsidR="005B6897" w:rsidRPr="003D5964" w:rsidRDefault="005B6897" w:rsidP="003D5964">
            <w:pPr>
              <w:jc w:val="both"/>
              <w:rPr>
                <w:rFonts w:ascii="Arial Narrow" w:hAnsi="Arial Narrow" w:cs="Times New Roman"/>
                <w:b/>
                <w:color w:val="00B050"/>
                <w:sz w:val="24"/>
                <w:szCs w:val="24"/>
              </w:rPr>
            </w:pPr>
            <w:r w:rsidRPr="003D5964">
              <w:rPr>
                <w:rFonts w:ascii="Arial Narrow" w:hAnsi="Arial Narrow" w:cs="Times New Roman"/>
                <w:sz w:val="24"/>
                <w:szCs w:val="24"/>
              </w:rPr>
              <w:t xml:space="preserve">În acest caz, dezechilibrul zilnic final al UR se calculează după următoarea formulă: </w:t>
            </w:r>
          </w:p>
          <w:p w14:paraId="12F77940" w14:textId="77777777" w:rsidR="005B6897" w:rsidRPr="003D5964" w:rsidRDefault="005B6897" w:rsidP="003D5964">
            <w:pPr>
              <w:jc w:val="both"/>
              <w:rPr>
                <w:rFonts w:ascii="Arial Narrow" w:hAnsi="Arial Narrow" w:cs="Times New Roman"/>
                <w:sz w:val="24"/>
                <w:szCs w:val="24"/>
              </w:rPr>
            </w:pPr>
            <w:r w:rsidRPr="003D5964">
              <w:rPr>
                <w:rFonts w:ascii="Arial Narrow" w:hAnsi="Arial Narrow" w:cs="Times New Roman"/>
                <w:sz w:val="24"/>
                <w:szCs w:val="24"/>
              </w:rPr>
              <w:t>DZ=A(i)  + T(C) -T(V) - A(e)</w:t>
            </w:r>
            <w:r w:rsidRPr="003D5964">
              <w:rPr>
                <w:rFonts w:ascii="Arial Narrow" w:hAnsi="Arial Narrow" w:cs="Times New Roman"/>
                <w:sz w:val="24"/>
                <w:szCs w:val="24"/>
                <w:vertAlign w:val="subscript"/>
              </w:rPr>
              <w:t xml:space="preserve"> recalculată</w:t>
            </w:r>
            <w:r w:rsidRPr="003D5964">
              <w:rPr>
                <w:rFonts w:ascii="Arial Narrow" w:hAnsi="Arial Narrow" w:cs="Times New Roman"/>
                <w:sz w:val="24"/>
                <w:szCs w:val="24"/>
              </w:rPr>
              <w:t xml:space="preserve"> ± T(PE), în  care:</w:t>
            </w:r>
          </w:p>
          <w:p w14:paraId="3AF33E3A" w14:textId="77777777" w:rsidR="005B6897" w:rsidRPr="003D5964" w:rsidRDefault="005B6897" w:rsidP="003D5964">
            <w:pPr>
              <w:jc w:val="both"/>
              <w:rPr>
                <w:rFonts w:ascii="Arial Narrow" w:hAnsi="Arial Narrow" w:cs="Times New Roman"/>
                <w:sz w:val="24"/>
                <w:szCs w:val="24"/>
              </w:rPr>
            </w:pPr>
            <w:r w:rsidRPr="003D5964">
              <w:rPr>
                <w:rFonts w:ascii="Arial Narrow" w:hAnsi="Arial Narrow" w:cs="Times New Roman"/>
                <w:sz w:val="24"/>
                <w:szCs w:val="24"/>
              </w:rPr>
              <w:t>A(e) recalculată- reprezintă alocarea zilnică inițială ajustată cu cantitatea ce include diferențe sau disfuncționalități de măsurare;</w:t>
            </w:r>
          </w:p>
          <w:p w14:paraId="20A716D5" w14:textId="77777777" w:rsidR="005B6897" w:rsidRPr="003D5964" w:rsidRDefault="005B6897" w:rsidP="003D5964">
            <w:pPr>
              <w:jc w:val="both"/>
              <w:rPr>
                <w:rFonts w:ascii="Arial Narrow" w:hAnsi="Arial Narrow" w:cs="Times New Roman"/>
                <w:sz w:val="24"/>
                <w:szCs w:val="24"/>
              </w:rPr>
            </w:pPr>
            <w:r w:rsidRPr="003D5964">
              <w:rPr>
                <w:rFonts w:ascii="Arial Narrow" w:hAnsi="Arial Narrow" w:cs="Times New Roman"/>
                <w:sz w:val="24"/>
                <w:szCs w:val="24"/>
              </w:rPr>
              <w:t>T (PE)- tranzacțiile efectuate în Piața de Echilibrare după calculul dezechilibrului inițial.</w:t>
            </w:r>
          </w:p>
          <w:p w14:paraId="5F3E582B" w14:textId="77777777" w:rsidR="005B6897" w:rsidRPr="003D5964" w:rsidRDefault="005B6897" w:rsidP="003D5964">
            <w:pPr>
              <w:jc w:val="both"/>
              <w:rPr>
                <w:rFonts w:ascii="Arial Narrow" w:hAnsi="Arial Narrow" w:cs="Times New Roman"/>
                <w:color w:val="0070C0"/>
                <w:sz w:val="24"/>
                <w:szCs w:val="24"/>
              </w:rPr>
            </w:pPr>
            <w:r w:rsidRPr="003D5964">
              <w:rPr>
                <w:rFonts w:ascii="Arial Narrow" w:hAnsi="Arial Narrow" w:cs="Times New Roman"/>
                <w:b/>
                <w:bCs/>
                <w:color w:val="0070C0"/>
                <w:sz w:val="24"/>
                <w:szCs w:val="24"/>
              </w:rPr>
              <w:t>Justificare:</w:t>
            </w:r>
            <w:r w:rsidRPr="003D5964">
              <w:rPr>
                <w:rFonts w:ascii="Arial Narrow" w:hAnsi="Arial Narrow" w:cs="Times New Roman"/>
                <w:color w:val="0070C0"/>
                <w:sz w:val="24"/>
                <w:szCs w:val="24"/>
              </w:rPr>
              <w:t xml:space="preserve"> </w:t>
            </w:r>
          </w:p>
          <w:p w14:paraId="4523A21A" w14:textId="030E862F" w:rsidR="005B6897" w:rsidRPr="003D5964" w:rsidRDefault="005B6897" w:rsidP="003D5964">
            <w:pPr>
              <w:jc w:val="both"/>
              <w:rPr>
                <w:rFonts w:ascii="Arial Narrow" w:hAnsi="Arial Narrow" w:cs="Times New Roman"/>
                <w:color w:val="0070C0"/>
                <w:sz w:val="24"/>
                <w:szCs w:val="24"/>
              </w:rPr>
            </w:pPr>
            <w:r w:rsidRPr="003D5964">
              <w:rPr>
                <w:rFonts w:ascii="Arial Narrow" w:hAnsi="Arial Narrow" w:cs="Times New Roman"/>
                <w:color w:val="0070C0"/>
                <w:sz w:val="24"/>
                <w:szCs w:val="24"/>
              </w:rPr>
              <w:t>Conform propunerilor de la art. 75.</w:t>
            </w:r>
          </w:p>
          <w:p w14:paraId="0FFD0F77" w14:textId="77777777" w:rsidR="005B6897" w:rsidRPr="003D5964" w:rsidRDefault="005B6897" w:rsidP="003D5964">
            <w:pPr>
              <w:jc w:val="both"/>
              <w:rPr>
                <w:rFonts w:ascii="Arial Narrow" w:eastAsia="Calibri" w:hAnsi="Arial Narrow" w:cs="Times New Roman"/>
                <w:b/>
                <w:sz w:val="24"/>
                <w:szCs w:val="24"/>
              </w:rPr>
            </w:pPr>
          </w:p>
          <w:p w14:paraId="5F01D2BE" w14:textId="77777777" w:rsidR="005B6897" w:rsidRPr="003D5964" w:rsidRDefault="005B6897" w:rsidP="003D5964">
            <w:pPr>
              <w:jc w:val="both"/>
              <w:rPr>
                <w:rFonts w:ascii="Arial Narrow" w:eastAsia="Calibri" w:hAnsi="Arial Narrow" w:cs="Times New Roman"/>
                <w:b/>
                <w:sz w:val="24"/>
                <w:szCs w:val="24"/>
              </w:rPr>
            </w:pPr>
            <w:r w:rsidRPr="003D5964">
              <w:rPr>
                <w:rFonts w:ascii="Arial Narrow" w:eastAsia="Calibri" w:hAnsi="Arial Narrow" w:cs="Times New Roman"/>
                <w:b/>
                <w:sz w:val="24"/>
                <w:szCs w:val="24"/>
              </w:rPr>
              <w:t>ELCEN</w:t>
            </w:r>
          </w:p>
          <w:p w14:paraId="446D13CF" w14:textId="5BB84614" w:rsidR="005B6897" w:rsidRPr="003D5964" w:rsidRDefault="005B6897" w:rsidP="003D5964">
            <w:pPr>
              <w:autoSpaceDE w:val="0"/>
              <w:autoSpaceDN w:val="0"/>
              <w:jc w:val="both"/>
              <w:rPr>
                <w:rFonts w:ascii="Arial Narrow" w:hAnsi="Arial Narrow" w:cs="Times New Roman"/>
                <w:sz w:val="24"/>
                <w:szCs w:val="24"/>
              </w:rPr>
            </w:pPr>
            <w:r w:rsidRPr="003D5964">
              <w:rPr>
                <w:rFonts w:ascii="Arial Narrow" w:hAnsi="Arial Narrow" w:cs="Times New Roman"/>
                <w:b/>
                <w:sz w:val="24"/>
                <w:szCs w:val="24"/>
              </w:rPr>
              <w:t xml:space="preserve">Punctul 7 de la Art. I prin care se modifică Articolul 86 </w:t>
            </w:r>
            <w:r w:rsidRPr="003D5964">
              <w:rPr>
                <w:rFonts w:ascii="Arial Narrow" w:hAnsi="Arial Narrow" w:cs="Times New Roman"/>
                <w:sz w:val="24"/>
                <w:szCs w:val="24"/>
              </w:rPr>
              <w:t>din Codul rețelei, propunem să fie eliminat, astfel că Articolul 86 va rămâne nemodificat.</w:t>
            </w:r>
          </w:p>
          <w:p w14:paraId="695BEF78" w14:textId="133A8A6C" w:rsidR="005B6897" w:rsidRPr="003D5964" w:rsidRDefault="005B6897" w:rsidP="003D5964">
            <w:pPr>
              <w:autoSpaceDE w:val="0"/>
              <w:autoSpaceDN w:val="0"/>
              <w:jc w:val="both"/>
              <w:rPr>
                <w:rFonts w:ascii="Arial Narrow" w:hAnsi="Arial Narrow" w:cs="Times New Roman"/>
                <w:sz w:val="24"/>
                <w:szCs w:val="24"/>
              </w:rPr>
            </w:pPr>
            <w:r w:rsidRPr="003D5964">
              <w:rPr>
                <w:rFonts w:ascii="Arial Narrow" w:hAnsi="Arial Narrow" w:cs="Times New Roman"/>
                <w:sz w:val="24"/>
                <w:szCs w:val="24"/>
              </w:rPr>
              <w:t>Motivarea este cea prezentată la paragraful anterior.</w:t>
            </w:r>
          </w:p>
          <w:p w14:paraId="57818580" w14:textId="1DB6EBA0" w:rsidR="005B6897" w:rsidRDefault="005B6897" w:rsidP="003D5964">
            <w:pPr>
              <w:autoSpaceDE w:val="0"/>
              <w:autoSpaceDN w:val="0"/>
              <w:jc w:val="both"/>
              <w:rPr>
                <w:rFonts w:ascii="Arial Narrow" w:hAnsi="Arial Narrow" w:cs="Times New Roman"/>
                <w:sz w:val="24"/>
                <w:szCs w:val="24"/>
              </w:rPr>
            </w:pPr>
          </w:p>
          <w:p w14:paraId="0D7A10BA" w14:textId="77777777" w:rsidR="00B67DDE" w:rsidRPr="003D5964" w:rsidRDefault="00B67DDE" w:rsidP="003D5964">
            <w:pPr>
              <w:autoSpaceDE w:val="0"/>
              <w:autoSpaceDN w:val="0"/>
              <w:jc w:val="both"/>
              <w:rPr>
                <w:rFonts w:ascii="Arial Narrow" w:hAnsi="Arial Narrow" w:cs="Times New Roman"/>
                <w:sz w:val="24"/>
                <w:szCs w:val="24"/>
              </w:rPr>
            </w:pPr>
          </w:p>
          <w:p w14:paraId="6AE6B3EC" w14:textId="77777777" w:rsidR="005B6897" w:rsidRPr="003D5964" w:rsidRDefault="005B6897" w:rsidP="003D5964">
            <w:pPr>
              <w:autoSpaceDE w:val="0"/>
              <w:autoSpaceDN w:val="0"/>
              <w:jc w:val="both"/>
              <w:rPr>
                <w:rFonts w:ascii="Arial Narrow" w:hAnsi="Arial Narrow" w:cs="Times New Roman"/>
                <w:b/>
                <w:sz w:val="24"/>
                <w:szCs w:val="24"/>
              </w:rPr>
            </w:pPr>
            <w:r w:rsidRPr="003D5964">
              <w:rPr>
                <w:rFonts w:ascii="Arial Narrow" w:hAnsi="Arial Narrow" w:cs="Times New Roman"/>
                <w:b/>
                <w:sz w:val="24"/>
                <w:szCs w:val="24"/>
              </w:rPr>
              <w:lastRenderedPageBreak/>
              <w:t>DELGAZ GRID</w:t>
            </w:r>
          </w:p>
          <w:p w14:paraId="5A581E34" w14:textId="5B3FAAD4" w:rsidR="005B6897" w:rsidRPr="003D5964" w:rsidRDefault="005B6897" w:rsidP="003D5964">
            <w:pPr>
              <w:autoSpaceDE w:val="0"/>
              <w:autoSpaceDN w:val="0"/>
              <w:jc w:val="both"/>
              <w:rPr>
                <w:rFonts w:ascii="Arial Narrow" w:hAnsi="Arial Narrow" w:cs="Times New Roman"/>
                <w:b/>
                <w:sz w:val="24"/>
                <w:szCs w:val="24"/>
              </w:rPr>
            </w:pPr>
            <w:r w:rsidRPr="003D5964">
              <w:rPr>
                <w:rFonts w:ascii="Arial Narrow" w:hAnsi="Arial Narrow" w:cs="Times New Roman"/>
                <w:b/>
                <w:sz w:val="24"/>
                <w:szCs w:val="24"/>
              </w:rPr>
              <w:t xml:space="preserve"> 7. La articolul 86 se introduce un alineat nou, alineatul (3) cu urmatorul cuprins:</w:t>
            </w:r>
          </w:p>
          <w:p w14:paraId="018B8A36" w14:textId="77777777" w:rsidR="005B6897" w:rsidRPr="003D5964" w:rsidRDefault="005B6897" w:rsidP="003D5964">
            <w:pPr>
              <w:jc w:val="both"/>
              <w:rPr>
                <w:rFonts w:ascii="Arial Narrow" w:hAnsi="Arial Narrow" w:cs="Times New Roman"/>
                <w:color w:val="FF0000"/>
                <w:sz w:val="24"/>
                <w:szCs w:val="24"/>
              </w:rPr>
            </w:pPr>
            <w:r w:rsidRPr="003D5964">
              <w:rPr>
                <w:rFonts w:ascii="Arial Narrow" w:hAnsi="Arial Narrow" w:cs="Times New Roman"/>
                <w:color w:val="FF0000"/>
                <w:sz w:val="24"/>
                <w:szCs w:val="24"/>
              </w:rPr>
              <w:t xml:space="preserve">(3) </w:t>
            </w:r>
            <w:r w:rsidRPr="003D5964">
              <w:rPr>
                <w:rFonts w:ascii="Arial Narrow" w:eastAsia="Times New Roman" w:hAnsi="Arial Narrow" w:cs="Times New Roman"/>
                <w:color w:val="FF0000"/>
                <w:sz w:val="24"/>
                <w:szCs w:val="24"/>
              </w:rPr>
              <w:t xml:space="preserve">Pentru fiecare zi din luna M în care s-au înregistrat </w:t>
            </w:r>
            <w:r w:rsidRPr="003D5964">
              <w:rPr>
                <w:rFonts w:ascii="Arial Narrow" w:hAnsi="Arial Narrow" w:cs="Times New Roman"/>
                <w:color w:val="FF0000"/>
                <w:sz w:val="24"/>
                <w:szCs w:val="24"/>
              </w:rPr>
              <w:t>diferențe sau disfuncționalități de măsurare, dezechilibrul zilnic se calculează ținând cont de alocarea zilnică recalculată conform prevederilor art. 75 alin. (5) lit b).și c).</w:t>
            </w:r>
          </w:p>
          <w:p w14:paraId="6141DA82" w14:textId="77777777" w:rsidR="005B6897" w:rsidRPr="003D5964" w:rsidRDefault="005B6897" w:rsidP="003D5964">
            <w:pPr>
              <w:jc w:val="both"/>
              <w:rPr>
                <w:rFonts w:ascii="Arial Narrow" w:hAnsi="Arial Narrow" w:cs="Times New Roman"/>
                <w:color w:val="FF0000"/>
                <w:sz w:val="24"/>
                <w:szCs w:val="24"/>
              </w:rPr>
            </w:pPr>
            <w:r w:rsidRPr="003D5964">
              <w:rPr>
                <w:rFonts w:ascii="Arial Narrow" w:hAnsi="Arial Narrow" w:cs="Times New Roman"/>
                <w:color w:val="FF0000"/>
                <w:sz w:val="24"/>
                <w:szCs w:val="24"/>
              </w:rPr>
              <w:t>În acest caz, dezechilibrul zilnic final al UR se calculează după următoarea formulă:</w:t>
            </w:r>
          </w:p>
          <w:p w14:paraId="3668A377" w14:textId="77777777" w:rsidR="005B6897" w:rsidRPr="003D5964" w:rsidRDefault="005B6897" w:rsidP="003D5964">
            <w:pPr>
              <w:jc w:val="both"/>
              <w:rPr>
                <w:rFonts w:ascii="Arial Narrow" w:hAnsi="Arial Narrow" w:cs="Times New Roman"/>
                <w:color w:val="FF0000"/>
                <w:sz w:val="24"/>
                <w:szCs w:val="24"/>
              </w:rPr>
            </w:pPr>
            <w:r w:rsidRPr="003D5964">
              <w:rPr>
                <w:rFonts w:ascii="Arial Narrow" w:hAnsi="Arial Narrow" w:cs="Times New Roman"/>
                <w:color w:val="FF0000"/>
                <w:sz w:val="24"/>
                <w:szCs w:val="24"/>
              </w:rPr>
              <w:t>DZ=A(i)  + T(C) -T(V) - A(e)</w:t>
            </w:r>
            <w:r w:rsidRPr="003D5964">
              <w:rPr>
                <w:rFonts w:ascii="Arial Narrow" w:hAnsi="Arial Narrow" w:cs="Times New Roman"/>
                <w:color w:val="FF0000"/>
                <w:sz w:val="24"/>
                <w:szCs w:val="24"/>
                <w:vertAlign w:val="subscript"/>
              </w:rPr>
              <w:t xml:space="preserve"> recalculată</w:t>
            </w:r>
            <w:r w:rsidRPr="003D5964">
              <w:rPr>
                <w:rFonts w:ascii="Arial Narrow" w:hAnsi="Arial Narrow" w:cs="Times New Roman"/>
                <w:color w:val="FF0000"/>
                <w:sz w:val="24"/>
                <w:szCs w:val="24"/>
              </w:rPr>
              <w:t xml:space="preserve"> ± T(PE), în  care:</w:t>
            </w:r>
          </w:p>
          <w:p w14:paraId="6753E34C" w14:textId="77777777" w:rsidR="005B6897" w:rsidRPr="003D5964" w:rsidRDefault="005B6897" w:rsidP="003D5964">
            <w:pPr>
              <w:jc w:val="both"/>
              <w:rPr>
                <w:rFonts w:ascii="Arial Narrow" w:hAnsi="Arial Narrow" w:cs="Times New Roman"/>
                <w:color w:val="FF0000"/>
                <w:sz w:val="24"/>
                <w:szCs w:val="24"/>
              </w:rPr>
            </w:pPr>
            <w:r w:rsidRPr="003D5964">
              <w:rPr>
                <w:rFonts w:ascii="Arial Narrow" w:hAnsi="Arial Narrow" w:cs="Times New Roman"/>
                <w:color w:val="FF0000"/>
                <w:sz w:val="24"/>
                <w:szCs w:val="24"/>
              </w:rPr>
              <w:t>A(e) recalculată- reprezintă alocarea zilnică inițială ajustată cu cantitatea ce include diferențe sau disfuncționalități de măsurare;</w:t>
            </w:r>
          </w:p>
          <w:p w14:paraId="1843B700" w14:textId="77777777" w:rsidR="005B6897" w:rsidRPr="003D5964" w:rsidRDefault="005B6897" w:rsidP="003D5964">
            <w:pPr>
              <w:jc w:val="both"/>
              <w:rPr>
                <w:rFonts w:ascii="Arial Narrow" w:hAnsi="Arial Narrow" w:cs="Times New Roman"/>
                <w:color w:val="FF0000"/>
                <w:sz w:val="24"/>
                <w:szCs w:val="24"/>
              </w:rPr>
            </w:pPr>
            <w:r w:rsidRPr="003D5964">
              <w:rPr>
                <w:rFonts w:ascii="Arial Narrow" w:hAnsi="Arial Narrow" w:cs="Times New Roman"/>
                <w:color w:val="FF0000"/>
                <w:sz w:val="24"/>
                <w:szCs w:val="24"/>
              </w:rPr>
              <w:t>T (PE)- tranzacțiile efectuate în Piața de Echilibrare după calculul dezechilibrului inițial.</w:t>
            </w:r>
          </w:p>
          <w:p w14:paraId="78D02D0D" w14:textId="77777777" w:rsidR="005B6897" w:rsidRPr="003D5964" w:rsidRDefault="005B6897" w:rsidP="003D5964">
            <w:pPr>
              <w:jc w:val="both"/>
              <w:rPr>
                <w:rFonts w:ascii="Arial Narrow" w:hAnsi="Arial Narrow" w:cs="Times New Roman"/>
                <w:b/>
                <w:bCs/>
                <w:color w:val="0070C0"/>
                <w:sz w:val="24"/>
                <w:szCs w:val="24"/>
                <w:u w:val="single"/>
              </w:rPr>
            </w:pPr>
            <w:r w:rsidRPr="003D5964">
              <w:rPr>
                <w:rFonts w:ascii="Arial Narrow" w:hAnsi="Arial Narrow" w:cs="Times New Roman"/>
                <w:b/>
                <w:bCs/>
                <w:color w:val="0070C0"/>
                <w:sz w:val="24"/>
                <w:szCs w:val="24"/>
                <w:u w:val="single"/>
              </w:rPr>
              <w:t>Propunere de modificare:</w:t>
            </w:r>
          </w:p>
          <w:p w14:paraId="655D3273" w14:textId="77777777" w:rsidR="005B6897" w:rsidRPr="003D5964" w:rsidRDefault="005B6897" w:rsidP="003D5964">
            <w:pPr>
              <w:jc w:val="both"/>
              <w:rPr>
                <w:rFonts w:ascii="Arial Narrow" w:hAnsi="Arial Narrow" w:cs="Times New Roman"/>
                <w:color w:val="0070C0"/>
                <w:sz w:val="24"/>
                <w:szCs w:val="24"/>
              </w:rPr>
            </w:pPr>
            <w:r w:rsidRPr="003D5964">
              <w:rPr>
                <w:rFonts w:ascii="Arial Narrow" w:hAnsi="Arial Narrow" w:cs="Times New Roman"/>
                <w:color w:val="0070C0"/>
                <w:sz w:val="24"/>
                <w:szCs w:val="24"/>
              </w:rPr>
              <w:t xml:space="preserve">(3) Pentru fiecare zi din luna M în care s-au înregistrat diferențe sau disfuncționalități de măsurare, dezechilibrul zilnic se calculează ținând cont de alocarea zilnică recalculată conform prevederilor art. 75 alin. (5). </w:t>
            </w:r>
            <w:r w:rsidRPr="003D5964">
              <w:rPr>
                <w:rFonts w:ascii="Arial Narrow" w:hAnsi="Arial Narrow" w:cs="Times New Roman"/>
                <w:strike/>
                <w:color w:val="0070C0"/>
                <w:sz w:val="24"/>
                <w:szCs w:val="24"/>
              </w:rPr>
              <w:t>lit b) și c).</w:t>
            </w:r>
          </w:p>
          <w:p w14:paraId="436540D1" w14:textId="682671F8" w:rsidR="005B6897" w:rsidRPr="003D5964" w:rsidRDefault="005B6897" w:rsidP="003D5964">
            <w:pPr>
              <w:jc w:val="both"/>
              <w:rPr>
                <w:rFonts w:ascii="Arial Narrow" w:hAnsi="Arial Narrow" w:cs="Times New Roman"/>
                <w:b/>
                <w:color w:val="00B050"/>
                <w:sz w:val="24"/>
                <w:szCs w:val="24"/>
              </w:rPr>
            </w:pPr>
            <w:r w:rsidRPr="003D5964">
              <w:rPr>
                <w:rFonts w:ascii="Arial Narrow" w:hAnsi="Arial Narrow" w:cs="Times New Roman"/>
                <w:color w:val="0070C0"/>
                <w:sz w:val="24"/>
                <w:szCs w:val="24"/>
              </w:rPr>
              <w:t xml:space="preserve">În acest caz, dezechilibrul zilnic final al UR se calculează după următoarea formulă:  </w:t>
            </w:r>
          </w:p>
          <w:p w14:paraId="1E746001" w14:textId="77777777" w:rsidR="005B6897" w:rsidRPr="003D5964" w:rsidRDefault="005B6897" w:rsidP="003D5964">
            <w:pPr>
              <w:jc w:val="both"/>
              <w:rPr>
                <w:rFonts w:ascii="Arial Narrow" w:hAnsi="Arial Narrow" w:cs="Times New Roman"/>
                <w:color w:val="0070C0"/>
                <w:sz w:val="24"/>
                <w:szCs w:val="24"/>
              </w:rPr>
            </w:pPr>
            <w:r w:rsidRPr="003D5964">
              <w:rPr>
                <w:rFonts w:ascii="Arial Narrow" w:hAnsi="Arial Narrow" w:cs="Times New Roman"/>
                <w:color w:val="0070C0"/>
                <w:sz w:val="24"/>
                <w:szCs w:val="24"/>
              </w:rPr>
              <w:t>DZ=A(i)  + T(C) -T(V) - A(e) recalculată ± T(PE), în  care:</w:t>
            </w:r>
          </w:p>
          <w:p w14:paraId="7193C42D" w14:textId="77777777" w:rsidR="005B6897" w:rsidRPr="003D5964" w:rsidRDefault="005B6897" w:rsidP="003D5964">
            <w:pPr>
              <w:jc w:val="both"/>
              <w:rPr>
                <w:rFonts w:ascii="Arial Narrow" w:hAnsi="Arial Narrow" w:cs="Times New Roman"/>
                <w:color w:val="0070C0"/>
                <w:sz w:val="24"/>
                <w:szCs w:val="24"/>
              </w:rPr>
            </w:pPr>
            <w:r w:rsidRPr="003D5964">
              <w:rPr>
                <w:rFonts w:ascii="Arial Narrow" w:hAnsi="Arial Narrow" w:cs="Times New Roman"/>
                <w:color w:val="0070C0"/>
                <w:sz w:val="24"/>
                <w:szCs w:val="24"/>
              </w:rPr>
              <w:lastRenderedPageBreak/>
              <w:t>A(e) recalculată- reprezintă alocarea zilnică inițială ajustată cu cantitatea ce include diferențe sau disfuncționalități de măsurare;</w:t>
            </w:r>
          </w:p>
          <w:p w14:paraId="4CD9ECEE" w14:textId="77777777" w:rsidR="005B6897" w:rsidRPr="003D5964" w:rsidRDefault="005B6897" w:rsidP="003D5964">
            <w:pPr>
              <w:jc w:val="both"/>
              <w:rPr>
                <w:rFonts w:ascii="Arial Narrow" w:hAnsi="Arial Narrow" w:cs="Times New Roman"/>
                <w:color w:val="0070C0"/>
                <w:sz w:val="24"/>
                <w:szCs w:val="24"/>
              </w:rPr>
            </w:pPr>
            <w:r w:rsidRPr="003D5964">
              <w:rPr>
                <w:rFonts w:ascii="Arial Narrow" w:hAnsi="Arial Narrow" w:cs="Times New Roman"/>
                <w:color w:val="0070C0"/>
                <w:sz w:val="24"/>
                <w:szCs w:val="24"/>
              </w:rPr>
              <w:t>T (PE)- tranzacțiile efectuate în Piața de Echilibrare după calculul dezechilibrului inițial.</w:t>
            </w:r>
          </w:p>
          <w:p w14:paraId="7E9810C7" w14:textId="77777777" w:rsidR="005B6897" w:rsidRPr="003D5964" w:rsidRDefault="005B6897" w:rsidP="003D5964">
            <w:pPr>
              <w:jc w:val="both"/>
              <w:rPr>
                <w:rFonts w:ascii="Arial Narrow" w:hAnsi="Arial Narrow" w:cs="Times New Roman"/>
                <w:color w:val="0070C0"/>
                <w:sz w:val="24"/>
                <w:szCs w:val="24"/>
              </w:rPr>
            </w:pPr>
            <w:r w:rsidRPr="003D5964">
              <w:rPr>
                <w:rFonts w:ascii="Arial Narrow" w:hAnsi="Arial Narrow" w:cs="Times New Roman"/>
                <w:b/>
                <w:bCs/>
                <w:color w:val="0070C0"/>
                <w:sz w:val="24"/>
                <w:szCs w:val="24"/>
                <w:u w:val="single"/>
              </w:rPr>
              <w:t>Justificare:</w:t>
            </w:r>
            <w:r w:rsidRPr="003D5964">
              <w:rPr>
                <w:rFonts w:ascii="Arial Narrow" w:hAnsi="Arial Narrow" w:cs="Times New Roman"/>
                <w:color w:val="0070C0"/>
                <w:sz w:val="24"/>
                <w:szCs w:val="24"/>
              </w:rPr>
              <w:t xml:space="preserve"> </w:t>
            </w:r>
          </w:p>
          <w:p w14:paraId="20D79E07" w14:textId="0D9BB105" w:rsidR="005B6897" w:rsidRPr="003D5964" w:rsidRDefault="005B6897" w:rsidP="003D5964">
            <w:pPr>
              <w:jc w:val="both"/>
              <w:rPr>
                <w:rFonts w:ascii="Arial Narrow" w:hAnsi="Arial Narrow" w:cs="Times New Roman"/>
                <w:color w:val="0070C0"/>
                <w:sz w:val="24"/>
                <w:szCs w:val="24"/>
              </w:rPr>
            </w:pPr>
            <w:r w:rsidRPr="003D5964">
              <w:rPr>
                <w:rFonts w:ascii="Arial Narrow" w:hAnsi="Arial Narrow" w:cs="Times New Roman"/>
                <w:color w:val="0070C0"/>
                <w:sz w:val="24"/>
                <w:szCs w:val="24"/>
              </w:rPr>
              <w:t xml:space="preserve">Propunem modificarea de mai sus pentru corelarea cu modificările aduse la art. 75, alin. (5), lit. a). </w:t>
            </w:r>
          </w:p>
          <w:p w14:paraId="6FC5B600" w14:textId="77777777" w:rsidR="005B6897" w:rsidRPr="003D5964" w:rsidRDefault="005B6897" w:rsidP="003D5964">
            <w:pPr>
              <w:autoSpaceDE w:val="0"/>
              <w:autoSpaceDN w:val="0"/>
              <w:jc w:val="both"/>
              <w:rPr>
                <w:rFonts w:ascii="Arial Narrow" w:hAnsi="Arial Narrow" w:cs="Times New Roman"/>
                <w:b/>
                <w:sz w:val="24"/>
                <w:szCs w:val="24"/>
              </w:rPr>
            </w:pPr>
            <w:r w:rsidRPr="003D5964">
              <w:rPr>
                <w:rFonts w:ascii="Arial Narrow" w:hAnsi="Arial Narrow" w:cs="Times New Roman"/>
                <w:b/>
                <w:sz w:val="24"/>
                <w:szCs w:val="24"/>
              </w:rPr>
              <w:t>PREMIER ENERGY</w:t>
            </w:r>
          </w:p>
          <w:p w14:paraId="60E31D26" w14:textId="76A3A655" w:rsidR="005B6897" w:rsidRPr="003D5964" w:rsidRDefault="005B6897" w:rsidP="003D5964">
            <w:pPr>
              <w:autoSpaceDE w:val="0"/>
              <w:autoSpaceDN w:val="0"/>
              <w:jc w:val="both"/>
              <w:rPr>
                <w:rFonts w:ascii="Arial Narrow" w:hAnsi="Arial Narrow" w:cs="Times New Roman"/>
                <w:b/>
                <w:sz w:val="24"/>
                <w:szCs w:val="24"/>
              </w:rPr>
            </w:pPr>
            <w:r w:rsidRPr="003D5964">
              <w:rPr>
                <w:rFonts w:ascii="Arial Narrow" w:hAnsi="Arial Narrow" w:cs="Times New Roman"/>
                <w:b/>
                <w:sz w:val="24"/>
                <w:szCs w:val="24"/>
              </w:rPr>
              <w:t>7. La articolul 86 se introduce un alineat nou, alineatul (3) cu urmatorul cuprins:</w:t>
            </w:r>
          </w:p>
          <w:p w14:paraId="5BFFA5BA" w14:textId="77777777" w:rsidR="005B6897" w:rsidRPr="003D5964" w:rsidRDefault="005B6897" w:rsidP="003D5964">
            <w:pPr>
              <w:jc w:val="both"/>
              <w:rPr>
                <w:rFonts w:ascii="Arial Narrow" w:hAnsi="Arial Narrow" w:cs="Times New Roman"/>
                <w:color w:val="FF0000"/>
                <w:sz w:val="24"/>
                <w:szCs w:val="24"/>
              </w:rPr>
            </w:pPr>
            <w:r w:rsidRPr="003D5964">
              <w:rPr>
                <w:rFonts w:ascii="Arial Narrow" w:hAnsi="Arial Narrow" w:cs="Times New Roman"/>
                <w:color w:val="FF0000"/>
                <w:sz w:val="24"/>
                <w:szCs w:val="24"/>
              </w:rPr>
              <w:t xml:space="preserve">(3) </w:t>
            </w:r>
            <w:r w:rsidRPr="003D5964">
              <w:rPr>
                <w:rFonts w:ascii="Arial Narrow" w:eastAsia="Times New Roman" w:hAnsi="Arial Narrow" w:cs="Times New Roman"/>
                <w:color w:val="FF0000"/>
                <w:sz w:val="24"/>
                <w:szCs w:val="24"/>
              </w:rPr>
              <w:t xml:space="preserve">Pentru fiecare zi din luna M în care s-au înregistrat </w:t>
            </w:r>
            <w:r w:rsidRPr="003D5964">
              <w:rPr>
                <w:rFonts w:ascii="Arial Narrow" w:hAnsi="Arial Narrow" w:cs="Times New Roman"/>
                <w:color w:val="FF0000"/>
                <w:sz w:val="24"/>
                <w:szCs w:val="24"/>
              </w:rPr>
              <w:t>diferențe sau disfuncționalități de măsurare, dezechilibrul zilnic se calculează ținând cont de alocarea zilnică recalculată conform prevederilor art. 75 alin. (5) lit b).și c).</w:t>
            </w:r>
          </w:p>
          <w:p w14:paraId="7985AB4E" w14:textId="77777777" w:rsidR="005B6897" w:rsidRPr="003D5964" w:rsidRDefault="005B6897" w:rsidP="003D5964">
            <w:pPr>
              <w:jc w:val="both"/>
              <w:rPr>
                <w:rFonts w:ascii="Arial Narrow" w:hAnsi="Arial Narrow" w:cs="Times New Roman"/>
                <w:color w:val="FF0000"/>
                <w:sz w:val="24"/>
                <w:szCs w:val="24"/>
              </w:rPr>
            </w:pPr>
            <w:r w:rsidRPr="003D5964">
              <w:rPr>
                <w:rFonts w:ascii="Arial Narrow" w:hAnsi="Arial Narrow" w:cs="Times New Roman"/>
                <w:color w:val="FF0000"/>
                <w:sz w:val="24"/>
                <w:szCs w:val="24"/>
              </w:rPr>
              <w:t>În acest caz, dezechilibrul zilnic final al UR se calculează după următoarea formulă:</w:t>
            </w:r>
          </w:p>
          <w:p w14:paraId="1809CE44" w14:textId="77777777" w:rsidR="005B6897" w:rsidRPr="003D5964" w:rsidRDefault="005B6897" w:rsidP="003D5964">
            <w:pPr>
              <w:jc w:val="both"/>
              <w:rPr>
                <w:rFonts w:ascii="Arial Narrow" w:hAnsi="Arial Narrow" w:cs="Times New Roman"/>
                <w:color w:val="FF0000"/>
                <w:sz w:val="24"/>
                <w:szCs w:val="24"/>
              </w:rPr>
            </w:pPr>
            <w:r w:rsidRPr="003D5964">
              <w:rPr>
                <w:rFonts w:ascii="Arial Narrow" w:hAnsi="Arial Narrow" w:cs="Times New Roman"/>
                <w:color w:val="FF0000"/>
                <w:sz w:val="24"/>
                <w:szCs w:val="24"/>
              </w:rPr>
              <w:t>DZ=A(i)  + T(C) -T(V) - A(e)</w:t>
            </w:r>
            <w:r w:rsidRPr="003D5964">
              <w:rPr>
                <w:rFonts w:ascii="Arial Narrow" w:hAnsi="Arial Narrow" w:cs="Times New Roman"/>
                <w:color w:val="FF0000"/>
                <w:sz w:val="24"/>
                <w:szCs w:val="24"/>
                <w:vertAlign w:val="subscript"/>
              </w:rPr>
              <w:t xml:space="preserve"> recalculată</w:t>
            </w:r>
            <w:r w:rsidRPr="003D5964">
              <w:rPr>
                <w:rFonts w:ascii="Arial Narrow" w:hAnsi="Arial Narrow" w:cs="Times New Roman"/>
                <w:color w:val="FF0000"/>
                <w:sz w:val="24"/>
                <w:szCs w:val="24"/>
              </w:rPr>
              <w:t xml:space="preserve"> ± T(PE), în  care:</w:t>
            </w:r>
          </w:p>
          <w:p w14:paraId="4B3AD527" w14:textId="77777777" w:rsidR="005B6897" w:rsidRPr="003D5964" w:rsidRDefault="005B6897" w:rsidP="003D5964">
            <w:pPr>
              <w:jc w:val="both"/>
              <w:rPr>
                <w:rFonts w:ascii="Arial Narrow" w:hAnsi="Arial Narrow" w:cs="Times New Roman"/>
                <w:color w:val="FF0000"/>
                <w:sz w:val="24"/>
                <w:szCs w:val="24"/>
              </w:rPr>
            </w:pPr>
            <w:r w:rsidRPr="003D5964">
              <w:rPr>
                <w:rFonts w:ascii="Arial Narrow" w:hAnsi="Arial Narrow" w:cs="Times New Roman"/>
                <w:color w:val="FF0000"/>
                <w:sz w:val="24"/>
                <w:szCs w:val="24"/>
              </w:rPr>
              <w:t>A(e) recalculată- reprezintă alocarea zilnică inițială ajustată cu cantitatea ce include diferențe sau disfuncționalități de măsurare;</w:t>
            </w:r>
          </w:p>
          <w:p w14:paraId="2B1019D4" w14:textId="77777777" w:rsidR="005B6897" w:rsidRPr="003D5964" w:rsidRDefault="005B6897" w:rsidP="003D5964">
            <w:pPr>
              <w:jc w:val="both"/>
              <w:rPr>
                <w:rFonts w:ascii="Arial Narrow" w:hAnsi="Arial Narrow" w:cs="Times New Roman"/>
                <w:color w:val="FF0000"/>
                <w:sz w:val="24"/>
                <w:szCs w:val="24"/>
              </w:rPr>
            </w:pPr>
            <w:r w:rsidRPr="003D5964">
              <w:rPr>
                <w:rFonts w:ascii="Arial Narrow" w:hAnsi="Arial Narrow" w:cs="Times New Roman"/>
                <w:color w:val="FF0000"/>
                <w:sz w:val="24"/>
                <w:szCs w:val="24"/>
              </w:rPr>
              <w:t>T (PE)- tranzacțiile efectuate în Piața de Echilibrare după calculul dezechilibrului inițial.</w:t>
            </w:r>
          </w:p>
          <w:p w14:paraId="23BB99A2" w14:textId="77777777" w:rsidR="005B6897" w:rsidRPr="003D5964" w:rsidRDefault="005B6897" w:rsidP="003D5964">
            <w:pPr>
              <w:jc w:val="both"/>
              <w:rPr>
                <w:rFonts w:ascii="Arial Narrow" w:hAnsi="Arial Narrow" w:cs="Times New Roman"/>
                <w:color w:val="00B050"/>
                <w:sz w:val="24"/>
                <w:szCs w:val="24"/>
              </w:rPr>
            </w:pPr>
            <w:r w:rsidRPr="003D5964">
              <w:rPr>
                <w:rFonts w:ascii="Arial Narrow" w:hAnsi="Arial Narrow" w:cs="Times New Roman"/>
                <w:b/>
                <w:bCs/>
                <w:color w:val="00B050"/>
                <w:sz w:val="24"/>
                <w:szCs w:val="24"/>
              </w:rPr>
              <w:lastRenderedPageBreak/>
              <w:t>Observație PE:</w:t>
            </w:r>
            <w:r w:rsidRPr="003D5964">
              <w:rPr>
                <w:rFonts w:ascii="Arial Narrow" w:hAnsi="Arial Narrow" w:cs="Times New Roman"/>
                <w:color w:val="FF0000"/>
                <w:sz w:val="24"/>
                <w:szCs w:val="24"/>
              </w:rPr>
              <w:t xml:space="preserve"> </w:t>
            </w:r>
            <w:r w:rsidRPr="003D5964">
              <w:rPr>
                <w:rFonts w:ascii="Arial Narrow" w:hAnsi="Arial Narrow" w:cs="Times New Roman"/>
                <w:color w:val="00B050"/>
                <w:sz w:val="24"/>
                <w:szCs w:val="24"/>
              </w:rPr>
              <w:t>diferentele din masurare se transforma direct in dezechilibru, fara posibilitate de echilibrare in Piata de Echilibrare.</w:t>
            </w:r>
          </w:p>
          <w:p w14:paraId="6F01977E" w14:textId="77777777" w:rsidR="005B6897" w:rsidRPr="003D5964" w:rsidRDefault="005B6897" w:rsidP="003D5964">
            <w:pPr>
              <w:jc w:val="both"/>
              <w:rPr>
                <w:rFonts w:ascii="Arial Narrow" w:hAnsi="Arial Narrow" w:cs="Times New Roman"/>
                <w:color w:val="4472C4" w:themeColor="accent1"/>
                <w:sz w:val="24"/>
                <w:szCs w:val="24"/>
              </w:rPr>
            </w:pPr>
            <w:r w:rsidRPr="003D5964">
              <w:rPr>
                <w:rFonts w:ascii="Arial Narrow" w:hAnsi="Arial Narrow" w:cs="Times New Roman"/>
                <w:b/>
                <w:bCs/>
                <w:color w:val="4472C4" w:themeColor="accent1"/>
                <w:sz w:val="24"/>
                <w:szCs w:val="24"/>
              </w:rPr>
              <w:t>Propunere</w:t>
            </w:r>
            <w:r w:rsidRPr="003D5964">
              <w:rPr>
                <w:rFonts w:ascii="Arial Narrow" w:hAnsi="Arial Narrow" w:cs="Times New Roman"/>
                <w:color w:val="4472C4" w:themeColor="accent1"/>
                <w:sz w:val="24"/>
                <w:szCs w:val="24"/>
              </w:rPr>
              <w:t>: exista 2 posibilitati de acoperire a efectelor propunerii ANRE de mai sus:</w:t>
            </w:r>
          </w:p>
          <w:p w14:paraId="2B1DAD18" w14:textId="67D7C5A3" w:rsidR="005B6897" w:rsidRPr="0021345E" w:rsidRDefault="005B6897" w:rsidP="003D5964">
            <w:pPr>
              <w:pStyle w:val="ListParagraph"/>
              <w:numPr>
                <w:ilvl w:val="6"/>
                <w:numId w:val="31"/>
              </w:numPr>
              <w:spacing w:after="0" w:line="240" w:lineRule="auto"/>
              <w:ind w:left="450" w:firstLine="0"/>
              <w:rPr>
                <w:rFonts w:ascii="Arial Narrow" w:hAnsi="Arial Narrow"/>
                <w:b/>
                <w:color w:val="00B050"/>
                <w:szCs w:val="24"/>
                <w:lang w:val="ro-RO"/>
              </w:rPr>
            </w:pPr>
            <w:r w:rsidRPr="0021345E">
              <w:rPr>
                <w:rFonts w:ascii="Arial Narrow" w:hAnsi="Arial Narrow"/>
                <w:color w:val="4472C4" w:themeColor="accent1"/>
                <w:szCs w:val="24"/>
                <w:lang w:val="ro-RO"/>
              </w:rPr>
              <w:t xml:space="preserve">Crearea posibilitatii de echilibrare la final de luna (similat FTG); </w:t>
            </w:r>
          </w:p>
          <w:p w14:paraId="2A576C78" w14:textId="7F672B48" w:rsidR="005B6897" w:rsidRPr="003D5964" w:rsidRDefault="005B6897" w:rsidP="003D5964">
            <w:pPr>
              <w:pStyle w:val="ListParagraph"/>
              <w:spacing w:after="0" w:line="240" w:lineRule="auto"/>
              <w:ind w:left="450" w:firstLine="0"/>
              <w:rPr>
                <w:rFonts w:ascii="Arial Narrow" w:hAnsi="Arial Narrow"/>
                <w:b/>
                <w:color w:val="00B050"/>
                <w:szCs w:val="24"/>
                <w:lang w:val="ro-RO"/>
              </w:rPr>
            </w:pPr>
            <w:r w:rsidRPr="0021345E">
              <w:rPr>
                <w:rFonts w:ascii="Arial Narrow" w:hAnsi="Arial Narrow"/>
                <w:color w:val="4472C4" w:themeColor="accent1"/>
                <w:szCs w:val="24"/>
                <w:lang w:val="ro-RO"/>
              </w:rPr>
              <w:t>2. Pentru punctele de intrare in SNT diferentele de masurare sa faca obiectul OBA intre producatori si OTS iar pentru punctele de iesire din S.N.T. inglobarea acetor diferente la cel ce le-a generat, OTS, acesta avand posibilitatea de a le inchide prin tariful de neutralitate.</w:t>
            </w:r>
          </w:p>
          <w:p w14:paraId="4EBD0ABC" w14:textId="77777777" w:rsidR="005B6897" w:rsidRPr="003D5964" w:rsidRDefault="005B6897" w:rsidP="003D5964">
            <w:pPr>
              <w:pStyle w:val="ListParagraph"/>
              <w:spacing w:after="0" w:line="240" w:lineRule="auto"/>
              <w:ind w:left="450" w:firstLine="0"/>
              <w:rPr>
                <w:rFonts w:ascii="Arial Narrow" w:eastAsia="Calibri" w:hAnsi="Arial Narrow"/>
                <w:b/>
                <w:szCs w:val="24"/>
                <w:lang w:val="ro-RO"/>
              </w:rPr>
            </w:pPr>
          </w:p>
          <w:p w14:paraId="6AFF1D9D" w14:textId="582006B8" w:rsidR="005B6897" w:rsidRPr="003D5964" w:rsidRDefault="005B6897" w:rsidP="003D5964">
            <w:pPr>
              <w:pStyle w:val="ListParagraph"/>
              <w:spacing w:after="0" w:line="240" w:lineRule="auto"/>
              <w:ind w:left="450" w:firstLine="0"/>
              <w:rPr>
                <w:rFonts w:ascii="Arial Narrow" w:eastAsia="Calibri" w:hAnsi="Arial Narrow"/>
                <w:b/>
                <w:szCs w:val="24"/>
                <w:lang w:val="ro-RO"/>
              </w:rPr>
            </w:pPr>
          </w:p>
          <w:p w14:paraId="5FAEB641" w14:textId="5B1AB143" w:rsidR="005B6897" w:rsidRPr="003D5964" w:rsidRDefault="005B6897" w:rsidP="003D5964">
            <w:pPr>
              <w:jc w:val="both"/>
              <w:rPr>
                <w:rFonts w:ascii="Arial Narrow" w:eastAsia="Calibri" w:hAnsi="Arial Narrow"/>
                <w:b/>
                <w:sz w:val="24"/>
                <w:szCs w:val="24"/>
              </w:rPr>
            </w:pPr>
            <w:r w:rsidRPr="003D5964">
              <w:rPr>
                <w:rFonts w:ascii="Arial Narrow" w:eastAsia="Calibri" w:hAnsi="Arial Narrow"/>
                <w:b/>
                <w:sz w:val="24"/>
                <w:szCs w:val="24"/>
              </w:rPr>
              <w:t>AFEER</w:t>
            </w:r>
          </w:p>
          <w:p w14:paraId="23DE8363" w14:textId="794CD617" w:rsidR="005B6897" w:rsidRPr="003D5964" w:rsidRDefault="005B6897" w:rsidP="003D5964">
            <w:pPr>
              <w:contextualSpacing/>
              <w:jc w:val="both"/>
              <w:rPr>
                <w:rFonts w:ascii="Arial Narrow" w:eastAsia="Calibri" w:hAnsi="Arial Narrow" w:cs="Times New Roman"/>
                <w:b/>
                <w:sz w:val="24"/>
                <w:szCs w:val="24"/>
              </w:rPr>
            </w:pPr>
            <w:r w:rsidRPr="003D5964">
              <w:rPr>
                <w:rFonts w:ascii="Arial Narrow" w:eastAsia="Calibri" w:hAnsi="Arial Narrow" w:cs="Times New Roman"/>
                <w:b/>
                <w:sz w:val="24"/>
                <w:szCs w:val="24"/>
              </w:rPr>
              <w:t>7. La articolul 86 se introduce un alineat nou, alineatul (3) cu următorul cuprins:</w:t>
            </w:r>
          </w:p>
          <w:p w14:paraId="2A631FFE" w14:textId="29E295C5" w:rsidR="005B6897" w:rsidRPr="003D5964" w:rsidRDefault="005B6897" w:rsidP="003D5964">
            <w:pPr>
              <w:jc w:val="both"/>
              <w:rPr>
                <w:rFonts w:ascii="Arial Narrow" w:hAnsi="Arial Narrow" w:cs="Times New Roman"/>
                <w:color w:val="FF0000"/>
                <w:sz w:val="24"/>
                <w:szCs w:val="24"/>
              </w:rPr>
            </w:pPr>
            <w:r w:rsidRPr="003D5964">
              <w:rPr>
                <w:rFonts w:ascii="Arial Narrow" w:hAnsi="Arial Narrow" w:cs="Times New Roman"/>
                <w:color w:val="FF0000"/>
                <w:sz w:val="24"/>
                <w:szCs w:val="24"/>
              </w:rPr>
              <w:t xml:space="preserve">(3) </w:t>
            </w:r>
            <w:r w:rsidRPr="003D5964">
              <w:rPr>
                <w:rFonts w:ascii="Arial Narrow" w:eastAsia="Times New Roman" w:hAnsi="Arial Narrow" w:cs="Times New Roman"/>
                <w:color w:val="FF0000"/>
                <w:sz w:val="24"/>
                <w:szCs w:val="24"/>
              </w:rPr>
              <w:t xml:space="preserve">Pentru fiecare zi din luna M în care s-au înregistrat </w:t>
            </w:r>
            <w:r w:rsidRPr="003D5964">
              <w:rPr>
                <w:rFonts w:ascii="Arial Narrow" w:hAnsi="Arial Narrow" w:cs="Times New Roman"/>
                <w:color w:val="FF0000"/>
                <w:sz w:val="24"/>
                <w:szCs w:val="24"/>
              </w:rPr>
              <w:t xml:space="preserve">diferențe sau disfuncționalități de măsurare, dezechilibrul zilnic se calculează ținând cont de alocarea zilnică </w:t>
            </w:r>
            <w:r w:rsidRPr="003D5964">
              <w:rPr>
                <w:rFonts w:ascii="Arial Narrow" w:hAnsi="Arial Narrow" w:cs="Times New Roman"/>
                <w:color w:val="4472C4" w:themeColor="accent1"/>
                <w:sz w:val="24"/>
                <w:szCs w:val="24"/>
                <w:u w:val="single"/>
              </w:rPr>
              <w:t xml:space="preserve">inițială </w:t>
            </w:r>
            <w:r w:rsidRPr="003D5964">
              <w:rPr>
                <w:rFonts w:ascii="Arial Narrow" w:hAnsi="Arial Narrow" w:cs="Times New Roman"/>
                <w:strike/>
                <w:color w:val="FF0000"/>
                <w:sz w:val="24"/>
                <w:szCs w:val="24"/>
              </w:rPr>
              <w:t>recalculată conform prevederilor art. 75 alin. (5) lit b).și c).</w:t>
            </w:r>
          </w:p>
          <w:p w14:paraId="37CF2180" w14:textId="77777777" w:rsidR="005B6897" w:rsidRPr="003D5964" w:rsidRDefault="005B6897" w:rsidP="003D5964">
            <w:pPr>
              <w:jc w:val="both"/>
              <w:rPr>
                <w:rFonts w:ascii="Arial Narrow" w:hAnsi="Arial Narrow" w:cs="Times New Roman"/>
                <w:color w:val="FF0000"/>
                <w:sz w:val="24"/>
                <w:szCs w:val="24"/>
              </w:rPr>
            </w:pPr>
            <w:r w:rsidRPr="003D5964">
              <w:rPr>
                <w:rFonts w:ascii="Arial Narrow" w:hAnsi="Arial Narrow" w:cs="Times New Roman"/>
                <w:color w:val="FF0000"/>
                <w:sz w:val="24"/>
                <w:szCs w:val="24"/>
              </w:rPr>
              <w:t>În acest caz, dezechilibrul zilnic final al UR se calculează după următoarea formulă:</w:t>
            </w:r>
          </w:p>
          <w:p w14:paraId="2044F741" w14:textId="77777777" w:rsidR="005B6897" w:rsidRPr="003D5964" w:rsidRDefault="005B6897" w:rsidP="003D5964">
            <w:pPr>
              <w:jc w:val="both"/>
              <w:rPr>
                <w:rFonts w:ascii="Arial Narrow" w:hAnsi="Arial Narrow" w:cs="Times New Roman"/>
                <w:color w:val="FF0000"/>
                <w:sz w:val="24"/>
                <w:szCs w:val="24"/>
              </w:rPr>
            </w:pPr>
            <w:r w:rsidRPr="003D5964">
              <w:rPr>
                <w:rFonts w:ascii="Arial Narrow" w:hAnsi="Arial Narrow" w:cs="Times New Roman"/>
                <w:color w:val="FF0000"/>
                <w:sz w:val="24"/>
                <w:szCs w:val="24"/>
              </w:rPr>
              <w:t xml:space="preserve">DZ=A(i)  + T(C) -T(V) </w:t>
            </w:r>
            <w:r w:rsidRPr="003D5964">
              <w:rPr>
                <w:rFonts w:ascii="Arial Narrow" w:hAnsi="Arial Narrow" w:cs="Times New Roman"/>
                <w:strike/>
                <w:color w:val="FF0000"/>
                <w:sz w:val="24"/>
                <w:szCs w:val="24"/>
              </w:rPr>
              <w:t>- A(e)</w:t>
            </w:r>
            <w:r w:rsidRPr="003D5964">
              <w:rPr>
                <w:rFonts w:ascii="Arial Narrow" w:hAnsi="Arial Narrow" w:cs="Times New Roman"/>
                <w:strike/>
                <w:color w:val="FF0000"/>
                <w:sz w:val="24"/>
                <w:szCs w:val="24"/>
                <w:vertAlign w:val="subscript"/>
              </w:rPr>
              <w:t xml:space="preserve"> recalculată</w:t>
            </w:r>
            <w:r w:rsidRPr="003D5964">
              <w:rPr>
                <w:rFonts w:ascii="Arial Narrow" w:hAnsi="Arial Narrow" w:cs="Times New Roman"/>
                <w:color w:val="FF0000"/>
                <w:sz w:val="24"/>
                <w:szCs w:val="24"/>
              </w:rPr>
              <w:t xml:space="preserve"> ± T(PE), în  care:</w:t>
            </w:r>
          </w:p>
          <w:p w14:paraId="10CE4498" w14:textId="77777777" w:rsidR="005B6897" w:rsidRPr="003D5964" w:rsidRDefault="005B6897" w:rsidP="003D5964">
            <w:pPr>
              <w:jc w:val="both"/>
              <w:rPr>
                <w:rFonts w:ascii="Arial Narrow" w:hAnsi="Arial Narrow" w:cs="Times New Roman"/>
                <w:strike/>
                <w:color w:val="FF0000"/>
                <w:sz w:val="24"/>
                <w:szCs w:val="24"/>
              </w:rPr>
            </w:pPr>
            <w:r w:rsidRPr="003D5964">
              <w:rPr>
                <w:rFonts w:ascii="Arial Narrow" w:hAnsi="Arial Narrow" w:cs="Times New Roman"/>
                <w:strike/>
                <w:color w:val="FF0000"/>
                <w:sz w:val="24"/>
                <w:szCs w:val="24"/>
              </w:rPr>
              <w:lastRenderedPageBreak/>
              <w:t>A(e) recalculată- reprezintă alocarea zilnică inițială ajustată cu cantitatea ce include diferențe sau disfuncționalități de măsurare;</w:t>
            </w:r>
          </w:p>
          <w:p w14:paraId="542A35BD" w14:textId="13BE19EF" w:rsidR="005B6897" w:rsidRPr="003D5964" w:rsidRDefault="005B6897" w:rsidP="003D5964">
            <w:pPr>
              <w:jc w:val="both"/>
              <w:rPr>
                <w:rFonts w:ascii="Arial Narrow" w:hAnsi="Arial Narrow" w:cs="Times New Roman"/>
                <w:color w:val="FF0000"/>
                <w:sz w:val="24"/>
                <w:szCs w:val="24"/>
              </w:rPr>
            </w:pPr>
            <w:r w:rsidRPr="003D5964">
              <w:rPr>
                <w:rFonts w:ascii="Arial Narrow" w:hAnsi="Arial Narrow" w:cs="Times New Roman"/>
                <w:color w:val="FF0000"/>
                <w:sz w:val="24"/>
                <w:szCs w:val="24"/>
              </w:rPr>
              <w:t>T (PE)- tranzacțiile efectuate în Piața de Echilibrare după calculul dezechilibrului inițial.</w:t>
            </w:r>
          </w:p>
          <w:p w14:paraId="7EF596C0" w14:textId="2EA5350B" w:rsidR="005B6897" w:rsidRPr="003D5964" w:rsidRDefault="005B6897" w:rsidP="003D5964">
            <w:pPr>
              <w:jc w:val="both"/>
              <w:rPr>
                <w:rFonts w:ascii="Arial Narrow" w:hAnsi="Arial Narrow" w:cs="Times New Roman"/>
                <w:color w:val="FF0000"/>
                <w:sz w:val="24"/>
                <w:szCs w:val="24"/>
              </w:rPr>
            </w:pPr>
          </w:p>
          <w:p w14:paraId="12F0B30D" w14:textId="4B4D78D5" w:rsidR="005B6897" w:rsidRPr="003D5964" w:rsidRDefault="005B6897" w:rsidP="003D5964">
            <w:pPr>
              <w:jc w:val="both"/>
              <w:rPr>
                <w:rFonts w:ascii="Arial Narrow" w:hAnsi="Arial Narrow" w:cs="Times New Roman"/>
                <w:b/>
                <w:color w:val="4472C4" w:themeColor="accent1"/>
                <w:sz w:val="24"/>
                <w:szCs w:val="24"/>
              </w:rPr>
            </w:pPr>
            <w:r w:rsidRPr="003D5964">
              <w:rPr>
                <w:rFonts w:ascii="Arial Narrow" w:hAnsi="Arial Narrow" w:cs="Times New Roman"/>
                <w:b/>
                <w:color w:val="4472C4" w:themeColor="accent1"/>
                <w:sz w:val="24"/>
                <w:szCs w:val="24"/>
              </w:rPr>
              <w:t>Justificare:</w:t>
            </w:r>
          </w:p>
          <w:p w14:paraId="36CC37B8" w14:textId="77777777" w:rsidR="005B6897" w:rsidRPr="003D5964" w:rsidRDefault="005B6897" w:rsidP="003D5964">
            <w:pPr>
              <w:pStyle w:val="CommentText"/>
              <w:jc w:val="both"/>
              <w:rPr>
                <w:rFonts w:ascii="Arial Narrow" w:hAnsi="Arial Narrow"/>
                <w:color w:val="4472C4" w:themeColor="accent1"/>
                <w:sz w:val="24"/>
                <w:szCs w:val="24"/>
                <w:lang w:val="ro-RO"/>
              </w:rPr>
            </w:pPr>
            <w:r w:rsidRPr="003D5964">
              <w:rPr>
                <w:rFonts w:ascii="Arial Narrow" w:hAnsi="Arial Narrow"/>
                <w:color w:val="4472C4" w:themeColor="accent1"/>
                <w:sz w:val="24"/>
                <w:szCs w:val="24"/>
                <w:lang w:val="ro-RO"/>
              </w:rPr>
              <w:t>Susținem menținerea calculării dezechilibrelor pe baza alocării inițiale, și nu pe baza alocării finale.</w:t>
            </w:r>
          </w:p>
          <w:p w14:paraId="53826DAD" w14:textId="77777777" w:rsidR="005B6897" w:rsidRPr="003D5964" w:rsidRDefault="005B6897" w:rsidP="003D5964">
            <w:pPr>
              <w:pStyle w:val="CommentText"/>
              <w:jc w:val="both"/>
              <w:rPr>
                <w:rFonts w:ascii="Arial Narrow" w:hAnsi="Arial Narrow"/>
                <w:color w:val="4472C4" w:themeColor="accent1"/>
                <w:sz w:val="24"/>
                <w:szCs w:val="24"/>
                <w:lang w:val="ro-RO"/>
              </w:rPr>
            </w:pPr>
          </w:p>
          <w:p w14:paraId="4DB66BE6" w14:textId="77777777" w:rsidR="005B6897" w:rsidRPr="003D5964" w:rsidRDefault="005B6897" w:rsidP="003D5964">
            <w:pPr>
              <w:pStyle w:val="CommentText"/>
              <w:jc w:val="both"/>
              <w:rPr>
                <w:rFonts w:ascii="Arial Narrow" w:hAnsi="Arial Narrow"/>
                <w:color w:val="4472C4" w:themeColor="accent1"/>
                <w:sz w:val="24"/>
                <w:szCs w:val="24"/>
                <w:lang w:val="ro-RO"/>
              </w:rPr>
            </w:pPr>
            <w:r w:rsidRPr="003D5964">
              <w:rPr>
                <w:rFonts w:ascii="Arial Narrow" w:hAnsi="Arial Narrow"/>
                <w:color w:val="4472C4" w:themeColor="accent1"/>
                <w:sz w:val="24"/>
                <w:szCs w:val="24"/>
                <w:lang w:val="ro-RO"/>
              </w:rPr>
              <w:t>Schimbarea sistemului ar duce la situația în care tranzacțiile pe PE, dar și împărțirea dezechilibrelor, își pierd sensul. Astfel, un UR care se echilibrează pe PE se va afla în cele din urmă fie în excedent fie în deficit (în urma recalculării alocării).</w:t>
            </w:r>
          </w:p>
          <w:p w14:paraId="6A563F87" w14:textId="77777777" w:rsidR="005B6897" w:rsidRPr="003D5964" w:rsidRDefault="005B6897" w:rsidP="003D5964">
            <w:pPr>
              <w:pStyle w:val="CommentText"/>
              <w:jc w:val="both"/>
              <w:rPr>
                <w:rFonts w:ascii="Arial Narrow" w:hAnsi="Arial Narrow"/>
                <w:color w:val="4472C4" w:themeColor="accent1"/>
                <w:sz w:val="24"/>
                <w:szCs w:val="24"/>
                <w:lang w:val="ro-RO"/>
              </w:rPr>
            </w:pPr>
          </w:p>
          <w:p w14:paraId="077A2DDC" w14:textId="62F7BBA5" w:rsidR="005B6897" w:rsidRPr="003D5964" w:rsidRDefault="005B6897" w:rsidP="009462DA">
            <w:pPr>
              <w:pStyle w:val="CommentText"/>
              <w:jc w:val="both"/>
              <w:rPr>
                <w:rFonts w:ascii="Arial Narrow" w:eastAsia="Calibri" w:hAnsi="Arial Narrow"/>
                <w:b/>
                <w:szCs w:val="24"/>
                <w:lang w:val="ro-RO"/>
              </w:rPr>
            </w:pPr>
            <w:r w:rsidRPr="003D5964">
              <w:rPr>
                <w:rFonts w:ascii="Arial Narrow" w:hAnsi="Arial Narrow"/>
                <w:color w:val="4472C4" w:themeColor="accent1"/>
                <w:sz w:val="24"/>
                <w:szCs w:val="24"/>
                <w:lang w:val="ro-RO"/>
              </w:rPr>
              <w:t>De asemenea, defalcarea dezechilibrului inițial nu va corespunde cu defalcarea dezechilibrului final, iar UR-ului nu i se permite defalcarea la finalul lunii.</w:t>
            </w:r>
          </w:p>
        </w:tc>
        <w:tc>
          <w:tcPr>
            <w:tcW w:w="1250" w:type="pct"/>
          </w:tcPr>
          <w:p w14:paraId="761B2792" w14:textId="77777777" w:rsidR="00B67DDE" w:rsidRPr="003D5964" w:rsidRDefault="00B67DDE" w:rsidP="00B67DDE">
            <w:pPr>
              <w:jc w:val="both"/>
              <w:rPr>
                <w:rFonts w:ascii="Arial Narrow" w:eastAsia="Calibri" w:hAnsi="Arial Narrow" w:cs="Times New Roman"/>
                <w:b/>
                <w:sz w:val="24"/>
                <w:szCs w:val="24"/>
              </w:rPr>
            </w:pPr>
            <w:r w:rsidRPr="003D5964">
              <w:rPr>
                <w:rFonts w:ascii="Arial Narrow" w:eastAsia="Calibri" w:hAnsi="Arial Narrow" w:cs="Times New Roman"/>
                <w:b/>
                <w:sz w:val="24"/>
                <w:szCs w:val="24"/>
              </w:rPr>
              <w:lastRenderedPageBreak/>
              <w:t>DISTRIGAZ SUD REȚELE</w:t>
            </w:r>
          </w:p>
          <w:p w14:paraId="130C82B9" w14:textId="77777777" w:rsidR="005B6897" w:rsidRDefault="00B67DDE" w:rsidP="003D5964">
            <w:pPr>
              <w:jc w:val="both"/>
              <w:rPr>
                <w:rFonts w:ascii="Arial Narrow" w:eastAsia="Calibri" w:hAnsi="Arial Narrow" w:cs="Times New Roman"/>
                <w:b/>
                <w:sz w:val="24"/>
                <w:szCs w:val="24"/>
              </w:rPr>
            </w:pPr>
            <w:r>
              <w:rPr>
                <w:rFonts w:ascii="Arial Narrow" w:eastAsia="Calibri" w:hAnsi="Arial Narrow" w:cs="Times New Roman"/>
                <w:b/>
                <w:sz w:val="24"/>
                <w:szCs w:val="24"/>
              </w:rPr>
              <w:t>Se acceptă.</w:t>
            </w:r>
          </w:p>
          <w:p w14:paraId="2A5C3A36" w14:textId="77777777" w:rsidR="00B67DDE" w:rsidRDefault="00B67DDE" w:rsidP="003D5964">
            <w:pPr>
              <w:jc w:val="both"/>
              <w:rPr>
                <w:rFonts w:ascii="Arial Narrow" w:eastAsia="Calibri" w:hAnsi="Arial Narrow" w:cs="Times New Roman"/>
                <w:b/>
                <w:sz w:val="24"/>
                <w:szCs w:val="24"/>
              </w:rPr>
            </w:pPr>
          </w:p>
          <w:p w14:paraId="282C65AF" w14:textId="77777777" w:rsidR="00B67DDE" w:rsidRDefault="00B67DDE" w:rsidP="003D5964">
            <w:pPr>
              <w:jc w:val="both"/>
              <w:rPr>
                <w:rFonts w:ascii="Arial Narrow" w:eastAsia="Calibri" w:hAnsi="Arial Narrow" w:cs="Times New Roman"/>
                <w:b/>
                <w:sz w:val="24"/>
                <w:szCs w:val="24"/>
              </w:rPr>
            </w:pPr>
          </w:p>
          <w:p w14:paraId="6F42828F" w14:textId="77777777" w:rsidR="00B67DDE" w:rsidRDefault="00B67DDE" w:rsidP="003D5964">
            <w:pPr>
              <w:jc w:val="both"/>
              <w:rPr>
                <w:rFonts w:ascii="Arial Narrow" w:eastAsia="Calibri" w:hAnsi="Arial Narrow" w:cs="Times New Roman"/>
                <w:b/>
                <w:sz w:val="24"/>
                <w:szCs w:val="24"/>
              </w:rPr>
            </w:pPr>
          </w:p>
          <w:p w14:paraId="058AF863" w14:textId="77777777" w:rsidR="00B67DDE" w:rsidRDefault="00B67DDE" w:rsidP="003D5964">
            <w:pPr>
              <w:jc w:val="both"/>
              <w:rPr>
                <w:rFonts w:ascii="Arial Narrow" w:eastAsia="Calibri" w:hAnsi="Arial Narrow" w:cs="Times New Roman"/>
                <w:b/>
                <w:sz w:val="24"/>
                <w:szCs w:val="24"/>
              </w:rPr>
            </w:pPr>
          </w:p>
          <w:p w14:paraId="0305BC1E" w14:textId="77777777" w:rsidR="00B67DDE" w:rsidRDefault="00B67DDE" w:rsidP="003D5964">
            <w:pPr>
              <w:jc w:val="both"/>
              <w:rPr>
                <w:rFonts w:ascii="Arial Narrow" w:eastAsia="Calibri" w:hAnsi="Arial Narrow" w:cs="Times New Roman"/>
                <w:b/>
                <w:sz w:val="24"/>
                <w:szCs w:val="24"/>
              </w:rPr>
            </w:pPr>
          </w:p>
          <w:p w14:paraId="5E690B28" w14:textId="77777777" w:rsidR="00B67DDE" w:rsidRDefault="00B67DDE" w:rsidP="003D5964">
            <w:pPr>
              <w:jc w:val="both"/>
              <w:rPr>
                <w:rFonts w:ascii="Arial Narrow" w:eastAsia="Calibri" w:hAnsi="Arial Narrow" w:cs="Times New Roman"/>
                <w:b/>
                <w:sz w:val="24"/>
                <w:szCs w:val="24"/>
              </w:rPr>
            </w:pPr>
          </w:p>
          <w:p w14:paraId="243C73E7" w14:textId="77777777" w:rsidR="00B67DDE" w:rsidRDefault="00B67DDE" w:rsidP="003D5964">
            <w:pPr>
              <w:jc w:val="both"/>
              <w:rPr>
                <w:rFonts w:ascii="Arial Narrow" w:eastAsia="Calibri" w:hAnsi="Arial Narrow" w:cs="Times New Roman"/>
                <w:b/>
                <w:sz w:val="24"/>
                <w:szCs w:val="24"/>
              </w:rPr>
            </w:pPr>
          </w:p>
          <w:p w14:paraId="66E87BBC" w14:textId="77777777" w:rsidR="00B67DDE" w:rsidRDefault="00B67DDE" w:rsidP="003D5964">
            <w:pPr>
              <w:jc w:val="both"/>
              <w:rPr>
                <w:rFonts w:ascii="Arial Narrow" w:eastAsia="Calibri" w:hAnsi="Arial Narrow" w:cs="Times New Roman"/>
                <w:b/>
                <w:sz w:val="24"/>
                <w:szCs w:val="24"/>
              </w:rPr>
            </w:pPr>
          </w:p>
          <w:p w14:paraId="47A469D0" w14:textId="77777777" w:rsidR="00B67DDE" w:rsidRDefault="00B67DDE" w:rsidP="003D5964">
            <w:pPr>
              <w:jc w:val="both"/>
              <w:rPr>
                <w:rFonts w:ascii="Arial Narrow" w:eastAsia="Calibri" w:hAnsi="Arial Narrow" w:cs="Times New Roman"/>
                <w:b/>
                <w:sz w:val="24"/>
                <w:szCs w:val="24"/>
              </w:rPr>
            </w:pPr>
          </w:p>
          <w:p w14:paraId="7C1FFB54" w14:textId="77777777" w:rsidR="00B67DDE" w:rsidRDefault="00B67DDE" w:rsidP="003D5964">
            <w:pPr>
              <w:jc w:val="both"/>
              <w:rPr>
                <w:rFonts w:ascii="Arial Narrow" w:eastAsia="Calibri" w:hAnsi="Arial Narrow" w:cs="Times New Roman"/>
                <w:b/>
                <w:sz w:val="24"/>
                <w:szCs w:val="24"/>
              </w:rPr>
            </w:pPr>
          </w:p>
          <w:p w14:paraId="138253DB" w14:textId="77777777" w:rsidR="00B67DDE" w:rsidRDefault="00B67DDE" w:rsidP="003D5964">
            <w:pPr>
              <w:jc w:val="both"/>
              <w:rPr>
                <w:rFonts w:ascii="Arial Narrow" w:eastAsia="Calibri" w:hAnsi="Arial Narrow" w:cs="Times New Roman"/>
                <w:b/>
                <w:sz w:val="24"/>
                <w:szCs w:val="24"/>
              </w:rPr>
            </w:pPr>
          </w:p>
          <w:p w14:paraId="33B5D282" w14:textId="77777777" w:rsidR="00B67DDE" w:rsidRDefault="00B67DDE" w:rsidP="003D5964">
            <w:pPr>
              <w:jc w:val="both"/>
              <w:rPr>
                <w:rFonts w:ascii="Arial Narrow" w:eastAsia="Calibri" w:hAnsi="Arial Narrow" w:cs="Times New Roman"/>
                <w:b/>
                <w:sz w:val="24"/>
                <w:szCs w:val="24"/>
              </w:rPr>
            </w:pPr>
          </w:p>
          <w:p w14:paraId="464F1FD0" w14:textId="77777777" w:rsidR="00B67DDE" w:rsidRDefault="00B67DDE" w:rsidP="003D5964">
            <w:pPr>
              <w:jc w:val="both"/>
              <w:rPr>
                <w:rFonts w:ascii="Arial Narrow" w:eastAsia="Calibri" w:hAnsi="Arial Narrow" w:cs="Times New Roman"/>
                <w:b/>
                <w:sz w:val="24"/>
                <w:szCs w:val="24"/>
              </w:rPr>
            </w:pPr>
          </w:p>
          <w:p w14:paraId="4298208E" w14:textId="77777777" w:rsidR="00B67DDE" w:rsidRDefault="00B67DDE" w:rsidP="003D5964">
            <w:pPr>
              <w:jc w:val="both"/>
              <w:rPr>
                <w:rFonts w:ascii="Arial Narrow" w:eastAsia="Calibri" w:hAnsi="Arial Narrow" w:cs="Times New Roman"/>
                <w:b/>
                <w:sz w:val="24"/>
                <w:szCs w:val="24"/>
              </w:rPr>
            </w:pPr>
          </w:p>
          <w:p w14:paraId="7FE4CAFE" w14:textId="77777777" w:rsidR="00B67DDE" w:rsidRDefault="00B67DDE" w:rsidP="003D5964">
            <w:pPr>
              <w:jc w:val="both"/>
              <w:rPr>
                <w:rFonts w:ascii="Arial Narrow" w:eastAsia="Calibri" w:hAnsi="Arial Narrow" w:cs="Times New Roman"/>
                <w:b/>
                <w:sz w:val="24"/>
                <w:szCs w:val="24"/>
              </w:rPr>
            </w:pPr>
          </w:p>
          <w:p w14:paraId="185DE043" w14:textId="77777777" w:rsidR="00B67DDE" w:rsidRDefault="00B67DDE" w:rsidP="003D5964">
            <w:pPr>
              <w:jc w:val="both"/>
              <w:rPr>
                <w:rFonts w:ascii="Arial Narrow" w:eastAsia="Calibri" w:hAnsi="Arial Narrow" w:cs="Times New Roman"/>
                <w:b/>
                <w:sz w:val="24"/>
                <w:szCs w:val="24"/>
              </w:rPr>
            </w:pPr>
          </w:p>
          <w:p w14:paraId="65F2E5AB" w14:textId="77777777" w:rsidR="00B67DDE" w:rsidRDefault="00B67DDE" w:rsidP="003D5964">
            <w:pPr>
              <w:jc w:val="both"/>
              <w:rPr>
                <w:rFonts w:ascii="Arial Narrow" w:eastAsia="Calibri" w:hAnsi="Arial Narrow" w:cs="Times New Roman"/>
                <w:b/>
                <w:sz w:val="24"/>
                <w:szCs w:val="24"/>
              </w:rPr>
            </w:pPr>
          </w:p>
          <w:p w14:paraId="6BAB65B6" w14:textId="77777777" w:rsidR="00B67DDE" w:rsidRDefault="00B67DDE" w:rsidP="003D5964">
            <w:pPr>
              <w:jc w:val="both"/>
              <w:rPr>
                <w:rFonts w:ascii="Arial Narrow" w:eastAsia="Calibri" w:hAnsi="Arial Narrow" w:cs="Times New Roman"/>
                <w:b/>
                <w:sz w:val="24"/>
                <w:szCs w:val="24"/>
              </w:rPr>
            </w:pPr>
          </w:p>
          <w:p w14:paraId="6144B654" w14:textId="77777777" w:rsidR="00B67DDE" w:rsidRDefault="00B67DDE" w:rsidP="003D5964">
            <w:pPr>
              <w:jc w:val="both"/>
              <w:rPr>
                <w:rFonts w:ascii="Arial Narrow" w:eastAsia="Calibri" w:hAnsi="Arial Narrow" w:cs="Times New Roman"/>
                <w:b/>
                <w:sz w:val="24"/>
                <w:szCs w:val="24"/>
              </w:rPr>
            </w:pPr>
          </w:p>
          <w:p w14:paraId="22597068" w14:textId="77777777" w:rsidR="00B67DDE" w:rsidRDefault="00B67DDE" w:rsidP="003D5964">
            <w:pPr>
              <w:jc w:val="both"/>
              <w:rPr>
                <w:rFonts w:ascii="Arial Narrow" w:eastAsia="Calibri" w:hAnsi="Arial Narrow" w:cs="Times New Roman"/>
                <w:b/>
                <w:sz w:val="24"/>
                <w:szCs w:val="24"/>
              </w:rPr>
            </w:pPr>
          </w:p>
          <w:p w14:paraId="3A3866D3" w14:textId="77777777" w:rsidR="00B67DDE" w:rsidRDefault="00B67DDE" w:rsidP="003D5964">
            <w:pPr>
              <w:jc w:val="both"/>
              <w:rPr>
                <w:rFonts w:ascii="Arial Narrow" w:eastAsia="Calibri" w:hAnsi="Arial Narrow" w:cs="Times New Roman"/>
                <w:b/>
                <w:sz w:val="24"/>
                <w:szCs w:val="24"/>
              </w:rPr>
            </w:pPr>
          </w:p>
          <w:p w14:paraId="4FC37B9C" w14:textId="77777777" w:rsidR="00B67DDE" w:rsidRDefault="00B67DDE" w:rsidP="003D5964">
            <w:pPr>
              <w:jc w:val="both"/>
              <w:rPr>
                <w:rFonts w:ascii="Arial Narrow" w:eastAsia="Calibri" w:hAnsi="Arial Narrow" w:cs="Times New Roman"/>
                <w:b/>
                <w:sz w:val="24"/>
                <w:szCs w:val="24"/>
              </w:rPr>
            </w:pPr>
            <w:r>
              <w:rPr>
                <w:rFonts w:ascii="Arial Narrow" w:eastAsia="Calibri" w:hAnsi="Arial Narrow" w:cs="Times New Roman"/>
                <w:b/>
                <w:sz w:val="24"/>
                <w:szCs w:val="24"/>
              </w:rPr>
              <w:t>ELCEN</w:t>
            </w:r>
          </w:p>
          <w:p w14:paraId="512B596A" w14:textId="77777777" w:rsidR="00B67DDE" w:rsidRDefault="00B67DDE" w:rsidP="003D5964">
            <w:pPr>
              <w:jc w:val="both"/>
              <w:rPr>
                <w:rFonts w:ascii="Arial Narrow" w:eastAsia="Calibri" w:hAnsi="Arial Narrow" w:cs="Times New Roman"/>
                <w:sz w:val="24"/>
                <w:szCs w:val="24"/>
              </w:rPr>
            </w:pPr>
            <w:r w:rsidRPr="00B67DDE">
              <w:rPr>
                <w:rFonts w:ascii="Arial Narrow" w:eastAsia="Calibri" w:hAnsi="Arial Narrow" w:cs="Times New Roman"/>
                <w:sz w:val="24"/>
                <w:szCs w:val="24"/>
              </w:rPr>
              <w:t>Nu se acceptă. Art. 86 nemodificat nu permite regularizarea corecțiilor cu măsurarea.</w:t>
            </w:r>
          </w:p>
          <w:p w14:paraId="59B7C5F2" w14:textId="77777777" w:rsidR="00B67DDE" w:rsidRDefault="00B67DDE" w:rsidP="003D5964">
            <w:pPr>
              <w:jc w:val="both"/>
              <w:rPr>
                <w:rFonts w:ascii="Arial Narrow" w:eastAsia="Calibri" w:hAnsi="Arial Narrow" w:cs="Times New Roman"/>
                <w:sz w:val="24"/>
                <w:szCs w:val="24"/>
              </w:rPr>
            </w:pPr>
          </w:p>
          <w:p w14:paraId="5F630FC6" w14:textId="77777777" w:rsidR="00B67DDE" w:rsidRDefault="00B67DDE" w:rsidP="003D5964">
            <w:pPr>
              <w:jc w:val="both"/>
              <w:rPr>
                <w:rFonts w:ascii="Arial Narrow" w:eastAsia="Calibri" w:hAnsi="Arial Narrow" w:cs="Times New Roman"/>
                <w:sz w:val="24"/>
                <w:szCs w:val="24"/>
              </w:rPr>
            </w:pPr>
          </w:p>
          <w:p w14:paraId="05000388" w14:textId="77777777" w:rsidR="00B67DDE" w:rsidRDefault="00B67DDE" w:rsidP="003D5964">
            <w:pPr>
              <w:jc w:val="both"/>
              <w:rPr>
                <w:rFonts w:ascii="Arial Narrow" w:eastAsia="Calibri" w:hAnsi="Arial Narrow" w:cs="Times New Roman"/>
                <w:sz w:val="24"/>
                <w:szCs w:val="24"/>
              </w:rPr>
            </w:pPr>
          </w:p>
          <w:p w14:paraId="098CE3FD" w14:textId="77777777" w:rsidR="00B67DDE" w:rsidRDefault="00B67DDE" w:rsidP="003D5964">
            <w:pPr>
              <w:jc w:val="both"/>
              <w:rPr>
                <w:rFonts w:ascii="Arial Narrow" w:eastAsia="Calibri" w:hAnsi="Arial Narrow" w:cs="Times New Roman"/>
                <w:sz w:val="24"/>
                <w:szCs w:val="24"/>
              </w:rPr>
            </w:pPr>
          </w:p>
          <w:p w14:paraId="5DC30580" w14:textId="77777777" w:rsidR="00B67DDE" w:rsidRDefault="00B67DDE" w:rsidP="003D5964">
            <w:pPr>
              <w:jc w:val="both"/>
              <w:rPr>
                <w:rFonts w:ascii="Arial Narrow" w:eastAsia="Calibri" w:hAnsi="Arial Narrow" w:cs="Times New Roman"/>
                <w:sz w:val="24"/>
                <w:szCs w:val="24"/>
              </w:rPr>
            </w:pPr>
          </w:p>
          <w:p w14:paraId="1EE05A82" w14:textId="77777777" w:rsidR="00B67DDE" w:rsidRPr="003D5964" w:rsidRDefault="00B67DDE" w:rsidP="00B67DDE">
            <w:pPr>
              <w:autoSpaceDE w:val="0"/>
              <w:autoSpaceDN w:val="0"/>
              <w:jc w:val="both"/>
              <w:rPr>
                <w:rFonts w:ascii="Arial Narrow" w:hAnsi="Arial Narrow" w:cs="Times New Roman"/>
                <w:b/>
                <w:sz w:val="24"/>
                <w:szCs w:val="24"/>
              </w:rPr>
            </w:pPr>
            <w:r w:rsidRPr="003D5964">
              <w:rPr>
                <w:rFonts w:ascii="Arial Narrow" w:hAnsi="Arial Narrow" w:cs="Times New Roman"/>
                <w:b/>
                <w:sz w:val="24"/>
                <w:szCs w:val="24"/>
              </w:rPr>
              <w:lastRenderedPageBreak/>
              <w:t>DELGAZ GRID</w:t>
            </w:r>
          </w:p>
          <w:p w14:paraId="262BD5A3" w14:textId="77777777" w:rsidR="00B67DDE" w:rsidRDefault="00B67DDE" w:rsidP="003D5964">
            <w:pPr>
              <w:jc w:val="both"/>
              <w:rPr>
                <w:rFonts w:ascii="Arial Narrow" w:eastAsia="Calibri" w:hAnsi="Arial Narrow" w:cs="Times New Roman"/>
                <w:sz w:val="24"/>
                <w:szCs w:val="24"/>
              </w:rPr>
            </w:pPr>
            <w:r>
              <w:rPr>
                <w:rFonts w:ascii="Arial Narrow" w:eastAsia="Calibri" w:hAnsi="Arial Narrow" w:cs="Times New Roman"/>
                <w:sz w:val="24"/>
                <w:szCs w:val="24"/>
              </w:rPr>
              <w:t>Se acceptă. Se reformulează</w:t>
            </w:r>
          </w:p>
          <w:p w14:paraId="7AAF9BEA" w14:textId="77777777" w:rsidR="00B67DDE" w:rsidRPr="00B67DDE" w:rsidRDefault="00B67DDE" w:rsidP="00B67DDE">
            <w:pPr>
              <w:jc w:val="both"/>
              <w:rPr>
                <w:rFonts w:ascii="Arial Narrow" w:hAnsi="Arial Narrow" w:cs="Times New Roman"/>
                <w:sz w:val="24"/>
                <w:szCs w:val="24"/>
              </w:rPr>
            </w:pPr>
            <w:r w:rsidRPr="00B67DDE">
              <w:rPr>
                <w:rFonts w:ascii="Arial Narrow" w:hAnsi="Arial Narrow" w:cs="Times New Roman"/>
                <w:sz w:val="24"/>
                <w:szCs w:val="24"/>
              </w:rPr>
              <w:t xml:space="preserve">(3) Pentru fiecare zi din luna M în care s-au înregistrat diferențe sau disfuncționalități de măsurare, dezechilibrul zilnic se calculează ținând cont de alocarea zilnică recalculată conform prevederilor art. 75 alin. (5). </w:t>
            </w:r>
            <w:r w:rsidRPr="00B67DDE">
              <w:rPr>
                <w:rFonts w:ascii="Arial Narrow" w:hAnsi="Arial Narrow" w:cs="Times New Roman"/>
                <w:strike/>
                <w:sz w:val="24"/>
                <w:szCs w:val="24"/>
              </w:rPr>
              <w:t>lit b) și c).</w:t>
            </w:r>
          </w:p>
          <w:p w14:paraId="73AA3896" w14:textId="77777777" w:rsidR="00B67DDE" w:rsidRDefault="00B67DDE" w:rsidP="00B67DDE">
            <w:pPr>
              <w:jc w:val="both"/>
              <w:rPr>
                <w:rFonts w:ascii="Arial Narrow" w:eastAsia="Calibri" w:hAnsi="Arial Narrow" w:cs="Times New Roman"/>
                <w:sz w:val="24"/>
                <w:szCs w:val="24"/>
              </w:rPr>
            </w:pPr>
          </w:p>
          <w:p w14:paraId="0063DA23" w14:textId="77777777" w:rsidR="00B67DDE" w:rsidRDefault="00B67DDE" w:rsidP="00B67DDE">
            <w:pPr>
              <w:jc w:val="both"/>
              <w:rPr>
                <w:rFonts w:ascii="Arial Narrow" w:eastAsia="Calibri" w:hAnsi="Arial Narrow" w:cs="Times New Roman"/>
                <w:sz w:val="24"/>
                <w:szCs w:val="24"/>
              </w:rPr>
            </w:pPr>
          </w:p>
          <w:p w14:paraId="4393035E" w14:textId="77777777" w:rsidR="00B67DDE" w:rsidRDefault="00B67DDE" w:rsidP="00B67DDE">
            <w:pPr>
              <w:jc w:val="both"/>
              <w:rPr>
                <w:rFonts w:ascii="Arial Narrow" w:eastAsia="Calibri" w:hAnsi="Arial Narrow" w:cs="Times New Roman"/>
                <w:sz w:val="24"/>
                <w:szCs w:val="24"/>
              </w:rPr>
            </w:pPr>
          </w:p>
          <w:p w14:paraId="472A9C5E" w14:textId="77777777" w:rsidR="00B67DDE" w:rsidRDefault="00B67DDE" w:rsidP="00B67DDE">
            <w:pPr>
              <w:jc w:val="both"/>
              <w:rPr>
                <w:rFonts w:ascii="Arial Narrow" w:eastAsia="Calibri" w:hAnsi="Arial Narrow" w:cs="Times New Roman"/>
                <w:sz w:val="24"/>
                <w:szCs w:val="24"/>
              </w:rPr>
            </w:pPr>
          </w:p>
          <w:p w14:paraId="2CF38C23" w14:textId="77777777" w:rsidR="00B67DDE" w:rsidRDefault="00B67DDE" w:rsidP="00B67DDE">
            <w:pPr>
              <w:jc w:val="both"/>
              <w:rPr>
                <w:rFonts w:ascii="Arial Narrow" w:eastAsia="Calibri" w:hAnsi="Arial Narrow" w:cs="Times New Roman"/>
                <w:sz w:val="24"/>
                <w:szCs w:val="24"/>
              </w:rPr>
            </w:pPr>
          </w:p>
          <w:p w14:paraId="29B22D1C" w14:textId="77777777" w:rsidR="00B67DDE" w:rsidRDefault="00B67DDE" w:rsidP="00B67DDE">
            <w:pPr>
              <w:jc w:val="both"/>
              <w:rPr>
                <w:rFonts w:ascii="Arial Narrow" w:eastAsia="Calibri" w:hAnsi="Arial Narrow" w:cs="Times New Roman"/>
                <w:sz w:val="24"/>
                <w:szCs w:val="24"/>
              </w:rPr>
            </w:pPr>
          </w:p>
          <w:p w14:paraId="519E0759" w14:textId="77777777" w:rsidR="00B67DDE" w:rsidRDefault="00B67DDE" w:rsidP="00B67DDE">
            <w:pPr>
              <w:jc w:val="both"/>
              <w:rPr>
                <w:rFonts w:ascii="Arial Narrow" w:eastAsia="Calibri" w:hAnsi="Arial Narrow" w:cs="Times New Roman"/>
                <w:sz w:val="24"/>
                <w:szCs w:val="24"/>
              </w:rPr>
            </w:pPr>
          </w:p>
          <w:p w14:paraId="5364F115" w14:textId="77777777" w:rsidR="00B67DDE" w:rsidRDefault="00B67DDE" w:rsidP="00B67DDE">
            <w:pPr>
              <w:jc w:val="both"/>
              <w:rPr>
                <w:rFonts w:ascii="Arial Narrow" w:eastAsia="Calibri" w:hAnsi="Arial Narrow" w:cs="Times New Roman"/>
                <w:sz w:val="24"/>
                <w:szCs w:val="24"/>
              </w:rPr>
            </w:pPr>
          </w:p>
          <w:p w14:paraId="1FA32182" w14:textId="77777777" w:rsidR="00B67DDE" w:rsidRDefault="00B67DDE" w:rsidP="00B67DDE">
            <w:pPr>
              <w:jc w:val="both"/>
              <w:rPr>
                <w:rFonts w:ascii="Arial Narrow" w:eastAsia="Calibri" w:hAnsi="Arial Narrow" w:cs="Times New Roman"/>
                <w:sz w:val="24"/>
                <w:szCs w:val="24"/>
              </w:rPr>
            </w:pPr>
          </w:p>
          <w:p w14:paraId="253D861D" w14:textId="77777777" w:rsidR="00B67DDE" w:rsidRDefault="00B67DDE" w:rsidP="00B67DDE">
            <w:pPr>
              <w:jc w:val="both"/>
              <w:rPr>
                <w:rFonts w:ascii="Arial Narrow" w:eastAsia="Calibri" w:hAnsi="Arial Narrow" w:cs="Times New Roman"/>
                <w:sz w:val="24"/>
                <w:szCs w:val="24"/>
              </w:rPr>
            </w:pPr>
          </w:p>
          <w:p w14:paraId="1BFACE7D" w14:textId="77777777" w:rsidR="00B67DDE" w:rsidRDefault="00B67DDE" w:rsidP="00B67DDE">
            <w:pPr>
              <w:jc w:val="both"/>
              <w:rPr>
                <w:rFonts w:ascii="Arial Narrow" w:eastAsia="Calibri" w:hAnsi="Arial Narrow" w:cs="Times New Roman"/>
                <w:sz w:val="24"/>
                <w:szCs w:val="24"/>
              </w:rPr>
            </w:pPr>
          </w:p>
          <w:p w14:paraId="749642A2" w14:textId="77777777" w:rsidR="00B67DDE" w:rsidRDefault="00B67DDE" w:rsidP="00B67DDE">
            <w:pPr>
              <w:jc w:val="both"/>
              <w:rPr>
                <w:rFonts w:ascii="Arial Narrow" w:eastAsia="Calibri" w:hAnsi="Arial Narrow" w:cs="Times New Roman"/>
                <w:sz w:val="24"/>
                <w:szCs w:val="24"/>
              </w:rPr>
            </w:pPr>
          </w:p>
          <w:p w14:paraId="357317DF" w14:textId="77777777" w:rsidR="00B67DDE" w:rsidRDefault="00B67DDE" w:rsidP="00B67DDE">
            <w:pPr>
              <w:jc w:val="both"/>
              <w:rPr>
                <w:rFonts w:ascii="Arial Narrow" w:eastAsia="Calibri" w:hAnsi="Arial Narrow" w:cs="Times New Roman"/>
                <w:sz w:val="24"/>
                <w:szCs w:val="24"/>
              </w:rPr>
            </w:pPr>
          </w:p>
          <w:p w14:paraId="6E7E019E" w14:textId="77777777" w:rsidR="00B67DDE" w:rsidRDefault="00B67DDE" w:rsidP="00B67DDE">
            <w:pPr>
              <w:jc w:val="both"/>
              <w:rPr>
                <w:rFonts w:ascii="Arial Narrow" w:eastAsia="Calibri" w:hAnsi="Arial Narrow" w:cs="Times New Roman"/>
                <w:sz w:val="24"/>
                <w:szCs w:val="24"/>
              </w:rPr>
            </w:pPr>
          </w:p>
          <w:p w14:paraId="6FF5E5EF" w14:textId="77777777" w:rsidR="00B67DDE" w:rsidRDefault="00B67DDE" w:rsidP="00B67DDE">
            <w:pPr>
              <w:jc w:val="both"/>
              <w:rPr>
                <w:rFonts w:ascii="Arial Narrow" w:eastAsia="Calibri" w:hAnsi="Arial Narrow" w:cs="Times New Roman"/>
                <w:sz w:val="24"/>
                <w:szCs w:val="24"/>
              </w:rPr>
            </w:pPr>
          </w:p>
          <w:p w14:paraId="059BB332" w14:textId="77777777" w:rsidR="00B67DDE" w:rsidRDefault="00B67DDE" w:rsidP="00B67DDE">
            <w:pPr>
              <w:jc w:val="both"/>
              <w:rPr>
                <w:rFonts w:ascii="Arial Narrow" w:eastAsia="Calibri" w:hAnsi="Arial Narrow" w:cs="Times New Roman"/>
                <w:sz w:val="24"/>
                <w:szCs w:val="24"/>
              </w:rPr>
            </w:pPr>
          </w:p>
          <w:p w14:paraId="555BFD73" w14:textId="77777777" w:rsidR="00B67DDE" w:rsidRDefault="00B67DDE" w:rsidP="00B67DDE">
            <w:pPr>
              <w:jc w:val="both"/>
              <w:rPr>
                <w:rFonts w:ascii="Arial Narrow" w:eastAsia="Calibri" w:hAnsi="Arial Narrow" w:cs="Times New Roman"/>
                <w:sz w:val="24"/>
                <w:szCs w:val="24"/>
              </w:rPr>
            </w:pPr>
          </w:p>
          <w:p w14:paraId="226E7451" w14:textId="77777777" w:rsidR="00B67DDE" w:rsidRDefault="00B67DDE" w:rsidP="00B67DDE">
            <w:pPr>
              <w:jc w:val="both"/>
              <w:rPr>
                <w:rFonts w:ascii="Arial Narrow" w:eastAsia="Calibri" w:hAnsi="Arial Narrow" w:cs="Times New Roman"/>
                <w:sz w:val="24"/>
                <w:szCs w:val="24"/>
              </w:rPr>
            </w:pPr>
          </w:p>
          <w:p w14:paraId="4627C121" w14:textId="77777777" w:rsidR="00B67DDE" w:rsidRDefault="00B67DDE" w:rsidP="00B67DDE">
            <w:pPr>
              <w:jc w:val="both"/>
              <w:rPr>
                <w:rFonts w:ascii="Arial Narrow" w:eastAsia="Calibri" w:hAnsi="Arial Narrow" w:cs="Times New Roman"/>
                <w:sz w:val="24"/>
                <w:szCs w:val="24"/>
              </w:rPr>
            </w:pPr>
          </w:p>
          <w:p w14:paraId="029E5403" w14:textId="77777777" w:rsidR="00B67DDE" w:rsidRDefault="00B67DDE" w:rsidP="00B67DDE">
            <w:pPr>
              <w:jc w:val="both"/>
              <w:rPr>
                <w:rFonts w:ascii="Arial Narrow" w:eastAsia="Calibri" w:hAnsi="Arial Narrow" w:cs="Times New Roman"/>
                <w:sz w:val="24"/>
                <w:szCs w:val="24"/>
              </w:rPr>
            </w:pPr>
          </w:p>
          <w:p w14:paraId="02F2368F" w14:textId="77777777" w:rsidR="00B67DDE" w:rsidRDefault="00B67DDE" w:rsidP="00B67DDE">
            <w:pPr>
              <w:jc w:val="both"/>
              <w:rPr>
                <w:rFonts w:ascii="Arial Narrow" w:eastAsia="Calibri" w:hAnsi="Arial Narrow" w:cs="Times New Roman"/>
                <w:sz w:val="24"/>
                <w:szCs w:val="24"/>
              </w:rPr>
            </w:pPr>
          </w:p>
          <w:p w14:paraId="726DF60A" w14:textId="77777777" w:rsidR="00B67DDE" w:rsidRDefault="00B67DDE" w:rsidP="00B67DDE">
            <w:pPr>
              <w:jc w:val="both"/>
              <w:rPr>
                <w:rFonts w:ascii="Arial Narrow" w:eastAsia="Calibri" w:hAnsi="Arial Narrow" w:cs="Times New Roman"/>
                <w:sz w:val="24"/>
                <w:szCs w:val="24"/>
              </w:rPr>
            </w:pPr>
          </w:p>
          <w:p w14:paraId="239616A7" w14:textId="77777777" w:rsidR="00B67DDE" w:rsidRDefault="00B67DDE" w:rsidP="00B67DDE">
            <w:pPr>
              <w:jc w:val="both"/>
              <w:rPr>
                <w:rFonts w:ascii="Arial Narrow" w:eastAsia="Calibri" w:hAnsi="Arial Narrow" w:cs="Times New Roman"/>
                <w:sz w:val="24"/>
                <w:szCs w:val="24"/>
              </w:rPr>
            </w:pPr>
          </w:p>
          <w:p w14:paraId="3B91E871" w14:textId="77777777" w:rsidR="00B67DDE" w:rsidRDefault="00B67DDE" w:rsidP="00B67DDE">
            <w:pPr>
              <w:jc w:val="both"/>
              <w:rPr>
                <w:rFonts w:ascii="Arial Narrow" w:eastAsia="Calibri" w:hAnsi="Arial Narrow" w:cs="Times New Roman"/>
                <w:sz w:val="24"/>
                <w:szCs w:val="24"/>
              </w:rPr>
            </w:pPr>
          </w:p>
          <w:p w14:paraId="736E7031" w14:textId="77777777" w:rsidR="00B67DDE" w:rsidRDefault="00B67DDE" w:rsidP="00B67DDE">
            <w:pPr>
              <w:jc w:val="both"/>
              <w:rPr>
                <w:rFonts w:ascii="Arial Narrow" w:eastAsia="Calibri" w:hAnsi="Arial Narrow" w:cs="Times New Roman"/>
                <w:sz w:val="24"/>
                <w:szCs w:val="24"/>
              </w:rPr>
            </w:pPr>
          </w:p>
          <w:p w14:paraId="2ED0382B" w14:textId="77777777" w:rsidR="00B67DDE" w:rsidRDefault="00B67DDE" w:rsidP="00B67DDE">
            <w:pPr>
              <w:jc w:val="both"/>
              <w:rPr>
                <w:rFonts w:ascii="Arial Narrow" w:eastAsia="Calibri" w:hAnsi="Arial Narrow" w:cs="Times New Roman"/>
                <w:sz w:val="24"/>
                <w:szCs w:val="24"/>
              </w:rPr>
            </w:pPr>
          </w:p>
          <w:p w14:paraId="0C372FAC" w14:textId="77777777" w:rsidR="00B67DDE" w:rsidRDefault="00B67DDE" w:rsidP="00B67DDE">
            <w:pPr>
              <w:jc w:val="both"/>
              <w:rPr>
                <w:rFonts w:ascii="Arial Narrow" w:eastAsia="Calibri" w:hAnsi="Arial Narrow" w:cs="Times New Roman"/>
                <w:sz w:val="24"/>
                <w:szCs w:val="24"/>
              </w:rPr>
            </w:pPr>
          </w:p>
          <w:p w14:paraId="11E9A4E8" w14:textId="77777777" w:rsidR="00B67DDE" w:rsidRDefault="00B67DDE" w:rsidP="00B67DDE">
            <w:pPr>
              <w:jc w:val="both"/>
              <w:rPr>
                <w:rFonts w:ascii="Arial Narrow" w:eastAsia="Calibri" w:hAnsi="Arial Narrow" w:cs="Times New Roman"/>
                <w:sz w:val="24"/>
                <w:szCs w:val="24"/>
              </w:rPr>
            </w:pPr>
          </w:p>
          <w:p w14:paraId="744F83D9" w14:textId="77777777" w:rsidR="00B67DDE" w:rsidRDefault="00B67DDE" w:rsidP="00B67DDE">
            <w:pPr>
              <w:jc w:val="both"/>
              <w:rPr>
                <w:rFonts w:ascii="Arial Narrow" w:eastAsia="Calibri" w:hAnsi="Arial Narrow" w:cs="Times New Roman"/>
                <w:sz w:val="24"/>
                <w:szCs w:val="24"/>
              </w:rPr>
            </w:pPr>
          </w:p>
          <w:p w14:paraId="7F6ED788" w14:textId="77777777" w:rsidR="00B67DDE" w:rsidRDefault="00B67DDE" w:rsidP="00B67DDE">
            <w:pPr>
              <w:jc w:val="both"/>
              <w:rPr>
                <w:rFonts w:ascii="Arial Narrow" w:eastAsia="Calibri" w:hAnsi="Arial Narrow" w:cs="Times New Roman"/>
                <w:sz w:val="24"/>
                <w:szCs w:val="24"/>
              </w:rPr>
            </w:pPr>
          </w:p>
          <w:p w14:paraId="341EF902" w14:textId="77777777" w:rsidR="00B67DDE" w:rsidRDefault="00B67DDE" w:rsidP="00B67DDE">
            <w:pPr>
              <w:jc w:val="both"/>
              <w:rPr>
                <w:rFonts w:ascii="Arial Narrow" w:eastAsia="Calibri" w:hAnsi="Arial Narrow" w:cs="Times New Roman"/>
                <w:sz w:val="24"/>
                <w:szCs w:val="24"/>
              </w:rPr>
            </w:pPr>
          </w:p>
          <w:p w14:paraId="701924DC" w14:textId="77777777" w:rsidR="00B67DDE" w:rsidRDefault="00B67DDE" w:rsidP="00B67DDE">
            <w:pPr>
              <w:jc w:val="both"/>
              <w:rPr>
                <w:rFonts w:ascii="Arial Narrow" w:eastAsia="Calibri" w:hAnsi="Arial Narrow" w:cs="Times New Roman"/>
                <w:sz w:val="24"/>
                <w:szCs w:val="24"/>
              </w:rPr>
            </w:pPr>
          </w:p>
          <w:p w14:paraId="39DAFC58" w14:textId="77777777" w:rsidR="00B67DDE" w:rsidRDefault="00B67DDE" w:rsidP="00B67DDE">
            <w:pPr>
              <w:jc w:val="both"/>
              <w:rPr>
                <w:rFonts w:ascii="Arial Narrow" w:eastAsia="Calibri" w:hAnsi="Arial Narrow" w:cs="Times New Roman"/>
                <w:sz w:val="24"/>
                <w:szCs w:val="24"/>
              </w:rPr>
            </w:pPr>
          </w:p>
          <w:p w14:paraId="6E859146" w14:textId="77777777" w:rsidR="00B67DDE" w:rsidRDefault="00B67DDE" w:rsidP="00B67DDE">
            <w:pPr>
              <w:jc w:val="both"/>
              <w:rPr>
                <w:rFonts w:ascii="Arial Narrow" w:eastAsia="Calibri" w:hAnsi="Arial Narrow" w:cs="Times New Roman"/>
                <w:sz w:val="24"/>
                <w:szCs w:val="24"/>
              </w:rPr>
            </w:pPr>
          </w:p>
          <w:p w14:paraId="7E55DAFB" w14:textId="77777777" w:rsidR="00B67DDE" w:rsidRDefault="00B67DDE" w:rsidP="00B67DDE">
            <w:pPr>
              <w:jc w:val="both"/>
              <w:rPr>
                <w:rFonts w:ascii="Arial Narrow" w:eastAsia="Calibri" w:hAnsi="Arial Narrow" w:cs="Times New Roman"/>
                <w:sz w:val="24"/>
                <w:szCs w:val="24"/>
              </w:rPr>
            </w:pPr>
          </w:p>
          <w:p w14:paraId="38DEFE05" w14:textId="1E2144BA" w:rsidR="00B67DDE" w:rsidRPr="00940EEE" w:rsidRDefault="00B67DDE" w:rsidP="00B67DDE">
            <w:pPr>
              <w:jc w:val="both"/>
              <w:rPr>
                <w:rFonts w:ascii="Arial Narrow" w:eastAsia="Calibri" w:hAnsi="Arial Narrow" w:cs="Times New Roman"/>
                <w:b/>
                <w:sz w:val="24"/>
                <w:szCs w:val="24"/>
              </w:rPr>
            </w:pPr>
            <w:r w:rsidRPr="00940EEE">
              <w:rPr>
                <w:rFonts w:ascii="Arial Narrow" w:eastAsia="Calibri" w:hAnsi="Arial Narrow" w:cs="Times New Roman"/>
                <w:b/>
                <w:sz w:val="24"/>
                <w:szCs w:val="24"/>
              </w:rPr>
              <w:t>PREMIER ENERGY, AFEER</w:t>
            </w:r>
          </w:p>
          <w:p w14:paraId="7D566324" w14:textId="43620464" w:rsidR="00B67DDE" w:rsidRDefault="00B67DDE" w:rsidP="00B67DDE">
            <w:pPr>
              <w:jc w:val="both"/>
              <w:rPr>
                <w:rFonts w:ascii="Arial Narrow" w:eastAsia="Calibri" w:hAnsi="Arial Narrow" w:cs="Times New Roman"/>
                <w:sz w:val="24"/>
                <w:szCs w:val="24"/>
              </w:rPr>
            </w:pPr>
            <w:r>
              <w:rPr>
                <w:rFonts w:ascii="Arial Narrow" w:eastAsia="Calibri" w:hAnsi="Arial Narrow" w:cs="Times New Roman"/>
                <w:sz w:val="24"/>
                <w:szCs w:val="24"/>
              </w:rPr>
              <w:t>Se acceptă parțial. Se introduce un alin. nou:</w:t>
            </w:r>
          </w:p>
          <w:p w14:paraId="01400A2D" w14:textId="77777777" w:rsidR="009462DA" w:rsidRPr="009462DA" w:rsidRDefault="009462DA" w:rsidP="009462DA">
            <w:pPr>
              <w:jc w:val="both"/>
              <w:rPr>
                <w:rFonts w:ascii="Arial Narrow" w:eastAsia="Calibri" w:hAnsi="Arial Narrow" w:cs="Times New Roman"/>
                <w:sz w:val="24"/>
                <w:szCs w:val="24"/>
              </w:rPr>
            </w:pPr>
            <w:r w:rsidRPr="009462DA">
              <w:rPr>
                <w:rFonts w:ascii="Arial Narrow" w:eastAsia="Calibri" w:hAnsi="Arial Narrow" w:cs="Times New Roman"/>
                <w:sz w:val="24"/>
                <w:szCs w:val="24"/>
              </w:rPr>
              <w:t>(4) În situația în care dezechilibrul zilnic final calculat conform prevederilor alin (3) este de sens contrar celui calculat conform prevederilor art. 86 alin. (2), dezechilibrul zilnic al UR se consideră egal cu zero DZ=0.”</w:t>
            </w:r>
          </w:p>
          <w:p w14:paraId="6481AE83" w14:textId="77777777" w:rsidR="00B67DDE" w:rsidRDefault="00B67DDE" w:rsidP="00B67DDE">
            <w:pPr>
              <w:jc w:val="both"/>
              <w:rPr>
                <w:rFonts w:ascii="Arial Narrow" w:eastAsia="Calibri" w:hAnsi="Arial Narrow" w:cs="Times New Roman"/>
                <w:sz w:val="24"/>
                <w:szCs w:val="24"/>
              </w:rPr>
            </w:pPr>
          </w:p>
          <w:p w14:paraId="3E9E9F3F" w14:textId="77777777" w:rsidR="00B67DDE" w:rsidRDefault="00B67DDE" w:rsidP="00B67DDE">
            <w:pPr>
              <w:jc w:val="both"/>
              <w:rPr>
                <w:rFonts w:ascii="Arial Narrow" w:eastAsia="Calibri" w:hAnsi="Arial Narrow" w:cs="Times New Roman"/>
                <w:sz w:val="24"/>
                <w:szCs w:val="24"/>
              </w:rPr>
            </w:pPr>
          </w:p>
          <w:p w14:paraId="27DDCDBC" w14:textId="77777777" w:rsidR="00B67DDE" w:rsidRDefault="00B67DDE" w:rsidP="00B67DDE">
            <w:pPr>
              <w:jc w:val="both"/>
              <w:rPr>
                <w:rFonts w:ascii="Arial Narrow" w:eastAsia="Calibri" w:hAnsi="Arial Narrow" w:cs="Times New Roman"/>
                <w:sz w:val="24"/>
                <w:szCs w:val="24"/>
              </w:rPr>
            </w:pPr>
          </w:p>
          <w:p w14:paraId="0FB85AC3" w14:textId="77777777" w:rsidR="00B67DDE" w:rsidRDefault="00B67DDE" w:rsidP="00B67DDE">
            <w:pPr>
              <w:jc w:val="both"/>
              <w:rPr>
                <w:rFonts w:ascii="Arial Narrow" w:eastAsia="Calibri" w:hAnsi="Arial Narrow" w:cs="Times New Roman"/>
                <w:sz w:val="24"/>
                <w:szCs w:val="24"/>
              </w:rPr>
            </w:pPr>
          </w:p>
          <w:p w14:paraId="4B304ABB" w14:textId="77777777" w:rsidR="00B67DDE" w:rsidRDefault="00B67DDE" w:rsidP="00B67DDE">
            <w:pPr>
              <w:jc w:val="both"/>
              <w:rPr>
                <w:rFonts w:ascii="Arial Narrow" w:eastAsia="Calibri" w:hAnsi="Arial Narrow" w:cs="Times New Roman"/>
                <w:sz w:val="24"/>
                <w:szCs w:val="24"/>
              </w:rPr>
            </w:pPr>
          </w:p>
          <w:p w14:paraId="6D87732C" w14:textId="77777777" w:rsidR="00B67DDE" w:rsidRDefault="00B67DDE" w:rsidP="00B67DDE">
            <w:pPr>
              <w:jc w:val="both"/>
              <w:rPr>
                <w:rFonts w:ascii="Arial Narrow" w:eastAsia="Calibri" w:hAnsi="Arial Narrow" w:cs="Times New Roman"/>
                <w:sz w:val="24"/>
                <w:szCs w:val="24"/>
              </w:rPr>
            </w:pPr>
          </w:p>
          <w:p w14:paraId="228D2E05" w14:textId="77777777" w:rsidR="00B67DDE" w:rsidRDefault="00B67DDE" w:rsidP="00B67DDE">
            <w:pPr>
              <w:jc w:val="both"/>
              <w:rPr>
                <w:rFonts w:ascii="Arial Narrow" w:eastAsia="Calibri" w:hAnsi="Arial Narrow" w:cs="Times New Roman"/>
                <w:sz w:val="24"/>
                <w:szCs w:val="24"/>
              </w:rPr>
            </w:pPr>
          </w:p>
          <w:p w14:paraId="1D54915D" w14:textId="09A71A1E" w:rsidR="00B67DDE" w:rsidRDefault="00B67DDE" w:rsidP="00B67DDE">
            <w:pPr>
              <w:jc w:val="both"/>
              <w:rPr>
                <w:rFonts w:ascii="Arial Narrow" w:eastAsia="Calibri" w:hAnsi="Arial Narrow" w:cs="Times New Roman"/>
                <w:sz w:val="24"/>
                <w:szCs w:val="24"/>
              </w:rPr>
            </w:pPr>
          </w:p>
          <w:p w14:paraId="6AA1AB74" w14:textId="573B6C53" w:rsidR="009462DA" w:rsidRDefault="009462DA" w:rsidP="00B67DDE">
            <w:pPr>
              <w:jc w:val="both"/>
              <w:rPr>
                <w:rFonts w:ascii="Arial Narrow" w:eastAsia="Calibri" w:hAnsi="Arial Narrow" w:cs="Times New Roman"/>
                <w:sz w:val="24"/>
                <w:szCs w:val="24"/>
              </w:rPr>
            </w:pPr>
          </w:p>
          <w:p w14:paraId="1DB792F5" w14:textId="268D7C93" w:rsidR="009462DA" w:rsidRDefault="009462DA" w:rsidP="00B67DDE">
            <w:pPr>
              <w:jc w:val="both"/>
              <w:rPr>
                <w:rFonts w:ascii="Arial Narrow" w:eastAsia="Calibri" w:hAnsi="Arial Narrow" w:cs="Times New Roman"/>
                <w:sz w:val="24"/>
                <w:szCs w:val="24"/>
              </w:rPr>
            </w:pPr>
          </w:p>
          <w:p w14:paraId="1CF0D664" w14:textId="5E5D7CA3" w:rsidR="009462DA" w:rsidRDefault="009462DA" w:rsidP="00B67DDE">
            <w:pPr>
              <w:jc w:val="both"/>
              <w:rPr>
                <w:rFonts w:ascii="Arial Narrow" w:eastAsia="Calibri" w:hAnsi="Arial Narrow" w:cs="Times New Roman"/>
                <w:sz w:val="24"/>
                <w:szCs w:val="24"/>
              </w:rPr>
            </w:pPr>
          </w:p>
          <w:p w14:paraId="43836FE7" w14:textId="2468BFF8" w:rsidR="009462DA" w:rsidRDefault="009462DA" w:rsidP="00B67DDE">
            <w:pPr>
              <w:jc w:val="both"/>
              <w:rPr>
                <w:rFonts w:ascii="Arial Narrow" w:eastAsia="Calibri" w:hAnsi="Arial Narrow" w:cs="Times New Roman"/>
                <w:sz w:val="24"/>
                <w:szCs w:val="24"/>
              </w:rPr>
            </w:pPr>
          </w:p>
          <w:p w14:paraId="619958C5" w14:textId="52EF68F0" w:rsidR="009462DA" w:rsidRDefault="009462DA" w:rsidP="00B67DDE">
            <w:pPr>
              <w:jc w:val="both"/>
              <w:rPr>
                <w:rFonts w:ascii="Arial Narrow" w:eastAsia="Calibri" w:hAnsi="Arial Narrow" w:cs="Times New Roman"/>
                <w:sz w:val="24"/>
                <w:szCs w:val="24"/>
              </w:rPr>
            </w:pPr>
          </w:p>
          <w:p w14:paraId="4599A431" w14:textId="323CBFF2" w:rsidR="009462DA" w:rsidRDefault="009462DA" w:rsidP="00B67DDE">
            <w:pPr>
              <w:jc w:val="both"/>
              <w:rPr>
                <w:rFonts w:ascii="Arial Narrow" w:eastAsia="Calibri" w:hAnsi="Arial Narrow" w:cs="Times New Roman"/>
                <w:sz w:val="24"/>
                <w:szCs w:val="24"/>
              </w:rPr>
            </w:pPr>
          </w:p>
          <w:p w14:paraId="5F9C8014" w14:textId="11EA5EF4" w:rsidR="009462DA" w:rsidRDefault="009462DA" w:rsidP="00B67DDE">
            <w:pPr>
              <w:jc w:val="both"/>
              <w:rPr>
                <w:rFonts w:ascii="Arial Narrow" w:eastAsia="Calibri" w:hAnsi="Arial Narrow" w:cs="Times New Roman"/>
                <w:sz w:val="24"/>
                <w:szCs w:val="24"/>
              </w:rPr>
            </w:pPr>
          </w:p>
          <w:p w14:paraId="67496864" w14:textId="0636B58C" w:rsidR="009462DA" w:rsidRDefault="009462DA" w:rsidP="00B67DDE">
            <w:pPr>
              <w:jc w:val="both"/>
              <w:rPr>
                <w:rFonts w:ascii="Arial Narrow" w:eastAsia="Calibri" w:hAnsi="Arial Narrow" w:cs="Times New Roman"/>
                <w:sz w:val="24"/>
                <w:szCs w:val="24"/>
              </w:rPr>
            </w:pPr>
          </w:p>
          <w:p w14:paraId="7BDF80F1" w14:textId="48628986" w:rsidR="009462DA" w:rsidRDefault="009462DA" w:rsidP="00B67DDE">
            <w:pPr>
              <w:jc w:val="both"/>
              <w:rPr>
                <w:rFonts w:ascii="Arial Narrow" w:eastAsia="Calibri" w:hAnsi="Arial Narrow" w:cs="Times New Roman"/>
                <w:sz w:val="24"/>
                <w:szCs w:val="24"/>
              </w:rPr>
            </w:pPr>
          </w:p>
          <w:p w14:paraId="0742A9C8" w14:textId="237817CD" w:rsidR="009462DA" w:rsidRDefault="009462DA" w:rsidP="00B67DDE">
            <w:pPr>
              <w:jc w:val="both"/>
              <w:rPr>
                <w:rFonts w:ascii="Arial Narrow" w:eastAsia="Calibri" w:hAnsi="Arial Narrow" w:cs="Times New Roman"/>
                <w:sz w:val="24"/>
                <w:szCs w:val="24"/>
              </w:rPr>
            </w:pPr>
          </w:p>
          <w:p w14:paraId="5135EB83" w14:textId="1C98EAD7" w:rsidR="009462DA" w:rsidRDefault="009462DA" w:rsidP="00B67DDE">
            <w:pPr>
              <w:jc w:val="both"/>
              <w:rPr>
                <w:rFonts w:ascii="Arial Narrow" w:eastAsia="Calibri" w:hAnsi="Arial Narrow" w:cs="Times New Roman"/>
                <w:sz w:val="24"/>
                <w:szCs w:val="24"/>
              </w:rPr>
            </w:pPr>
          </w:p>
          <w:p w14:paraId="31760350" w14:textId="1769D94D" w:rsidR="009462DA" w:rsidRDefault="009462DA" w:rsidP="00B67DDE">
            <w:pPr>
              <w:jc w:val="both"/>
              <w:rPr>
                <w:rFonts w:ascii="Arial Narrow" w:eastAsia="Calibri" w:hAnsi="Arial Narrow" w:cs="Times New Roman"/>
                <w:sz w:val="24"/>
                <w:szCs w:val="24"/>
              </w:rPr>
            </w:pPr>
          </w:p>
          <w:p w14:paraId="52C20C27" w14:textId="7959224F" w:rsidR="009462DA" w:rsidRDefault="009462DA" w:rsidP="00B67DDE">
            <w:pPr>
              <w:jc w:val="both"/>
              <w:rPr>
                <w:rFonts w:ascii="Arial Narrow" w:eastAsia="Calibri" w:hAnsi="Arial Narrow" w:cs="Times New Roman"/>
                <w:sz w:val="24"/>
                <w:szCs w:val="24"/>
              </w:rPr>
            </w:pPr>
          </w:p>
          <w:p w14:paraId="6B863159" w14:textId="16201EE4" w:rsidR="009462DA" w:rsidRDefault="009462DA" w:rsidP="00B67DDE">
            <w:pPr>
              <w:jc w:val="both"/>
              <w:rPr>
                <w:rFonts w:ascii="Arial Narrow" w:eastAsia="Calibri" w:hAnsi="Arial Narrow" w:cs="Times New Roman"/>
                <w:sz w:val="24"/>
                <w:szCs w:val="24"/>
              </w:rPr>
            </w:pPr>
          </w:p>
          <w:p w14:paraId="694DD888" w14:textId="6A78D316" w:rsidR="009462DA" w:rsidRDefault="009462DA" w:rsidP="00B67DDE">
            <w:pPr>
              <w:jc w:val="both"/>
              <w:rPr>
                <w:rFonts w:ascii="Arial Narrow" w:eastAsia="Calibri" w:hAnsi="Arial Narrow" w:cs="Times New Roman"/>
                <w:sz w:val="24"/>
                <w:szCs w:val="24"/>
              </w:rPr>
            </w:pPr>
          </w:p>
          <w:p w14:paraId="3846F299" w14:textId="14D597E0" w:rsidR="009462DA" w:rsidRDefault="009462DA" w:rsidP="00B67DDE">
            <w:pPr>
              <w:jc w:val="both"/>
              <w:rPr>
                <w:rFonts w:ascii="Arial Narrow" w:eastAsia="Calibri" w:hAnsi="Arial Narrow" w:cs="Times New Roman"/>
                <w:sz w:val="24"/>
                <w:szCs w:val="24"/>
              </w:rPr>
            </w:pPr>
          </w:p>
          <w:p w14:paraId="61301A01" w14:textId="0D6289F5" w:rsidR="009462DA" w:rsidRDefault="009462DA" w:rsidP="00B67DDE">
            <w:pPr>
              <w:jc w:val="both"/>
              <w:rPr>
                <w:rFonts w:ascii="Arial Narrow" w:eastAsia="Calibri" w:hAnsi="Arial Narrow" w:cs="Times New Roman"/>
                <w:sz w:val="24"/>
                <w:szCs w:val="24"/>
              </w:rPr>
            </w:pPr>
          </w:p>
          <w:p w14:paraId="18533D92" w14:textId="4C6DBB0B" w:rsidR="009462DA" w:rsidRDefault="009462DA" w:rsidP="00B67DDE">
            <w:pPr>
              <w:jc w:val="both"/>
              <w:rPr>
                <w:rFonts w:ascii="Arial Narrow" w:eastAsia="Calibri" w:hAnsi="Arial Narrow" w:cs="Times New Roman"/>
                <w:sz w:val="24"/>
                <w:szCs w:val="24"/>
              </w:rPr>
            </w:pPr>
          </w:p>
          <w:p w14:paraId="28AD66E5" w14:textId="1F512720" w:rsidR="009462DA" w:rsidRDefault="009462DA" w:rsidP="00B67DDE">
            <w:pPr>
              <w:jc w:val="both"/>
              <w:rPr>
                <w:rFonts w:ascii="Arial Narrow" w:eastAsia="Calibri" w:hAnsi="Arial Narrow" w:cs="Times New Roman"/>
                <w:sz w:val="24"/>
                <w:szCs w:val="24"/>
              </w:rPr>
            </w:pPr>
          </w:p>
          <w:p w14:paraId="0756B87E" w14:textId="24F0604A" w:rsidR="009462DA" w:rsidRDefault="009462DA" w:rsidP="00B67DDE">
            <w:pPr>
              <w:jc w:val="both"/>
              <w:rPr>
                <w:rFonts w:ascii="Arial Narrow" w:eastAsia="Calibri" w:hAnsi="Arial Narrow" w:cs="Times New Roman"/>
                <w:sz w:val="24"/>
                <w:szCs w:val="24"/>
              </w:rPr>
            </w:pPr>
          </w:p>
          <w:p w14:paraId="34AAB84C" w14:textId="146D050B" w:rsidR="009462DA" w:rsidRDefault="009462DA" w:rsidP="00B67DDE">
            <w:pPr>
              <w:jc w:val="both"/>
              <w:rPr>
                <w:rFonts w:ascii="Arial Narrow" w:eastAsia="Calibri" w:hAnsi="Arial Narrow" w:cs="Times New Roman"/>
                <w:sz w:val="24"/>
                <w:szCs w:val="24"/>
              </w:rPr>
            </w:pPr>
          </w:p>
          <w:p w14:paraId="35672AC6" w14:textId="51E0B51C" w:rsidR="009462DA" w:rsidRDefault="009462DA" w:rsidP="00B67DDE">
            <w:pPr>
              <w:jc w:val="both"/>
              <w:rPr>
                <w:rFonts w:ascii="Arial Narrow" w:eastAsia="Calibri" w:hAnsi="Arial Narrow" w:cs="Times New Roman"/>
                <w:sz w:val="24"/>
                <w:szCs w:val="24"/>
              </w:rPr>
            </w:pPr>
          </w:p>
          <w:p w14:paraId="3490E271" w14:textId="354BD8C7" w:rsidR="009462DA" w:rsidRDefault="009462DA" w:rsidP="00B67DDE">
            <w:pPr>
              <w:jc w:val="both"/>
              <w:rPr>
                <w:rFonts w:ascii="Arial Narrow" w:eastAsia="Calibri" w:hAnsi="Arial Narrow" w:cs="Times New Roman"/>
                <w:sz w:val="24"/>
                <w:szCs w:val="24"/>
              </w:rPr>
            </w:pPr>
          </w:p>
          <w:p w14:paraId="39C807F6" w14:textId="49E62EA6" w:rsidR="009462DA" w:rsidRDefault="009462DA" w:rsidP="00B67DDE">
            <w:pPr>
              <w:jc w:val="both"/>
              <w:rPr>
                <w:rFonts w:ascii="Arial Narrow" w:eastAsia="Calibri" w:hAnsi="Arial Narrow" w:cs="Times New Roman"/>
                <w:sz w:val="24"/>
                <w:szCs w:val="24"/>
              </w:rPr>
            </w:pPr>
          </w:p>
          <w:p w14:paraId="1E987EAF" w14:textId="5B40B406" w:rsidR="009462DA" w:rsidRDefault="009462DA" w:rsidP="00B67DDE">
            <w:pPr>
              <w:jc w:val="both"/>
              <w:rPr>
                <w:rFonts w:ascii="Arial Narrow" w:eastAsia="Calibri" w:hAnsi="Arial Narrow" w:cs="Times New Roman"/>
                <w:sz w:val="24"/>
                <w:szCs w:val="24"/>
              </w:rPr>
            </w:pPr>
          </w:p>
          <w:p w14:paraId="5C4729B6" w14:textId="31181BA9" w:rsidR="009462DA" w:rsidRDefault="009462DA" w:rsidP="00B67DDE">
            <w:pPr>
              <w:jc w:val="both"/>
              <w:rPr>
                <w:rFonts w:ascii="Arial Narrow" w:eastAsia="Calibri" w:hAnsi="Arial Narrow" w:cs="Times New Roman"/>
                <w:sz w:val="24"/>
                <w:szCs w:val="24"/>
              </w:rPr>
            </w:pPr>
          </w:p>
          <w:p w14:paraId="04E9F57E" w14:textId="1E7BA71C" w:rsidR="009462DA" w:rsidRDefault="009462DA" w:rsidP="00B67DDE">
            <w:pPr>
              <w:jc w:val="both"/>
              <w:rPr>
                <w:rFonts w:ascii="Arial Narrow" w:eastAsia="Calibri" w:hAnsi="Arial Narrow" w:cs="Times New Roman"/>
                <w:sz w:val="24"/>
                <w:szCs w:val="24"/>
              </w:rPr>
            </w:pPr>
          </w:p>
          <w:p w14:paraId="08C6A9D4" w14:textId="486DD686" w:rsidR="009462DA" w:rsidRDefault="009462DA" w:rsidP="00B67DDE">
            <w:pPr>
              <w:jc w:val="both"/>
              <w:rPr>
                <w:rFonts w:ascii="Arial Narrow" w:eastAsia="Calibri" w:hAnsi="Arial Narrow" w:cs="Times New Roman"/>
                <w:sz w:val="24"/>
                <w:szCs w:val="24"/>
              </w:rPr>
            </w:pPr>
          </w:p>
          <w:p w14:paraId="38CBA879" w14:textId="780B02F8" w:rsidR="009462DA" w:rsidRDefault="009462DA" w:rsidP="00B67DDE">
            <w:pPr>
              <w:jc w:val="both"/>
              <w:rPr>
                <w:rFonts w:ascii="Arial Narrow" w:eastAsia="Calibri" w:hAnsi="Arial Narrow" w:cs="Times New Roman"/>
                <w:sz w:val="24"/>
                <w:szCs w:val="24"/>
              </w:rPr>
            </w:pPr>
          </w:p>
          <w:p w14:paraId="597DDC34" w14:textId="4C759753" w:rsidR="009462DA" w:rsidRDefault="009462DA" w:rsidP="00B67DDE">
            <w:pPr>
              <w:jc w:val="both"/>
              <w:rPr>
                <w:rFonts w:ascii="Arial Narrow" w:eastAsia="Calibri" w:hAnsi="Arial Narrow" w:cs="Times New Roman"/>
                <w:sz w:val="24"/>
                <w:szCs w:val="24"/>
              </w:rPr>
            </w:pPr>
          </w:p>
          <w:p w14:paraId="563B1C39" w14:textId="34B6A514" w:rsidR="009462DA" w:rsidRDefault="009462DA" w:rsidP="00B67DDE">
            <w:pPr>
              <w:jc w:val="both"/>
              <w:rPr>
                <w:rFonts w:ascii="Arial Narrow" w:eastAsia="Calibri" w:hAnsi="Arial Narrow" w:cs="Times New Roman"/>
                <w:sz w:val="24"/>
                <w:szCs w:val="24"/>
              </w:rPr>
            </w:pPr>
          </w:p>
          <w:p w14:paraId="5DE7B918" w14:textId="1DB4BCD7" w:rsidR="009462DA" w:rsidRDefault="009462DA" w:rsidP="00B67DDE">
            <w:pPr>
              <w:jc w:val="both"/>
              <w:rPr>
                <w:rFonts w:ascii="Arial Narrow" w:eastAsia="Calibri" w:hAnsi="Arial Narrow" w:cs="Times New Roman"/>
                <w:sz w:val="24"/>
                <w:szCs w:val="24"/>
              </w:rPr>
            </w:pPr>
          </w:p>
          <w:p w14:paraId="39BD45E5" w14:textId="2D2F281A" w:rsidR="009462DA" w:rsidRDefault="009462DA" w:rsidP="00B67DDE">
            <w:pPr>
              <w:jc w:val="both"/>
              <w:rPr>
                <w:rFonts w:ascii="Arial Narrow" w:eastAsia="Calibri" w:hAnsi="Arial Narrow" w:cs="Times New Roman"/>
                <w:sz w:val="24"/>
                <w:szCs w:val="24"/>
              </w:rPr>
            </w:pPr>
          </w:p>
          <w:p w14:paraId="052232FC" w14:textId="0C0A903E" w:rsidR="009462DA" w:rsidRDefault="009462DA" w:rsidP="00B67DDE">
            <w:pPr>
              <w:jc w:val="both"/>
              <w:rPr>
                <w:rFonts w:ascii="Arial Narrow" w:eastAsia="Calibri" w:hAnsi="Arial Narrow" w:cs="Times New Roman"/>
                <w:sz w:val="24"/>
                <w:szCs w:val="24"/>
              </w:rPr>
            </w:pPr>
          </w:p>
          <w:p w14:paraId="0C4C51D3" w14:textId="66EBC113" w:rsidR="009462DA" w:rsidRDefault="009462DA" w:rsidP="00B67DDE">
            <w:pPr>
              <w:jc w:val="both"/>
              <w:rPr>
                <w:rFonts w:ascii="Arial Narrow" w:eastAsia="Calibri" w:hAnsi="Arial Narrow" w:cs="Times New Roman"/>
                <w:sz w:val="24"/>
                <w:szCs w:val="24"/>
              </w:rPr>
            </w:pPr>
          </w:p>
          <w:p w14:paraId="7D5AE34B" w14:textId="22CEBBF1" w:rsidR="009462DA" w:rsidRDefault="009462DA" w:rsidP="00B67DDE">
            <w:pPr>
              <w:jc w:val="both"/>
              <w:rPr>
                <w:rFonts w:ascii="Arial Narrow" w:eastAsia="Calibri" w:hAnsi="Arial Narrow" w:cs="Times New Roman"/>
                <w:sz w:val="24"/>
                <w:szCs w:val="24"/>
              </w:rPr>
            </w:pPr>
          </w:p>
          <w:p w14:paraId="700CE497" w14:textId="39AA5F1B" w:rsidR="009462DA" w:rsidRDefault="009462DA" w:rsidP="00B67DDE">
            <w:pPr>
              <w:jc w:val="both"/>
              <w:rPr>
                <w:rFonts w:ascii="Arial Narrow" w:eastAsia="Calibri" w:hAnsi="Arial Narrow" w:cs="Times New Roman"/>
                <w:sz w:val="24"/>
                <w:szCs w:val="24"/>
              </w:rPr>
            </w:pPr>
          </w:p>
          <w:p w14:paraId="580F582A" w14:textId="5FB6166D" w:rsidR="009462DA" w:rsidRDefault="009462DA" w:rsidP="00B67DDE">
            <w:pPr>
              <w:jc w:val="both"/>
              <w:rPr>
                <w:rFonts w:ascii="Arial Narrow" w:eastAsia="Calibri" w:hAnsi="Arial Narrow" w:cs="Times New Roman"/>
                <w:sz w:val="24"/>
                <w:szCs w:val="24"/>
              </w:rPr>
            </w:pPr>
          </w:p>
          <w:p w14:paraId="67874543" w14:textId="4B790A3C" w:rsidR="009462DA" w:rsidRDefault="009462DA" w:rsidP="00B67DDE">
            <w:pPr>
              <w:jc w:val="both"/>
              <w:rPr>
                <w:rFonts w:ascii="Arial Narrow" w:eastAsia="Calibri" w:hAnsi="Arial Narrow" w:cs="Times New Roman"/>
                <w:sz w:val="24"/>
                <w:szCs w:val="24"/>
              </w:rPr>
            </w:pPr>
          </w:p>
          <w:p w14:paraId="7D8A730A" w14:textId="436C3F44" w:rsidR="009462DA" w:rsidRDefault="009462DA" w:rsidP="00B67DDE">
            <w:pPr>
              <w:jc w:val="both"/>
              <w:rPr>
                <w:rFonts w:ascii="Arial Narrow" w:eastAsia="Calibri" w:hAnsi="Arial Narrow" w:cs="Times New Roman"/>
                <w:sz w:val="24"/>
                <w:szCs w:val="24"/>
              </w:rPr>
            </w:pPr>
          </w:p>
          <w:p w14:paraId="2AC3FEA1" w14:textId="3C0C21AF" w:rsidR="009462DA" w:rsidRDefault="009462DA" w:rsidP="00B67DDE">
            <w:pPr>
              <w:jc w:val="both"/>
              <w:rPr>
                <w:rFonts w:ascii="Arial Narrow" w:eastAsia="Calibri" w:hAnsi="Arial Narrow" w:cs="Times New Roman"/>
                <w:sz w:val="24"/>
                <w:szCs w:val="24"/>
              </w:rPr>
            </w:pPr>
          </w:p>
          <w:p w14:paraId="3874FD15" w14:textId="7B1DE58B" w:rsidR="009462DA" w:rsidRDefault="009462DA" w:rsidP="00B67DDE">
            <w:pPr>
              <w:jc w:val="both"/>
              <w:rPr>
                <w:rFonts w:ascii="Arial Narrow" w:eastAsia="Calibri" w:hAnsi="Arial Narrow" w:cs="Times New Roman"/>
                <w:sz w:val="24"/>
                <w:szCs w:val="24"/>
              </w:rPr>
            </w:pPr>
          </w:p>
          <w:p w14:paraId="44FBFA4F" w14:textId="11BE896F" w:rsidR="009462DA" w:rsidRDefault="009462DA" w:rsidP="00B67DDE">
            <w:pPr>
              <w:jc w:val="both"/>
              <w:rPr>
                <w:rFonts w:ascii="Arial Narrow" w:eastAsia="Calibri" w:hAnsi="Arial Narrow" w:cs="Times New Roman"/>
                <w:sz w:val="24"/>
                <w:szCs w:val="24"/>
              </w:rPr>
            </w:pPr>
          </w:p>
          <w:p w14:paraId="55AB2DE8" w14:textId="230CFB2B" w:rsidR="009462DA" w:rsidRDefault="009462DA" w:rsidP="00B67DDE">
            <w:pPr>
              <w:jc w:val="both"/>
              <w:rPr>
                <w:rFonts w:ascii="Arial Narrow" w:eastAsia="Calibri" w:hAnsi="Arial Narrow" w:cs="Times New Roman"/>
                <w:sz w:val="24"/>
                <w:szCs w:val="24"/>
              </w:rPr>
            </w:pPr>
          </w:p>
          <w:p w14:paraId="440C6AF3" w14:textId="2B6FCD50" w:rsidR="009462DA" w:rsidRDefault="009462DA" w:rsidP="00B67DDE">
            <w:pPr>
              <w:jc w:val="both"/>
              <w:rPr>
                <w:rFonts w:ascii="Arial Narrow" w:eastAsia="Calibri" w:hAnsi="Arial Narrow" w:cs="Times New Roman"/>
                <w:sz w:val="24"/>
                <w:szCs w:val="24"/>
              </w:rPr>
            </w:pPr>
          </w:p>
          <w:p w14:paraId="7B243227" w14:textId="36A4F5EF" w:rsidR="009462DA" w:rsidRDefault="009462DA" w:rsidP="00B67DDE">
            <w:pPr>
              <w:jc w:val="both"/>
              <w:rPr>
                <w:rFonts w:ascii="Arial Narrow" w:eastAsia="Calibri" w:hAnsi="Arial Narrow" w:cs="Times New Roman"/>
                <w:sz w:val="24"/>
                <w:szCs w:val="24"/>
              </w:rPr>
            </w:pPr>
          </w:p>
          <w:p w14:paraId="717B9DB9" w14:textId="2E5EC27C" w:rsidR="009462DA" w:rsidRDefault="009462DA" w:rsidP="00B67DDE">
            <w:pPr>
              <w:jc w:val="both"/>
              <w:rPr>
                <w:rFonts w:ascii="Arial Narrow" w:eastAsia="Calibri" w:hAnsi="Arial Narrow" w:cs="Times New Roman"/>
                <w:sz w:val="24"/>
                <w:szCs w:val="24"/>
              </w:rPr>
            </w:pPr>
          </w:p>
          <w:p w14:paraId="0457E7B1" w14:textId="3B602035" w:rsidR="009462DA" w:rsidRDefault="009462DA" w:rsidP="00B67DDE">
            <w:pPr>
              <w:jc w:val="both"/>
              <w:rPr>
                <w:rFonts w:ascii="Arial Narrow" w:eastAsia="Calibri" w:hAnsi="Arial Narrow" w:cs="Times New Roman"/>
                <w:sz w:val="24"/>
                <w:szCs w:val="24"/>
              </w:rPr>
            </w:pPr>
          </w:p>
          <w:p w14:paraId="71C05FDA" w14:textId="7C2A1CC9" w:rsidR="009462DA" w:rsidRDefault="009462DA" w:rsidP="00B67DDE">
            <w:pPr>
              <w:jc w:val="both"/>
              <w:rPr>
                <w:rFonts w:ascii="Arial Narrow" w:eastAsia="Calibri" w:hAnsi="Arial Narrow" w:cs="Times New Roman"/>
                <w:sz w:val="24"/>
                <w:szCs w:val="24"/>
              </w:rPr>
            </w:pPr>
          </w:p>
          <w:p w14:paraId="769F4F1D" w14:textId="58AB14BA" w:rsidR="009462DA" w:rsidRDefault="009462DA" w:rsidP="00B67DDE">
            <w:pPr>
              <w:jc w:val="both"/>
              <w:rPr>
                <w:rFonts w:ascii="Arial Narrow" w:eastAsia="Calibri" w:hAnsi="Arial Narrow" w:cs="Times New Roman"/>
                <w:sz w:val="24"/>
                <w:szCs w:val="24"/>
              </w:rPr>
            </w:pPr>
          </w:p>
          <w:p w14:paraId="364713E4" w14:textId="5FD2D004" w:rsidR="009462DA" w:rsidRDefault="009462DA" w:rsidP="00B67DDE">
            <w:pPr>
              <w:jc w:val="both"/>
              <w:rPr>
                <w:rFonts w:ascii="Arial Narrow" w:eastAsia="Calibri" w:hAnsi="Arial Narrow" w:cs="Times New Roman"/>
                <w:sz w:val="24"/>
                <w:szCs w:val="24"/>
              </w:rPr>
            </w:pPr>
          </w:p>
          <w:p w14:paraId="35832084" w14:textId="0283337C" w:rsidR="009462DA" w:rsidRDefault="009462DA" w:rsidP="00B67DDE">
            <w:pPr>
              <w:jc w:val="both"/>
              <w:rPr>
                <w:rFonts w:ascii="Arial Narrow" w:eastAsia="Calibri" w:hAnsi="Arial Narrow" w:cs="Times New Roman"/>
                <w:sz w:val="24"/>
                <w:szCs w:val="24"/>
              </w:rPr>
            </w:pPr>
          </w:p>
          <w:p w14:paraId="7E5AD31E" w14:textId="7D621325" w:rsidR="009462DA" w:rsidRDefault="009462DA" w:rsidP="00B67DDE">
            <w:pPr>
              <w:jc w:val="both"/>
              <w:rPr>
                <w:rFonts w:ascii="Arial Narrow" w:eastAsia="Calibri" w:hAnsi="Arial Narrow" w:cs="Times New Roman"/>
                <w:sz w:val="24"/>
                <w:szCs w:val="24"/>
              </w:rPr>
            </w:pPr>
          </w:p>
          <w:p w14:paraId="36855CEA" w14:textId="354A5B32" w:rsidR="009462DA" w:rsidRDefault="009462DA" w:rsidP="00B67DDE">
            <w:pPr>
              <w:jc w:val="both"/>
              <w:rPr>
                <w:rFonts w:ascii="Arial Narrow" w:eastAsia="Calibri" w:hAnsi="Arial Narrow" w:cs="Times New Roman"/>
                <w:sz w:val="24"/>
                <w:szCs w:val="24"/>
              </w:rPr>
            </w:pPr>
          </w:p>
          <w:p w14:paraId="00994D02" w14:textId="142BEFEA" w:rsidR="009462DA" w:rsidRDefault="009462DA" w:rsidP="00B67DDE">
            <w:pPr>
              <w:jc w:val="both"/>
              <w:rPr>
                <w:rFonts w:ascii="Arial Narrow" w:eastAsia="Calibri" w:hAnsi="Arial Narrow" w:cs="Times New Roman"/>
                <w:sz w:val="24"/>
                <w:szCs w:val="24"/>
              </w:rPr>
            </w:pPr>
          </w:p>
          <w:p w14:paraId="749FA199" w14:textId="2B075BC3" w:rsidR="009462DA" w:rsidRDefault="009462DA" w:rsidP="00B67DDE">
            <w:pPr>
              <w:jc w:val="both"/>
              <w:rPr>
                <w:rFonts w:ascii="Arial Narrow" w:eastAsia="Calibri" w:hAnsi="Arial Narrow" w:cs="Times New Roman"/>
                <w:sz w:val="24"/>
                <w:szCs w:val="24"/>
              </w:rPr>
            </w:pPr>
          </w:p>
          <w:p w14:paraId="54581CBC" w14:textId="53532A6B" w:rsidR="009462DA" w:rsidRDefault="009462DA" w:rsidP="00B67DDE">
            <w:pPr>
              <w:jc w:val="both"/>
              <w:rPr>
                <w:rFonts w:ascii="Arial Narrow" w:eastAsia="Calibri" w:hAnsi="Arial Narrow" w:cs="Times New Roman"/>
                <w:sz w:val="24"/>
                <w:szCs w:val="24"/>
              </w:rPr>
            </w:pPr>
          </w:p>
          <w:p w14:paraId="388F27B5" w14:textId="66F3269D" w:rsidR="009462DA" w:rsidRDefault="009462DA" w:rsidP="00B67DDE">
            <w:pPr>
              <w:jc w:val="both"/>
              <w:rPr>
                <w:rFonts w:ascii="Arial Narrow" w:eastAsia="Calibri" w:hAnsi="Arial Narrow" w:cs="Times New Roman"/>
                <w:sz w:val="24"/>
                <w:szCs w:val="24"/>
              </w:rPr>
            </w:pPr>
          </w:p>
          <w:p w14:paraId="191D4967" w14:textId="1395AB45" w:rsidR="009462DA" w:rsidRDefault="009462DA" w:rsidP="00B67DDE">
            <w:pPr>
              <w:jc w:val="both"/>
              <w:rPr>
                <w:rFonts w:ascii="Arial Narrow" w:eastAsia="Calibri" w:hAnsi="Arial Narrow" w:cs="Times New Roman"/>
                <w:sz w:val="24"/>
                <w:szCs w:val="24"/>
              </w:rPr>
            </w:pPr>
          </w:p>
          <w:p w14:paraId="19ED8839" w14:textId="02988E34" w:rsidR="00B67DDE" w:rsidRPr="00B67DDE" w:rsidRDefault="00B67DDE" w:rsidP="009462DA">
            <w:pPr>
              <w:jc w:val="both"/>
              <w:rPr>
                <w:rFonts w:ascii="Arial Narrow" w:eastAsia="Calibri" w:hAnsi="Arial Narrow" w:cs="Times New Roman"/>
                <w:sz w:val="24"/>
                <w:szCs w:val="24"/>
              </w:rPr>
            </w:pPr>
          </w:p>
        </w:tc>
      </w:tr>
      <w:tr w:rsidR="005B6897" w:rsidRPr="003D5964" w14:paraId="206DE39B" w14:textId="488FAB6D" w:rsidTr="005B6897">
        <w:tc>
          <w:tcPr>
            <w:tcW w:w="1250" w:type="pct"/>
          </w:tcPr>
          <w:p w14:paraId="520238FE" w14:textId="77777777" w:rsidR="005B6897" w:rsidRPr="003D5964" w:rsidRDefault="005B6897" w:rsidP="003D5964">
            <w:pPr>
              <w:jc w:val="both"/>
              <w:rPr>
                <w:rFonts w:ascii="Arial Narrow" w:eastAsia="Calibri" w:hAnsi="Arial Narrow" w:cs="Times New Roman"/>
                <w:b/>
                <w:sz w:val="24"/>
                <w:szCs w:val="24"/>
              </w:rPr>
            </w:pPr>
          </w:p>
          <w:p w14:paraId="5A201E2F" w14:textId="77777777" w:rsidR="005B6897" w:rsidRPr="003D5964" w:rsidRDefault="005B6897" w:rsidP="003D5964">
            <w:pPr>
              <w:jc w:val="both"/>
              <w:rPr>
                <w:rFonts w:ascii="Arial Narrow" w:eastAsia="Calibri" w:hAnsi="Arial Narrow" w:cs="Times New Roman"/>
                <w:b/>
                <w:sz w:val="24"/>
                <w:szCs w:val="24"/>
              </w:rPr>
            </w:pPr>
          </w:p>
          <w:p w14:paraId="53C977E1" w14:textId="3A514064" w:rsidR="005B6897" w:rsidRPr="003D5964" w:rsidRDefault="005B6897" w:rsidP="003D5964">
            <w:pPr>
              <w:jc w:val="both"/>
              <w:rPr>
                <w:rFonts w:ascii="Arial Narrow" w:eastAsia="Calibri" w:hAnsi="Arial Narrow" w:cs="Times New Roman"/>
                <w:b/>
                <w:sz w:val="24"/>
                <w:szCs w:val="24"/>
              </w:rPr>
            </w:pPr>
            <w:r w:rsidRPr="003D5964">
              <w:rPr>
                <w:rFonts w:ascii="Arial Narrow" w:eastAsia="Calibri" w:hAnsi="Arial Narrow" w:cs="Times New Roman"/>
                <w:b/>
                <w:sz w:val="24"/>
                <w:szCs w:val="24"/>
              </w:rPr>
              <w:t>Art. 86^1</w:t>
            </w:r>
          </w:p>
          <w:p w14:paraId="5BFEC498"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(2^1) Până la data de </w:t>
            </w:r>
            <w:r w:rsidRPr="003D5964">
              <w:rPr>
                <w:rFonts w:ascii="Arial Narrow" w:eastAsia="Calibri" w:hAnsi="Arial Narrow" w:cs="Times New Roman"/>
                <w:color w:val="FF0000"/>
                <w:sz w:val="24"/>
                <w:szCs w:val="24"/>
              </w:rPr>
              <w:t>31 martie 2023</w:t>
            </w:r>
            <w:r w:rsidRPr="003D5964">
              <w:rPr>
                <w:rFonts w:ascii="Arial Narrow" w:eastAsia="Calibri" w:hAnsi="Arial Narrow" w:cs="Times New Roman"/>
                <w:sz w:val="24"/>
                <w:szCs w:val="24"/>
              </w:rPr>
              <w:t xml:space="preserve">, UR transmite OTS, până la ora 7.00 a zilei D+1, dezechilibrul zilnic iniţial comunicat conform </w:t>
            </w:r>
            <w:hyperlink w:history="1">
              <w:r w:rsidRPr="003D5964">
                <w:rPr>
                  <w:rStyle w:val="Hyperlink"/>
                  <w:rFonts w:ascii="Arial Narrow" w:eastAsia="Calibri" w:hAnsi="Arial Narrow" w:cs="Times New Roman"/>
                  <w:sz w:val="24"/>
                  <w:szCs w:val="24"/>
                </w:rPr>
                <w:t>alin. (2)</w:t>
              </w:r>
            </w:hyperlink>
            <w:r w:rsidRPr="003D5964">
              <w:rPr>
                <w:rFonts w:ascii="Arial Narrow" w:eastAsia="Calibri" w:hAnsi="Arial Narrow" w:cs="Times New Roman"/>
                <w:sz w:val="24"/>
                <w:szCs w:val="24"/>
              </w:rPr>
              <w:t xml:space="preserve">, defalcat la nivel de CC şi PET prevăzuţi la </w:t>
            </w:r>
            <w:hyperlink w:history="1">
              <w:r w:rsidRPr="003D5964">
                <w:rPr>
                  <w:rStyle w:val="Hyperlink"/>
                  <w:rFonts w:ascii="Arial Narrow" w:eastAsia="Calibri" w:hAnsi="Arial Narrow" w:cs="Times New Roman"/>
                  <w:sz w:val="24"/>
                  <w:szCs w:val="24"/>
                </w:rPr>
                <w:t xml:space="preserve">art. 12 din Ordonanţa de </w:t>
              </w:r>
              <w:r w:rsidRPr="003D5964">
                <w:rPr>
                  <w:rStyle w:val="Hyperlink"/>
                  <w:rFonts w:ascii="Arial Narrow" w:eastAsia="Calibri" w:hAnsi="Arial Narrow" w:cs="Times New Roman"/>
                  <w:sz w:val="24"/>
                  <w:szCs w:val="24"/>
                </w:rPr>
                <w:lastRenderedPageBreak/>
                <w:t>urgenţă a Guvernului nr. 27/2022</w:t>
              </w:r>
            </w:hyperlink>
            <w:r w:rsidRPr="003D5964">
              <w:rPr>
                <w:rFonts w:ascii="Arial Narrow" w:eastAsia="Calibri" w:hAnsi="Arial Narrow" w:cs="Times New Roman"/>
                <w:sz w:val="24"/>
                <w:szCs w:val="24"/>
              </w:rPr>
              <w:t xml:space="preserve"> privind măsurile aplicabile clienţilor finali din piaţa de energie electrică şi gaze naturale în perioada 1 aprilie 2022-31 martie 2023, precum şi pentru modificarea şi completarea unor acte normative din domeniul energiei, cu modificările şi completările ulterioare, denumită în continuare </w:t>
            </w:r>
            <w:hyperlink w:history="1">
              <w:r w:rsidRPr="003D5964">
                <w:rPr>
                  <w:rStyle w:val="Hyperlink"/>
                  <w:rFonts w:ascii="Arial Narrow" w:eastAsia="Calibri" w:hAnsi="Arial Narrow" w:cs="Times New Roman"/>
                  <w:sz w:val="24"/>
                  <w:szCs w:val="24"/>
                </w:rPr>
                <w:t>OUG nr. 27/2022</w:t>
              </w:r>
            </w:hyperlink>
            <w:r w:rsidRPr="003D5964">
              <w:rPr>
                <w:rFonts w:ascii="Arial Narrow" w:eastAsia="Calibri" w:hAnsi="Arial Narrow" w:cs="Times New Roman"/>
                <w:sz w:val="24"/>
                <w:szCs w:val="24"/>
              </w:rPr>
              <w:t xml:space="preserve">, precum şi cel aferent celorlalţi clienţi finali, în conformitate cu prevederile </w:t>
            </w:r>
            <w:hyperlink w:history="1">
              <w:r w:rsidRPr="003D5964">
                <w:rPr>
                  <w:rStyle w:val="Hyperlink"/>
                  <w:rFonts w:ascii="Arial Narrow" w:eastAsia="Calibri" w:hAnsi="Arial Narrow" w:cs="Times New Roman"/>
                  <w:sz w:val="24"/>
                  <w:szCs w:val="24"/>
                </w:rPr>
                <w:t>art. 37 alin. (1)</w:t>
              </w:r>
            </w:hyperlink>
            <w:r w:rsidRPr="003D5964">
              <w:rPr>
                <w:rFonts w:ascii="Arial Narrow" w:eastAsia="Calibri" w:hAnsi="Arial Narrow" w:cs="Times New Roman"/>
                <w:sz w:val="24"/>
                <w:szCs w:val="24"/>
              </w:rPr>
              <w:t xml:space="preserve"> şi </w:t>
            </w:r>
            <w:hyperlink w:history="1">
              <w:r w:rsidRPr="003D5964">
                <w:rPr>
                  <w:rStyle w:val="Hyperlink"/>
                  <w:rFonts w:ascii="Arial Narrow" w:eastAsia="Calibri" w:hAnsi="Arial Narrow" w:cs="Times New Roman"/>
                  <w:sz w:val="24"/>
                  <w:szCs w:val="24"/>
                </w:rPr>
                <w:t>(2)</w:t>
              </w:r>
            </w:hyperlink>
            <w:r w:rsidRPr="003D5964">
              <w:rPr>
                <w:rFonts w:ascii="Arial Narrow" w:eastAsia="Calibri" w:hAnsi="Arial Narrow" w:cs="Times New Roman"/>
                <w:sz w:val="24"/>
                <w:szCs w:val="24"/>
              </w:rPr>
              <w:t xml:space="preserve">. </w:t>
            </w:r>
          </w:p>
          <w:p w14:paraId="6E8E37A6" w14:textId="2FE2DE9C" w:rsidR="005B6897" w:rsidRPr="003D5964" w:rsidRDefault="005B6897" w:rsidP="003D5964">
            <w:pPr>
              <w:jc w:val="both"/>
              <w:rPr>
                <w:rFonts w:ascii="Arial Narrow" w:eastAsia="Calibri" w:hAnsi="Arial Narrow" w:cs="Times New Roman"/>
                <w:b/>
                <w:sz w:val="24"/>
                <w:szCs w:val="24"/>
              </w:rPr>
            </w:pPr>
            <w:r w:rsidRPr="003D5964">
              <w:rPr>
                <w:rFonts w:ascii="Arial Narrow" w:eastAsia="Calibri" w:hAnsi="Arial Narrow" w:cs="Times New Roman"/>
                <w:sz w:val="24"/>
                <w:szCs w:val="24"/>
              </w:rPr>
              <w:t xml:space="preserve">(2^2) Până la data de 31 martie 2023, în intervalul 7.00-13.30 al zilei D+1, OTS procesează informaţiile transmise de UR conform </w:t>
            </w:r>
            <w:hyperlink w:history="1">
              <w:r w:rsidRPr="003D5964">
                <w:rPr>
                  <w:rStyle w:val="Hyperlink"/>
                  <w:rFonts w:ascii="Arial Narrow" w:eastAsia="Calibri" w:hAnsi="Arial Narrow" w:cs="Times New Roman"/>
                  <w:sz w:val="24"/>
                  <w:szCs w:val="24"/>
                </w:rPr>
                <w:t>alin. (2^1)</w:t>
              </w:r>
            </w:hyperlink>
            <w:r w:rsidRPr="003D5964">
              <w:rPr>
                <w:rFonts w:ascii="Arial Narrow" w:eastAsia="Calibri" w:hAnsi="Arial Narrow" w:cs="Times New Roman"/>
                <w:sz w:val="24"/>
                <w:szCs w:val="24"/>
              </w:rPr>
              <w:t xml:space="preserve"> şi le centralizează în vederea tranzacţionării pe piaţa de echilibrare sau le transmite operatorului desemnat să asigure îndeplinirea obligaţiilor de organizare şi administrare a pieţei de echilibrare. </w:t>
            </w:r>
          </w:p>
        </w:tc>
        <w:tc>
          <w:tcPr>
            <w:tcW w:w="1250" w:type="pct"/>
          </w:tcPr>
          <w:p w14:paraId="7D768AB4" w14:textId="77777777" w:rsidR="005B6897" w:rsidRPr="003D5964" w:rsidRDefault="005B6897" w:rsidP="003D5964">
            <w:pPr>
              <w:contextualSpacing/>
              <w:jc w:val="both"/>
              <w:rPr>
                <w:rFonts w:ascii="Arial Narrow" w:eastAsia="Calibri" w:hAnsi="Arial Narrow" w:cs="Times New Roman"/>
                <w:b/>
                <w:sz w:val="24"/>
                <w:szCs w:val="24"/>
              </w:rPr>
            </w:pPr>
          </w:p>
          <w:p w14:paraId="45A57B2B" w14:textId="44FB72F9" w:rsidR="005B6897" w:rsidRPr="003D5964" w:rsidRDefault="005B6897" w:rsidP="003D5964">
            <w:pPr>
              <w:contextualSpacing/>
              <w:jc w:val="both"/>
              <w:rPr>
                <w:rFonts w:ascii="Arial Narrow" w:eastAsia="Calibri" w:hAnsi="Arial Narrow" w:cs="Times New Roman"/>
                <w:b/>
                <w:sz w:val="24"/>
                <w:szCs w:val="24"/>
              </w:rPr>
            </w:pPr>
            <w:r w:rsidRPr="003D5964">
              <w:rPr>
                <w:rFonts w:ascii="Arial Narrow" w:eastAsia="Calibri" w:hAnsi="Arial Narrow" w:cs="Times New Roman"/>
                <w:b/>
                <w:sz w:val="24"/>
                <w:szCs w:val="24"/>
              </w:rPr>
              <w:t>8.  La articolul 86^1, alineatele (2^1) și (2^2) se modifică și vor avea următorul cuprins:</w:t>
            </w:r>
          </w:p>
          <w:p w14:paraId="7872EC98" w14:textId="77777777" w:rsidR="005B6897" w:rsidRPr="003D5964" w:rsidRDefault="005B6897" w:rsidP="003D5964">
            <w:pPr>
              <w:contextualSpacing/>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„(2^1) Până la data de 31 martie 2025, UR transmite OTS, până la ora 7.00 a zilei D+1, dezechilibrul zilnic inițial comunicat conform </w:t>
            </w:r>
            <w:hyperlink w:history="1">
              <w:r w:rsidRPr="003D5964">
                <w:rPr>
                  <w:rFonts w:ascii="Arial Narrow" w:eastAsia="Calibri" w:hAnsi="Arial Narrow" w:cs="Times New Roman"/>
                  <w:sz w:val="24"/>
                  <w:szCs w:val="24"/>
                </w:rPr>
                <w:t>alin. (2)</w:t>
              </w:r>
            </w:hyperlink>
            <w:r w:rsidRPr="003D5964">
              <w:rPr>
                <w:rFonts w:ascii="Arial Narrow" w:eastAsia="Calibri" w:hAnsi="Arial Narrow" w:cs="Times New Roman"/>
                <w:sz w:val="24"/>
                <w:szCs w:val="24"/>
              </w:rPr>
              <w:t xml:space="preserve">, defalcat la nivel de CC și </w:t>
            </w:r>
            <w:r w:rsidRPr="003D5964">
              <w:rPr>
                <w:rFonts w:ascii="Arial Narrow" w:eastAsia="Calibri" w:hAnsi="Arial Narrow" w:cs="Times New Roman"/>
                <w:sz w:val="24"/>
                <w:szCs w:val="24"/>
              </w:rPr>
              <w:lastRenderedPageBreak/>
              <w:t xml:space="preserve">PET prevăzuți la </w:t>
            </w:r>
            <w:hyperlink w:history="1">
              <w:r w:rsidRPr="003D5964">
                <w:rPr>
                  <w:rFonts w:ascii="Arial Narrow" w:eastAsia="Calibri" w:hAnsi="Arial Narrow" w:cs="Times New Roman"/>
                  <w:sz w:val="24"/>
                  <w:szCs w:val="24"/>
                </w:rPr>
                <w:t>art. 12 din Ordonanța de urgență a Guvernului nr. 27/2022</w:t>
              </w:r>
            </w:hyperlink>
            <w:r w:rsidRPr="003D5964">
              <w:rPr>
                <w:rFonts w:ascii="Arial Narrow" w:eastAsia="Calibri" w:hAnsi="Arial Narrow" w:cs="Times New Roman"/>
                <w:sz w:val="24"/>
                <w:szCs w:val="24"/>
              </w:rPr>
              <w:t xml:space="preserve"> privind măsurile aplicabile clienților finali din piața de energie electrică și gaze naturale în perioada 1 aprilie 2022-31 martie 2023, precum și pentru modificarea și completarea unor acte normative din domeniul energiei, cu modificările și completările ulterioare, denumită în continuare </w:t>
            </w:r>
            <w:hyperlink w:history="1">
              <w:r w:rsidRPr="003D5964">
                <w:rPr>
                  <w:rFonts w:ascii="Arial Narrow" w:eastAsia="Calibri" w:hAnsi="Arial Narrow" w:cs="Times New Roman"/>
                  <w:sz w:val="24"/>
                  <w:szCs w:val="24"/>
                </w:rPr>
                <w:t>OUG nr. 27/2022</w:t>
              </w:r>
            </w:hyperlink>
            <w:r w:rsidRPr="003D5964">
              <w:rPr>
                <w:rFonts w:ascii="Arial Narrow" w:eastAsia="Calibri" w:hAnsi="Arial Narrow" w:cs="Times New Roman"/>
                <w:sz w:val="24"/>
                <w:szCs w:val="24"/>
              </w:rPr>
              <w:t xml:space="preserve">, precum și cel aferent celorlalți clienți finali, în conformitate cu prevederile </w:t>
            </w:r>
            <w:hyperlink w:history="1">
              <w:r w:rsidRPr="003D5964">
                <w:rPr>
                  <w:rFonts w:ascii="Arial Narrow" w:eastAsia="Calibri" w:hAnsi="Arial Narrow" w:cs="Times New Roman"/>
                  <w:sz w:val="24"/>
                  <w:szCs w:val="24"/>
                </w:rPr>
                <w:t>art. 37 alin. (1)</w:t>
              </w:r>
            </w:hyperlink>
            <w:r w:rsidRPr="003D5964">
              <w:rPr>
                <w:rFonts w:ascii="Arial Narrow" w:eastAsia="Calibri" w:hAnsi="Arial Narrow" w:cs="Times New Roman"/>
                <w:sz w:val="24"/>
                <w:szCs w:val="24"/>
              </w:rPr>
              <w:t xml:space="preserve"> și </w:t>
            </w:r>
            <w:hyperlink w:history="1">
              <w:r w:rsidRPr="003D5964">
                <w:rPr>
                  <w:rFonts w:ascii="Arial Narrow" w:eastAsia="Calibri" w:hAnsi="Arial Narrow" w:cs="Times New Roman"/>
                  <w:sz w:val="24"/>
                  <w:szCs w:val="24"/>
                </w:rPr>
                <w:t>(2)</w:t>
              </w:r>
            </w:hyperlink>
            <w:r w:rsidRPr="003D5964">
              <w:rPr>
                <w:rFonts w:ascii="Arial Narrow" w:eastAsia="Calibri" w:hAnsi="Arial Narrow" w:cs="Times New Roman"/>
                <w:sz w:val="24"/>
                <w:szCs w:val="24"/>
              </w:rPr>
              <w:t>.</w:t>
            </w:r>
          </w:p>
          <w:p w14:paraId="2BA97EB0" w14:textId="76E905E4" w:rsidR="005B6897" w:rsidRPr="003D5964" w:rsidRDefault="005B6897" w:rsidP="003D5964">
            <w:pPr>
              <w:jc w:val="both"/>
              <w:rPr>
                <w:rFonts w:ascii="Arial Narrow" w:hAnsi="Arial Narrow" w:cs="Times New Roman"/>
                <w:b/>
                <w:sz w:val="24"/>
                <w:szCs w:val="24"/>
              </w:rPr>
            </w:pPr>
            <w:r w:rsidRPr="003D5964">
              <w:rPr>
                <w:rFonts w:ascii="Arial Narrow" w:eastAsia="Calibri" w:hAnsi="Arial Narrow" w:cs="Times New Roman"/>
                <w:sz w:val="24"/>
                <w:szCs w:val="24"/>
              </w:rPr>
              <w:t xml:space="preserve">(2^2) Până la data de 31 martie 2025, în intervalul 7.00-13.30 al zilei D+1, OTS procesează informațiile transmise de UR conform </w:t>
            </w:r>
            <w:hyperlink w:history="1">
              <w:r w:rsidRPr="003D5964">
                <w:rPr>
                  <w:rFonts w:ascii="Arial Narrow" w:eastAsia="Calibri" w:hAnsi="Arial Narrow" w:cs="Times New Roman"/>
                  <w:sz w:val="24"/>
                  <w:szCs w:val="24"/>
                </w:rPr>
                <w:t>alin. (2^1)</w:t>
              </w:r>
            </w:hyperlink>
            <w:r w:rsidRPr="003D5964">
              <w:rPr>
                <w:rFonts w:ascii="Arial Narrow" w:eastAsia="Calibri" w:hAnsi="Arial Narrow" w:cs="Times New Roman"/>
                <w:sz w:val="24"/>
                <w:szCs w:val="24"/>
              </w:rPr>
              <w:t xml:space="preserve"> și le centralizează în vederea tranzacționării pe piața de echilibrare sau le transmite operatorului desemnat să asigure îndeplinirea obligațiilor de organizare și administrare a pieței de echilibrare.”</w:t>
            </w:r>
          </w:p>
        </w:tc>
        <w:tc>
          <w:tcPr>
            <w:tcW w:w="1250" w:type="pct"/>
          </w:tcPr>
          <w:p w14:paraId="60EA26B0" w14:textId="77777777" w:rsidR="005B6897" w:rsidRPr="003D5964" w:rsidRDefault="005B6897" w:rsidP="003D5964">
            <w:pPr>
              <w:contextualSpacing/>
              <w:jc w:val="both"/>
              <w:rPr>
                <w:rFonts w:ascii="Arial Narrow" w:eastAsia="Calibri" w:hAnsi="Arial Narrow" w:cs="Times New Roman"/>
                <w:sz w:val="24"/>
                <w:szCs w:val="24"/>
              </w:rPr>
            </w:pPr>
          </w:p>
          <w:p w14:paraId="432216AD" w14:textId="77777777" w:rsidR="005B6897" w:rsidRPr="003D5964" w:rsidRDefault="005B6897" w:rsidP="003D5964">
            <w:pPr>
              <w:contextualSpacing/>
              <w:jc w:val="both"/>
              <w:rPr>
                <w:rFonts w:ascii="Arial Narrow" w:eastAsia="Calibri" w:hAnsi="Arial Narrow" w:cs="Times New Roman"/>
                <w:b/>
                <w:sz w:val="24"/>
                <w:szCs w:val="24"/>
              </w:rPr>
            </w:pPr>
            <w:r w:rsidRPr="003D5964">
              <w:rPr>
                <w:rFonts w:ascii="Arial Narrow" w:eastAsia="Calibri" w:hAnsi="Arial Narrow" w:cs="Times New Roman"/>
                <w:b/>
                <w:sz w:val="24"/>
                <w:szCs w:val="24"/>
              </w:rPr>
              <w:t>AFEER</w:t>
            </w:r>
          </w:p>
          <w:p w14:paraId="01C3EC26" w14:textId="54C5EA84" w:rsidR="005B6897" w:rsidRPr="003D5964" w:rsidRDefault="005B6897" w:rsidP="003D5964">
            <w:pPr>
              <w:contextualSpacing/>
              <w:jc w:val="both"/>
              <w:rPr>
                <w:rFonts w:ascii="Arial Narrow" w:eastAsia="Calibri" w:hAnsi="Arial Narrow" w:cs="Times New Roman"/>
                <w:b/>
                <w:sz w:val="24"/>
                <w:szCs w:val="24"/>
              </w:rPr>
            </w:pPr>
            <w:r w:rsidRPr="003D5964">
              <w:rPr>
                <w:rFonts w:ascii="Arial Narrow" w:eastAsia="Calibri" w:hAnsi="Arial Narrow" w:cs="Times New Roman"/>
                <w:b/>
                <w:sz w:val="24"/>
                <w:szCs w:val="24"/>
              </w:rPr>
              <w:t>8. La articolul 86^1, alineatele (2^1) și (2^2) se modifică și vor avea următorul cuprins:</w:t>
            </w:r>
          </w:p>
          <w:p w14:paraId="54472ED7" w14:textId="77777777" w:rsidR="005B6897" w:rsidRPr="003D5964" w:rsidRDefault="005B6897" w:rsidP="003D5964">
            <w:pPr>
              <w:contextualSpacing/>
              <w:jc w:val="both"/>
              <w:rPr>
                <w:rFonts w:ascii="Arial Narrow" w:eastAsia="Calibri" w:hAnsi="Arial Narrow" w:cs="Times New Roman"/>
                <w:strike/>
                <w:sz w:val="24"/>
                <w:szCs w:val="24"/>
              </w:rPr>
            </w:pPr>
            <w:r w:rsidRPr="003D5964">
              <w:rPr>
                <w:rFonts w:ascii="Arial Narrow" w:eastAsia="Calibri" w:hAnsi="Arial Narrow" w:cs="Times New Roman"/>
                <w:strike/>
                <w:sz w:val="24"/>
                <w:szCs w:val="24"/>
              </w:rPr>
              <w:t xml:space="preserve">„(2^1) Până la data de 31 martie 2025, UR transmite OTS, până la ora 7.00 a zilei D+1, dezechilibrul zilnic inițial comunicat </w:t>
            </w:r>
            <w:r w:rsidRPr="003D5964">
              <w:rPr>
                <w:rFonts w:ascii="Arial Narrow" w:eastAsia="Calibri" w:hAnsi="Arial Narrow" w:cs="Times New Roman"/>
                <w:strike/>
                <w:sz w:val="24"/>
                <w:szCs w:val="24"/>
              </w:rPr>
              <w:lastRenderedPageBreak/>
              <w:t xml:space="preserve">conform </w:t>
            </w:r>
            <w:hyperlink w:history="1">
              <w:r w:rsidRPr="003D5964">
                <w:rPr>
                  <w:rFonts w:ascii="Arial Narrow" w:eastAsia="Calibri" w:hAnsi="Arial Narrow" w:cs="Times New Roman"/>
                  <w:strike/>
                  <w:sz w:val="24"/>
                  <w:szCs w:val="24"/>
                </w:rPr>
                <w:t>alin. (2)</w:t>
              </w:r>
            </w:hyperlink>
            <w:r w:rsidRPr="003D5964">
              <w:rPr>
                <w:rFonts w:ascii="Arial Narrow" w:eastAsia="Calibri" w:hAnsi="Arial Narrow" w:cs="Times New Roman"/>
                <w:strike/>
                <w:sz w:val="24"/>
                <w:szCs w:val="24"/>
              </w:rPr>
              <w:t xml:space="preserve">, defalcat la nivel de CC și PET prevăzuți la </w:t>
            </w:r>
            <w:hyperlink w:history="1">
              <w:r w:rsidRPr="003D5964">
                <w:rPr>
                  <w:rFonts w:ascii="Arial Narrow" w:eastAsia="Calibri" w:hAnsi="Arial Narrow" w:cs="Times New Roman"/>
                  <w:strike/>
                  <w:sz w:val="24"/>
                  <w:szCs w:val="24"/>
                </w:rPr>
                <w:t>art. 12 din Ordonanța de urgență a Guvernului nr. 27/2022</w:t>
              </w:r>
            </w:hyperlink>
            <w:r w:rsidRPr="003D5964">
              <w:rPr>
                <w:rFonts w:ascii="Arial Narrow" w:eastAsia="Calibri" w:hAnsi="Arial Narrow" w:cs="Times New Roman"/>
                <w:strike/>
                <w:sz w:val="24"/>
                <w:szCs w:val="24"/>
              </w:rPr>
              <w:t xml:space="preserve"> privind măsurile aplicabile clienților finali din piața de energie electrică și gaze naturale în perioada 1 aprilie 2022-31 martie 2023, precum și pentru modificarea și completarea unor acte normative din domeniul energiei, cu modificările și completările ulterioare, denumită în continuare </w:t>
            </w:r>
            <w:hyperlink w:history="1">
              <w:r w:rsidRPr="003D5964">
                <w:rPr>
                  <w:rFonts w:ascii="Arial Narrow" w:eastAsia="Calibri" w:hAnsi="Arial Narrow" w:cs="Times New Roman"/>
                  <w:strike/>
                  <w:sz w:val="24"/>
                  <w:szCs w:val="24"/>
                </w:rPr>
                <w:t>OUG nr. 27/2022</w:t>
              </w:r>
            </w:hyperlink>
            <w:r w:rsidRPr="003D5964">
              <w:rPr>
                <w:rFonts w:ascii="Arial Narrow" w:eastAsia="Calibri" w:hAnsi="Arial Narrow" w:cs="Times New Roman"/>
                <w:strike/>
                <w:sz w:val="24"/>
                <w:szCs w:val="24"/>
              </w:rPr>
              <w:t xml:space="preserve">, precum și cel aferent celorlalți clienți finali, în conformitate cu prevederile </w:t>
            </w:r>
            <w:hyperlink w:history="1">
              <w:r w:rsidRPr="003D5964">
                <w:rPr>
                  <w:rFonts w:ascii="Arial Narrow" w:eastAsia="Calibri" w:hAnsi="Arial Narrow" w:cs="Times New Roman"/>
                  <w:strike/>
                  <w:sz w:val="24"/>
                  <w:szCs w:val="24"/>
                </w:rPr>
                <w:t>art. 37 alin. (1)</w:t>
              </w:r>
            </w:hyperlink>
            <w:r w:rsidRPr="003D5964">
              <w:rPr>
                <w:rFonts w:ascii="Arial Narrow" w:eastAsia="Calibri" w:hAnsi="Arial Narrow" w:cs="Times New Roman"/>
                <w:strike/>
                <w:sz w:val="24"/>
                <w:szCs w:val="24"/>
              </w:rPr>
              <w:t xml:space="preserve"> și </w:t>
            </w:r>
            <w:hyperlink w:history="1">
              <w:r w:rsidRPr="003D5964">
                <w:rPr>
                  <w:rFonts w:ascii="Arial Narrow" w:eastAsia="Calibri" w:hAnsi="Arial Narrow" w:cs="Times New Roman"/>
                  <w:strike/>
                  <w:sz w:val="24"/>
                  <w:szCs w:val="24"/>
                </w:rPr>
                <w:t>(2)</w:t>
              </w:r>
            </w:hyperlink>
            <w:r w:rsidRPr="003D5964">
              <w:rPr>
                <w:rFonts w:ascii="Arial Narrow" w:eastAsia="Calibri" w:hAnsi="Arial Narrow" w:cs="Times New Roman"/>
                <w:strike/>
                <w:sz w:val="24"/>
                <w:szCs w:val="24"/>
              </w:rPr>
              <w:t>.</w:t>
            </w:r>
          </w:p>
          <w:p w14:paraId="34504F01" w14:textId="77777777" w:rsidR="005B6897" w:rsidRPr="003D5964" w:rsidRDefault="005B6897" w:rsidP="003D5964">
            <w:pPr>
              <w:contextualSpacing/>
              <w:jc w:val="both"/>
              <w:rPr>
                <w:rFonts w:ascii="Arial Narrow" w:eastAsia="Calibri" w:hAnsi="Arial Narrow" w:cs="Times New Roman"/>
                <w:strike/>
                <w:sz w:val="24"/>
                <w:szCs w:val="24"/>
              </w:rPr>
            </w:pPr>
            <w:r w:rsidRPr="003D5964">
              <w:rPr>
                <w:rFonts w:ascii="Arial Narrow" w:eastAsia="Calibri" w:hAnsi="Arial Narrow" w:cs="Times New Roman"/>
                <w:strike/>
                <w:sz w:val="24"/>
                <w:szCs w:val="24"/>
              </w:rPr>
              <w:t xml:space="preserve">(2^2) Până la data de 31 martie 2025, în intervalul 7.00-13.30 al zilei D+1, OTS procesează informațiile transmise de UR conform </w:t>
            </w:r>
            <w:hyperlink w:history="1">
              <w:r w:rsidRPr="003D5964">
                <w:rPr>
                  <w:rFonts w:ascii="Arial Narrow" w:eastAsia="Calibri" w:hAnsi="Arial Narrow" w:cs="Times New Roman"/>
                  <w:strike/>
                  <w:sz w:val="24"/>
                  <w:szCs w:val="24"/>
                </w:rPr>
                <w:t>alin. (2^1)</w:t>
              </w:r>
            </w:hyperlink>
            <w:r w:rsidRPr="003D5964">
              <w:rPr>
                <w:rFonts w:ascii="Arial Narrow" w:eastAsia="Calibri" w:hAnsi="Arial Narrow" w:cs="Times New Roman"/>
                <w:strike/>
                <w:sz w:val="24"/>
                <w:szCs w:val="24"/>
              </w:rPr>
              <w:t xml:space="preserve"> și le centralizează în vederea tranzacționării pe piața de echilibrare sau le transmite operatorului desemnat să asigure îndeplinirea obligațiilor de organizare și administrare a pieței de echilibrare.”</w:t>
            </w:r>
          </w:p>
          <w:p w14:paraId="10745B89" w14:textId="77777777" w:rsidR="005B6897" w:rsidRPr="003D5964" w:rsidRDefault="005B6897" w:rsidP="003D5964">
            <w:pPr>
              <w:contextualSpacing/>
              <w:jc w:val="both"/>
              <w:rPr>
                <w:rFonts w:ascii="Arial Narrow" w:eastAsia="Calibri" w:hAnsi="Arial Narrow" w:cs="Times New Roman"/>
                <w:b/>
                <w:sz w:val="24"/>
                <w:szCs w:val="24"/>
              </w:rPr>
            </w:pPr>
          </w:p>
          <w:p w14:paraId="1BDCCB6A" w14:textId="2653EC91" w:rsidR="005B6897" w:rsidRPr="003D5964" w:rsidRDefault="005B6897" w:rsidP="003D5964">
            <w:pPr>
              <w:contextualSpacing/>
              <w:jc w:val="both"/>
              <w:rPr>
                <w:rFonts w:ascii="Arial Narrow" w:eastAsia="Calibri" w:hAnsi="Arial Narrow" w:cs="Times New Roman"/>
                <w:b/>
                <w:color w:val="4472C4" w:themeColor="accent1"/>
                <w:sz w:val="24"/>
                <w:szCs w:val="24"/>
              </w:rPr>
            </w:pPr>
            <w:r w:rsidRPr="003D5964">
              <w:rPr>
                <w:rFonts w:ascii="Arial Narrow" w:eastAsia="Calibri" w:hAnsi="Arial Narrow" w:cs="Times New Roman"/>
                <w:b/>
                <w:color w:val="4472C4" w:themeColor="accent1"/>
                <w:sz w:val="24"/>
                <w:szCs w:val="24"/>
              </w:rPr>
              <w:t>Justificare:</w:t>
            </w:r>
          </w:p>
          <w:p w14:paraId="35BDD82F" w14:textId="77777777" w:rsidR="005B6897" w:rsidRPr="003D5964" w:rsidRDefault="005B6897" w:rsidP="003D5964">
            <w:pPr>
              <w:pStyle w:val="CommentText"/>
              <w:jc w:val="both"/>
              <w:rPr>
                <w:rFonts w:ascii="Arial Narrow" w:hAnsi="Arial Narrow"/>
                <w:color w:val="4472C4" w:themeColor="accent1"/>
                <w:sz w:val="24"/>
                <w:szCs w:val="24"/>
                <w:lang w:val="ro-RO"/>
              </w:rPr>
            </w:pPr>
            <w:r w:rsidRPr="003D5964">
              <w:rPr>
                <w:rFonts w:ascii="Arial Narrow" w:hAnsi="Arial Narrow"/>
                <w:color w:val="4472C4" w:themeColor="accent1"/>
                <w:sz w:val="24"/>
                <w:szCs w:val="24"/>
                <w:lang w:val="ro-RO"/>
              </w:rPr>
              <w:t xml:space="preserve">Având în vedere că alocările zilnice primite de UR de la OSD și OTS prin intermediul platformei GMOIS nu sunt defalcate pe segmente de consumatori (CC, PET și NC), un UR nu poate deține informația necesară privind consumurile zilnice ale clienților din portofoliu astfel încât să poată </w:t>
            </w:r>
            <w:r w:rsidRPr="003D5964">
              <w:rPr>
                <w:rFonts w:ascii="Arial Narrow" w:hAnsi="Arial Narrow"/>
                <w:color w:val="4472C4" w:themeColor="accent1"/>
                <w:sz w:val="24"/>
                <w:szCs w:val="24"/>
                <w:lang w:val="ro-RO"/>
              </w:rPr>
              <w:lastRenderedPageBreak/>
              <w:t>comunica o defalcare pe CC/PET/NC în ziua D+1 pentru ziua D.</w:t>
            </w:r>
          </w:p>
          <w:p w14:paraId="4F1B5006" w14:textId="77777777" w:rsidR="005B6897" w:rsidRPr="003D5964" w:rsidRDefault="005B6897" w:rsidP="003D5964">
            <w:pPr>
              <w:pStyle w:val="CommentText"/>
              <w:jc w:val="both"/>
              <w:rPr>
                <w:rFonts w:ascii="Arial Narrow" w:hAnsi="Arial Narrow"/>
                <w:color w:val="4472C4" w:themeColor="accent1"/>
                <w:sz w:val="24"/>
                <w:szCs w:val="24"/>
                <w:lang w:val="ro-RO"/>
              </w:rPr>
            </w:pPr>
          </w:p>
          <w:p w14:paraId="65D9E4EC" w14:textId="77777777" w:rsidR="005B6897" w:rsidRPr="003D5964" w:rsidRDefault="005B6897" w:rsidP="003D5964">
            <w:pPr>
              <w:pStyle w:val="CommentText"/>
              <w:jc w:val="both"/>
              <w:rPr>
                <w:rFonts w:ascii="Arial Narrow" w:hAnsi="Arial Narrow"/>
                <w:color w:val="4472C4" w:themeColor="accent1"/>
                <w:sz w:val="24"/>
                <w:szCs w:val="24"/>
                <w:lang w:val="ro-RO"/>
              </w:rPr>
            </w:pPr>
            <w:r w:rsidRPr="003D5964">
              <w:rPr>
                <w:rFonts w:ascii="Arial Narrow" w:hAnsi="Arial Narrow"/>
                <w:color w:val="4472C4" w:themeColor="accent1"/>
                <w:sz w:val="24"/>
                <w:szCs w:val="24"/>
                <w:lang w:val="ro-RO"/>
              </w:rPr>
              <w:t>Defalcarea pe categorii a consumurilor se cunoaște doar la primirea Proceselor Verbale (cantităților distribuite) după încheierea lunii de livrare. Astfel, în practică, defalcarea consumurilor, a surselor, și implicit a dezechilibrelor, inclusiv urmărirea destinației surselor dedicate segmentelor CC și PET la preț de 150 RON/MWh se poate face strict după finalizarea lunii de livrare, în cadrul procesului de închidere de lună și odată cu raportarea datelor lunare conform reglementărilor aplicable (monitorizare și plafonare).</w:t>
            </w:r>
          </w:p>
          <w:p w14:paraId="7CA7358A" w14:textId="77777777" w:rsidR="005B6897" w:rsidRPr="003D5964" w:rsidRDefault="005B6897" w:rsidP="003D5964">
            <w:pPr>
              <w:contextualSpacing/>
              <w:jc w:val="both"/>
              <w:rPr>
                <w:rFonts w:ascii="Arial Narrow" w:eastAsia="Calibri" w:hAnsi="Arial Narrow" w:cs="Times New Roman"/>
                <w:b/>
                <w:color w:val="4472C4" w:themeColor="accent1"/>
                <w:sz w:val="24"/>
                <w:szCs w:val="24"/>
              </w:rPr>
            </w:pPr>
          </w:p>
          <w:p w14:paraId="0DD84C16" w14:textId="77777777" w:rsidR="005B6897" w:rsidRPr="003D5964" w:rsidRDefault="005B6897" w:rsidP="003D5964">
            <w:pPr>
              <w:contextualSpacing/>
              <w:jc w:val="both"/>
              <w:rPr>
                <w:rFonts w:ascii="Arial Narrow" w:eastAsia="Calibri" w:hAnsi="Arial Narrow" w:cs="Times New Roman"/>
                <w:b/>
                <w:sz w:val="24"/>
                <w:szCs w:val="24"/>
              </w:rPr>
            </w:pPr>
          </w:p>
          <w:p w14:paraId="78B71E9A" w14:textId="00746F23" w:rsidR="005B6897" w:rsidRPr="003D5964" w:rsidRDefault="005B6897" w:rsidP="003D5964">
            <w:pPr>
              <w:contextualSpacing/>
              <w:jc w:val="both"/>
              <w:rPr>
                <w:rFonts w:ascii="Arial Narrow" w:eastAsia="Calibri" w:hAnsi="Arial Narrow" w:cs="Times New Roman"/>
                <w:b/>
                <w:sz w:val="24"/>
                <w:szCs w:val="24"/>
              </w:rPr>
            </w:pPr>
          </w:p>
        </w:tc>
        <w:tc>
          <w:tcPr>
            <w:tcW w:w="1250" w:type="pct"/>
          </w:tcPr>
          <w:p w14:paraId="2D1F62B4" w14:textId="77777777" w:rsidR="009462DA" w:rsidRPr="003D5964" w:rsidRDefault="009462DA" w:rsidP="009462DA">
            <w:pPr>
              <w:contextualSpacing/>
              <w:jc w:val="both"/>
              <w:rPr>
                <w:rFonts w:ascii="Arial Narrow" w:eastAsia="Calibri" w:hAnsi="Arial Narrow" w:cs="Times New Roman"/>
                <w:b/>
                <w:sz w:val="24"/>
                <w:szCs w:val="24"/>
              </w:rPr>
            </w:pPr>
            <w:r w:rsidRPr="003D5964">
              <w:rPr>
                <w:rFonts w:ascii="Arial Narrow" w:eastAsia="Calibri" w:hAnsi="Arial Narrow" w:cs="Times New Roman"/>
                <w:b/>
                <w:sz w:val="24"/>
                <w:szCs w:val="24"/>
              </w:rPr>
              <w:lastRenderedPageBreak/>
              <w:t>AFEER</w:t>
            </w:r>
          </w:p>
          <w:p w14:paraId="691CBCC2" w14:textId="77777777" w:rsidR="009462DA" w:rsidRDefault="009462DA" w:rsidP="003D5964">
            <w:pPr>
              <w:contextualSpacing/>
              <w:jc w:val="both"/>
              <w:rPr>
                <w:rFonts w:ascii="Arial Narrow" w:eastAsia="Calibri" w:hAnsi="Arial Narrow" w:cs="Times New Roman"/>
                <w:sz w:val="24"/>
                <w:szCs w:val="24"/>
              </w:rPr>
            </w:pPr>
            <w:r>
              <w:rPr>
                <w:rFonts w:ascii="Arial Narrow" w:eastAsia="Calibri" w:hAnsi="Arial Narrow" w:cs="Times New Roman"/>
                <w:sz w:val="24"/>
                <w:szCs w:val="24"/>
              </w:rPr>
              <w:t>Nu se acceptă. Pe durata de aplicabilitate a OUG 27/2022 tranzacțiile cantit de gaze destinate CC și PET nu se pot realiza la alt preț decât cel stabilit prin OUG 27/2022.</w:t>
            </w:r>
          </w:p>
          <w:p w14:paraId="3A770AE2" w14:textId="77777777" w:rsidR="009462DA" w:rsidRDefault="009462DA" w:rsidP="003D5964">
            <w:pPr>
              <w:contextualSpacing/>
              <w:jc w:val="both"/>
              <w:rPr>
                <w:rFonts w:ascii="Arial Narrow" w:eastAsia="Calibri" w:hAnsi="Arial Narrow" w:cs="Times New Roman"/>
                <w:sz w:val="24"/>
                <w:szCs w:val="24"/>
              </w:rPr>
            </w:pPr>
          </w:p>
          <w:p w14:paraId="2A1B0500" w14:textId="77777777" w:rsidR="009462DA" w:rsidRDefault="009462DA" w:rsidP="003D5964">
            <w:pPr>
              <w:contextualSpacing/>
              <w:jc w:val="both"/>
              <w:rPr>
                <w:rFonts w:ascii="Arial Narrow" w:eastAsia="Calibri" w:hAnsi="Arial Narrow" w:cs="Times New Roman"/>
                <w:sz w:val="24"/>
                <w:szCs w:val="24"/>
              </w:rPr>
            </w:pPr>
          </w:p>
          <w:p w14:paraId="11D96418" w14:textId="77777777" w:rsidR="009462DA" w:rsidRDefault="009462DA" w:rsidP="003D5964">
            <w:pPr>
              <w:contextualSpacing/>
              <w:jc w:val="both"/>
              <w:rPr>
                <w:rFonts w:ascii="Arial Narrow" w:eastAsia="Calibri" w:hAnsi="Arial Narrow" w:cs="Times New Roman"/>
                <w:sz w:val="24"/>
                <w:szCs w:val="24"/>
              </w:rPr>
            </w:pPr>
          </w:p>
          <w:p w14:paraId="7AD9A3AD" w14:textId="77777777" w:rsidR="009462DA" w:rsidRDefault="009462DA" w:rsidP="003D5964">
            <w:pPr>
              <w:contextualSpacing/>
              <w:jc w:val="both"/>
              <w:rPr>
                <w:rFonts w:ascii="Arial Narrow" w:eastAsia="Calibri" w:hAnsi="Arial Narrow" w:cs="Times New Roman"/>
                <w:sz w:val="24"/>
                <w:szCs w:val="24"/>
              </w:rPr>
            </w:pPr>
          </w:p>
          <w:p w14:paraId="7DF7DFB5" w14:textId="77777777" w:rsidR="009462DA" w:rsidRDefault="009462DA" w:rsidP="003D5964">
            <w:pPr>
              <w:contextualSpacing/>
              <w:jc w:val="both"/>
              <w:rPr>
                <w:rFonts w:ascii="Arial Narrow" w:eastAsia="Calibri" w:hAnsi="Arial Narrow" w:cs="Times New Roman"/>
                <w:sz w:val="24"/>
                <w:szCs w:val="24"/>
              </w:rPr>
            </w:pPr>
          </w:p>
          <w:p w14:paraId="36B0F68A" w14:textId="77777777" w:rsidR="009462DA" w:rsidRDefault="009462DA" w:rsidP="003D5964">
            <w:pPr>
              <w:contextualSpacing/>
              <w:jc w:val="both"/>
              <w:rPr>
                <w:rFonts w:ascii="Arial Narrow" w:eastAsia="Calibri" w:hAnsi="Arial Narrow" w:cs="Times New Roman"/>
                <w:sz w:val="24"/>
                <w:szCs w:val="24"/>
              </w:rPr>
            </w:pPr>
          </w:p>
          <w:p w14:paraId="11D0E96F" w14:textId="77777777" w:rsidR="009462DA" w:rsidRDefault="009462DA" w:rsidP="003D5964">
            <w:pPr>
              <w:contextualSpacing/>
              <w:jc w:val="both"/>
              <w:rPr>
                <w:rFonts w:ascii="Arial Narrow" w:eastAsia="Calibri" w:hAnsi="Arial Narrow" w:cs="Times New Roman"/>
                <w:sz w:val="24"/>
                <w:szCs w:val="24"/>
              </w:rPr>
            </w:pPr>
          </w:p>
          <w:p w14:paraId="5F18C0AB" w14:textId="77777777" w:rsidR="009462DA" w:rsidRDefault="009462DA" w:rsidP="003D5964">
            <w:pPr>
              <w:contextualSpacing/>
              <w:jc w:val="both"/>
              <w:rPr>
                <w:rFonts w:ascii="Arial Narrow" w:eastAsia="Calibri" w:hAnsi="Arial Narrow" w:cs="Times New Roman"/>
                <w:sz w:val="24"/>
                <w:szCs w:val="24"/>
              </w:rPr>
            </w:pPr>
          </w:p>
          <w:p w14:paraId="629D5281" w14:textId="77777777" w:rsidR="009462DA" w:rsidRDefault="009462DA" w:rsidP="003D5964">
            <w:pPr>
              <w:contextualSpacing/>
              <w:jc w:val="both"/>
              <w:rPr>
                <w:rFonts w:ascii="Arial Narrow" w:eastAsia="Calibri" w:hAnsi="Arial Narrow" w:cs="Times New Roman"/>
                <w:sz w:val="24"/>
                <w:szCs w:val="24"/>
              </w:rPr>
            </w:pPr>
          </w:p>
          <w:p w14:paraId="02988B12" w14:textId="77777777" w:rsidR="009462DA" w:rsidRDefault="009462DA" w:rsidP="003D5964">
            <w:pPr>
              <w:contextualSpacing/>
              <w:jc w:val="both"/>
              <w:rPr>
                <w:rFonts w:ascii="Arial Narrow" w:eastAsia="Calibri" w:hAnsi="Arial Narrow" w:cs="Times New Roman"/>
                <w:sz w:val="24"/>
                <w:szCs w:val="24"/>
              </w:rPr>
            </w:pPr>
          </w:p>
          <w:p w14:paraId="13285EEB" w14:textId="77777777" w:rsidR="009462DA" w:rsidRDefault="009462DA" w:rsidP="003D5964">
            <w:pPr>
              <w:contextualSpacing/>
              <w:jc w:val="both"/>
              <w:rPr>
                <w:rFonts w:ascii="Arial Narrow" w:eastAsia="Calibri" w:hAnsi="Arial Narrow" w:cs="Times New Roman"/>
                <w:sz w:val="24"/>
                <w:szCs w:val="24"/>
              </w:rPr>
            </w:pPr>
          </w:p>
          <w:p w14:paraId="1532066F" w14:textId="77777777" w:rsidR="009462DA" w:rsidRDefault="009462DA" w:rsidP="003D5964">
            <w:pPr>
              <w:contextualSpacing/>
              <w:jc w:val="both"/>
              <w:rPr>
                <w:rFonts w:ascii="Arial Narrow" w:eastAsia="Calibri" w:hAnsi="Arial Narrow" w:cs="Times New Roman"/>
                <w:sz w:val="24"/>
                <w:szCs w:val="24"/>
              </w:rPr>
            </w:pPr>
          </w:p>
          <w:p w14:paraId="5E25CA1F" w14:textId="77777777" w:rsidR="009462DA" w:rsidRDefault="009462DA" w:rsidP="003D5964">
            <w:pPr>
              <w:contextualSpacing/>
              <w:jc w:val="both"/>
              <w:rPr>
                <w:rFonts w:ascii="Arial Narrow" w:eastAsia="Calibri" w:hAnsi="Arial Narrow" w:cs="Times New Roman"/>
                <w:sz w:val="24"/>
                <w:szCs w:val="24"/>
              </w:rPr>
            </w:pPr>
          </w:p>
          <w:p w14:paraId="160FBAB3" w14:textId="77777777" w:rsidR="009462DA" w:rsidRDefault="009462DA" w:rsidP="003D5964">
            <w:pPr>
              <w:contextualSpacing/>
              <w:jc w:val="both"/>
              <w:rPr>
                <w:rFonts w:ascii="Arial Narrow" w:eastAsia="Calibri" w:hAnsi="Arial Narrow" w:cs="Times New Roman"/>
                <w:sz w:val="24"/>
                <w:szCs w:val="24"/>
              </w:rPr>
            </w:pPr>
          </w:p>
          <w:p w14:paraId="0CBFCAE2" w14:textId="77777777" w:rsidR="009462DA" w:rsidRDefault="009462DA" w:rsidP="003D5964">
            <w:pPr>
              <w:contextualSpacing/>
              <w:jc w:val="both"/>
              <w:rPr>
                <w:rFonts w:ascii="Arial Narrow" w:eastAsia="Calibri" w:hAnsi="Arial Narrow" w:cs="Times New Roman"/>
                <w:sz w:val="24"/>
                <w:szCs w:val="24"/>
              </w:rPr>
            </w:pPr>
          </w:p>
          <w:p w14:paraId="335CDCAF" w14:textId="77777777" w:rsidR="009462DA" w:rsidRDefault="009462DA" w:rsidP="003D5964">
            <w:pPr>
              <w:contextualSpacing/>
              <w:jc w:val="both"/>
              <w:rPr>
                <w:rFonts w:ascii="Arial Narrow" w:eastAsia="Calibri" w:hAnsi="Arial Narrow" w:cs="Times New Roman"/>
                <w:sz w:val="24"/>
                <w:szCs w:val="24"/>
              </w:rPr>
            </w:pPr>
          </w:p>
          <w:p w14:paraId="4861BA9D" w14:textId="77777777" w:rsidR="009462DA" w:rsidRDefault="009462DA" w:rsidP="003D5964">
            <w:pPr>
              <w:contextualSpacing/>
              <w:jc w:val="both"/>
              <w:rPr>
                <w:rFonts w:ascii="Arial Narrow" w:eastAsia="Calibri" w:hAnsi="Arial Narrow" w:cs="Times New Roman"/>
                <w:sz w:val="24"/>
                <w:szCs w:val="24"/>
              </w:rPr>
            </w:pPr>
          </w:p>
          <w:p w14:paraId="211F311D" w14:textId="77777777" w:rsidR="009462DA" w:rsidRDefault="009462DA" w:rsidP="003D5964">
            <w:pPr>
              <w:contextualSpacing/>
              <w:jc w:val="both"/>
              <w:rPr>
                <w:rFonts w:ascii="Arial Narrow" w:eastAsia="Calibri" w:hAnsi="Arial Narrow" w:cs="Times New Roman"/>
                <w:sz w:val="24"/>
                <w:szCs w:val="24"/>
              </w:rPr>
            </w:pPr>
          </w:p>
          <w:p w14:paraId="1434A5C7" w14:textId="77777777" w:rsidR="009462DA" w:rsidRDefault="009462DA" w:rsidP="003D5964">
            <w:pPr>
              <w:contextualSpacing/>
              <w:jc w:val="both"/>
              <w:rPr>
                <w:rFonts w:ascii="Arial Narrow" w:eastAsia="Calibri" w:hAnsi="Arial Narrow" w:cs="Times New Roman"/>
                <w:sz w:val="24"/>
                <w:szCs w:val="24"/>
              </w:rPr>
            </w:pPr>
          </w:p>
          <w:p w14:paraId="1E61C22C" w14:textId="77777777" w:rsidR="009462DA" w:rsidRDefault="009462DA" w:rsidP="003D5964">
            <w:pPr>
              <w:contextualSpacing/>
              <w:jc w:val="both"/>
              <w:rPr>
                <w:rFonts w:ascii="Arial Narrow" w:eastAsia="Calibri" w:hAnsi="Arial Narrow" w:cs="Times New Roman"/>
                <w:sz w:val="24"/>
                <w:szCs w:val="24"/>
              </w:rPr>
            </w:pPr>
          </w:p>
          <w:p w14:paraId="1771212D" w14:textId="77777777" w:rsidR="009462DA" w:rsidRDefault="009462DA" w:rsidP="003D5964">
            <w:pPr>
              <w:contextualSpacing/>
              <w:jc w:val="both"/>
              <w:rPr>
                <w:rFonts w:ascii="Arial Narrow" w:eastAsia="Calibri" w:hAnsi="Arial Narrow" w:cs="Times New Roman"/>
                <w:sz w:val="24"/>
                <w:szCs w:val="24"/>
              </w:rPr>
            </w:pPr>
          </w:p>
          <w:p w14:paraId="5F1E72BD" w14:textId="77777777" w:rsidR="009462DA" w:rsidRDefault="009462DA" w:rsidP="003D5964">
            <w:pPr>
              <w:contextualSpacing/>
              <w:jc w:val="both"/>
              <w:rPr>
                <w:rFonts w:ascii="Arial Narrow" w:eastAsia="Calibri" w:hAnsi="Arial Narrow" w:cs="Times New Roman"/>
                <w:sz w:val="24"/>
                <w:szCs w:val="24"/>
              </w:rPr>
            </w:pPr>
          </w:p>
          <w:p w14:paraId="4E692A41" w14:textId="77777777" w:rsidR="009462DA" w:rsidRDefault="009462DA" w:rsidP="003D5964">
            <w:pPr>
              <w:contextualSpacing/>
              <w:jc w:val="both"/>
              <w:rPr>
                <w:rFonts w:ascii="Arial Narrow" w:eastAsia="Calibri" w:hAnsi="Arial Narrow" w:cs="Times New Roman"/>
                <w:sz w:val="24"/>
                <w:szCs w:val="24"/>
              </w:rPr>
            </w:pPr>
          </w:p>
          <w:p w14:paraId="59E06B53" w14:textId="77777777" w:rsidR="009462DA" w:rsidRDefault="009462DA" w:rsidP="003D5964">
            <w:pPr>
              <w:contextualSpacing/>
              <w:jc w:val="both"/>
              <w:rPr>
                <w:rFonts w:ascii="Arial Narrow" w:eastAsia="Calibri" w:hAnsi="Arial Narrow" w:cs="Times New Roman"/>
                <w:sz w:val="24"/>
                <w:szCs w:val="24"/>
              </w:rPr>
            </w:pPr>
          </w:p>
          <w:p w14:paraId="4C458919" w14:textId="77777777" w:rsidR="009462DA" w:rsidRDefault="009462DA" w:rsidP="003D5964">
            <w:pPr>
              <w:contextualSpacing/>
              <w:jc w:val="both"/>
              <w:rPr>
                <w:rFonts w:ascii="Arial Narrow" w:eastAsia="Calibri" w:hAnsi="Arial Narrow" w:cs="Times New Roman"/>
                <w:sz w:val="24"/>
                <w:szCs w:val="24"/>
              </w:rPr>
            </w:pPr>
          </w:p>
          <w:p w14:paraId="54D00C10" w14:textId="77777777" w:rsidR="009462DA" w:rsidRDefault="009462DA" w:rsidP="003D5964">
            <w:pPr>
              <w:contextualSpacing/>
              <w:jc w:val="both"/>
              <w:rPr>
                <w:rFonts w:ascii="Arial Narrow" w:eastAsia="Calibri" w:hAnsi="Arial Narrow" w:cs="Times New Roman"/>
                <w:sz w:val="24"/>
                <w:szCs w:val="24"/>
              </w:rPr>
            </w:pPr>
          </w:p>
          <w:p w14:paraId="5910D263" w14:textId="77777777" w:rsidR="009462DA" w:rsidRDefault="009462DA" w:rsidP="003D5964">
            <w:pPr>
              <w:contextualSpacing/>
              <w:jc w:val="both"/>
              <w:rPr>
                <w:rFonts w:ascii="Arial Narrow" w:eastAsia="Calibri" w:hAnsi="Arial Narrow" w:cs="Times New Roman"/>
                <w:sz w:val="24"/>
                <w:szCs w:val="24"/>
              </w:rPr>
            </w:pPr>
          </w:p>
          <w:p w14:paraId="1AD17EB6" w14:textId="77777777" w:rsidR="009462DA" w:rsidRDefault="009462DA" w:rsidP="003D5964">
            <w:pPr>
              <w:contextualSpacing/>
              <w:jc w:val="both"/>
              <w:rPr>
                <w:rFonts w:ascii="Arial Narrow" w:eastAsia="Calibri" w:hAnsi="Arial Narrow" w:cs="Times New Roman"/>
                <w:sz w:val="24"/>
                <w:szCs w:val="24"/>
              </w:rPr>
            </w:pPr>
          </w:p>
          <w:p w14:paraId="2687C932" w14:textId="77777777" w:rsidR="009462DA" w:rsidRDefault="009462DA" w:rsidP="003D5964">
            <w:pPr>
              <w:contextualSpacing/>
              <w:jc w:val="both"/>
              <w:rPr>
                <w:rFonts w:ascii="Arial Narrow" w:eastAsia="Calibri" w:hAnsi="Arial Narrow" w:cs="Times New Roman"/>
                <w:sz w:val="24"/>
                <w:szCs w:val="24"/>
              </w:rPr>
            </w:pPr>
          </w:p>
          <w:p w14:paraId="6CD648CB" w14:textId="77777777" w:rsidR="009462DA" w:rsidRDefault="009462DA" w:rsidP="003D5964">
            <w:pPr>
              <w:contextualSpacing/>
              <w:jc w:val="both"/>
              <w:rPr>
                <w:rFonts w:ascii="Arial Narrow" w:eastAsia="Calibri" w:hAnsi="Arial Narrow" w:cs="Times New Roman"/>
                <w:sz w:val="24"/>
                <w:szCs w:val="24"/>
              </w:rPr>
            </w:pPr>
          </w:p>
          <w:p w14:paraId="47FE0887" w14:textId="77777777" w:rsidR="009462DA" w:rsidRDefault="009462DA" w:rsidP="003D5964">
            <w:pPr>
              <w:contextualSpacing/>
              <w:jc w:val="both"/>
              <w:rPr>
                <w:rFonts w:ascii="Arial Narrow" w:eastAsia="Calibri" w:hAnsi="Arial Narrow" w:cs="Times New Roman"/>
                <w:sz w:val="24"/>
                <w:szCs w:val="24"/>
              </w:rPr>
            </w:pPr>
          </w:p>
          <w:p w14:paraId="6B64664E" w14:textId="77777777" w:rsidR="009462DA" w:rsidRDefault="009462DA" w:rsidP="003D5964">
            <w:pPr>
              <w:contextualSpacing/>
              <w:jc w:val="both"/>
              <w:rPr>
                <w:rFonts w:ascii="Arial Narrow" w:eastAsia="Calibri" w:hAnsi="Arial Narrow" w:cs="Times New Roman"/>
                <w:sz w:val="24"/>
                <w:szCs w:val="24"/>
              </w:rPr>
            </w:pPr>
          </w:p>
          <w:p w14:paraId="2381BDC0" w14:textId="77777777" w:rsidR="009462DA" w:rsidRDefault="009462DA" w:rsidP="003D5964">
            <w:pPr>
              <w:contextualSpacing/>
              <w:jc w:val="both"/>
              <w:rPr>
                <w:rFonts w:ascii="Arial Narrow" w:eastAsia="Calibri" w:hAnsi="Arial Narrow" w:cs="Times New Roman"/>
                <w:sz w:val="24"/>
                <w:szCs w:val="24"/>
              </w:rPr>
            </w:pPr>
          </w:p>
          <w:p w14:paraId="50D2D697" w14:textId="77777777" w:rsidR="009462DA" w:rsidRDefault="009462DA" w:rsidP="003D5964">
            <w:pPr>
              <w:contextualSpacing/>
              <w:jc w:val="both"/>
              <w:rPr>
                <w:rFonts w:ascii="Arial Narrow" w:eastAsia="Calibri" w:hAnsi="Arial Narrow" w:cs="Times New Roman"/>
                <w:sz w:val="24"/>
                <w:szCs w:val="24"/>
              </w:rPr>
            </w:pPr>
          </w:p>
          <w:p w14:paraId="0466A28E" w14:textId="77777777" w:rsidR="009462DA" w:rsidRDefault="009462DA" w:rsidP="003D5964">
            <w:pPr>
              <w:contextualSpacing/>
              <w:jc w:val="both"/>
              <w:rPr>
                <w:rFonts w:ascii="Arial Narrow" w:eastAsia="Calibri" w:hAnsi="Arial Narrow" w:cs="Times New Roman"/>
                <w:sz w:val="24"/>
                <w:szCs w:val="24"/>
              </w:rPr>
            </w:pPr>
          </w:p>
          <w:p w14:paraId="1746561A" w14:textId="77777777" w:rsidR="009462DA" w:rsidRDefault="009462DA" w:rsidP="003D5964">
            <w:pPr>
              <w:contextualSpacing/>
              <w:jc w:val="both"/>
              <w:rPr>
                <w:rFonts w:ascii="Arial Narrow" w:eastAsia="Calibri" w:hAnsi="Arial Narrow" w:cs="Times New Roman"/>
                <w:sz w:val="24"/>
                <w:szCs w:val="24"/>
              </w:rPr>
            </w:pPr>
          </w:p>
          <w:p w14:paraId="47E3065A" w14:textId="77777777" w:rsidR="009462DA" w:rsidRDefault="009462DA" w:rsidP="003D5964">
            <w:pPr>
              <w:contextualSpacing/>
              <w:jc w:val="both"/>
              <w:rPr>
                <w:rFonts w:ascii="Arial Narrow" w:eastAsia="Calibri" w:hAnsi="Arial Narrow" w:cs="Times New Roman"/>
                <w:sz w:val="24"/>
                <w:szCs w:val="24"/>
              </w:rPr>
            </w:pPr>
          </w:p>
          <w:p w14:paraId="608979D4" w14:textId="77777777" w:rsidR="009462DA" w:rsidRDefault="009462DA" w:rsidP="003D5964">
            <w:pPr>
              <w:contextualSpacing/>
              <w:jc w:val="both"/>
              <w:rPr>
                <w:rFonts w:ascii="Arial Narrow" w:eastAsia="Calibri" w:hAnsi="Arial Narrow" w:cs="Times New Roman"/>
                <w:sz w:val="24"/>
                <w:szCs w:val="24"/>
              </w:rPr>
            </w:pPr>
          </w:p>
          <w:p w14:paraId="2FA555FC" w14:textId="77777777" w:rsidR="009462DA" w:rsidRDefault="009462DA" w:rsidP="003D5964">
            <w:pPr>
              <w:contextualSpacing/>
              <w:jc w:val="both"/>
              <w:rPr>
                <w:rFonts w:ascii="Arial Narrow" w:eastAsia="Calibri" w:hAnsi="Arial Narrow" w:cs="Times New Roman"/>
                <w:sz w:val="24"/>
                <w:szCs w:val="24"/>
              </w:rPr>
            </w:pPr>
          </w:p>
          <w:p w14:paraId="6101C8CB" w14:textId="77777777" w:rsidR="009462DA" w:rsidRDefault="009462DA" w:rsidP="003D5964">
            <w:pPr>
              <w:contextualSpacing/>
              <w:jc w:val="both"/>
              <w:rPr>
                <w:rFonts w:ascii="Arial Narrow" w:eastAsia="Calibri" w:hAnsi="Arial Narrow" w:cs="Times New Roman"/>
                <w:sz w:val="24"/>
                <w:szCs w:val="24"/>
              </w:rPr>
            </w:pPr>
          </w:p>
          <w:p w14:paraId="1C4C40F5" w14:textId="77777777" w:rsidR="009462DA" w:rsidRDefault="009462DA" w:rsidP="003D5964">
            <w:pPr>
              <w:contextualSpacing/>
              <w:jc w:val="both"/>
              <w:rPr>
                <w:rFonts w:ascii="Arial Narrow" w:eastAsia="Calibri" w:hAnsi="Arial Narrow" w:cs="Times New Roman"/>
                <w:sz w:val="24"/>
                <w:szCs w:val="24"/>
              </w:rPr>
            </w:pPr>
          </w:p>
          <w:p w14:paraId="1468C84F" w14:textId="77777777" w:rsidR="009462DA" w:rsidRDefault="009462DA" w:rsidP="003D5964">
            <w:pPr>
              <w:contextualSpacing/>
              <w:jc w:val="both"/>
              <w:rPr>
                <w:rFonts w:ascii="Arial Narrow" w:eastAsia="Calibri" w:hAnsi="Arial Narrow" w:cs="Times New Roman"/>
                <w:sz w:val="24"/>
                <w:szCs w:val="24"/>
              </w:rPr>
            </w:pPr>
          </w:p>
          <w:p w14:paraId="30FF3EAD" w14:textId="77777777" w:rsidR="009462DA" w:rsidRDefault="009462DA" w:rsidP="003D5964">
            <w:pPr>
              <w:contextualSpacing/>
              <w:jc w:val="both"/>
              <w:rPr>
                <w:rFonts w:ascii="Arial Narrow" w:eastAsia="Calibri" w:hAnsi="Arial Narrow" w:cs="Times New Roman"/>
                <w:sz w:val="24"/>
                <w:szCs w:val="24"/>
              </w:rPr>
            </w:pPr>
          </w:p>
          <w:p w14:paraId="63FA172D" w14:textId="77777777" w:rsidR="009462DA" w:rsidRDefault="009462DA" w:rsidP="003D5964">
            <w:pPr>
              <w:contextualSpacing/>
              <w:jc w:val="both"/>
              <w:rPr>
                <w:rFonts w:ascii="Arial Narrow" w:eastAsia="Calibri" w:hAnsi="Arial Narrow" w:cs="Times New Roman"/>
                <w:sz w:val="24"/>
                <w:szCs w:val="24"/>
              </w:rPr>
            </w:pPr>
          </w:p>
          <w:p w14:paraId="2A7D0C09" w14:textId="77777777" w:rsidR="009462DA" w:rsidRDefault="009462DA" w:rsidP="003D5964">
            <w:pPr>
              <w:contextualSpacing/>
              <w:jc w:val="both"/>
              <w:rPr>
                <w:rFonts w:ascii="Arial Narrow" w:eastAsia="Calibri" w:hAnsi="Arial Narrow" w:cs="Times New Roman"/>
                <w:sz w:val="24"/>
                <w:szCs w:val="24"/>
              </w:rPr>
            </w:pPr>
          </w:p>
          <w:p w14:paraId="2988DCDE" w14:textId="77777777" w:rsidR="009462DA" w:rsidRDefault="009462DA" w:rsidP="003D5964">
            <w:pPr>
              <w:contextualSpacing/>
              <w:jc w:val="both"/>
              <w:rPr>
                <w:rFonts w:ascii="Arial Narrow" w:eastAsia="Calibri" w:hAnsi="Arial Narrow" w:cs="Times New Roman"/>
                <w:sz w:val="24"/>
                <w:szCs w:val="24"/>
              </w:rPr>
            </w:pPr>
          </w:p>
          <w:p w14:paraId="1BBCCB89" w14:textId="77777777" w:rsidR="009462DA" w:rsidRDefault="009462DA" w:rsidP="003D5964">
            <w:pPr>
              <w:contextualSpacing/>
              <w:jc w:val="both"/>
              <w:rPr>
                <w:rFonts w:ascii="Arial Narrow" w:eastAsia="Calibri" w:hAnsi="Arial Narrow" w:cs="Times New Roman"/>
                <w:sz w:val="24"/>
                <w:szCs w:val="24"/>
              </w:rPr>
            </w:pPr>
          </w:p>
          <w:p w14:paraId="06974271" w14:textId="77777777" w:rsidR="009462DA" w:rsidRDefault="009462DA" w:rsidP="003D5964">
            <w:pPr>
              <w:contextualSpacing/>
              <w:jc w:val="both"/>
              <w:rPr>
                <w:rFonts w:ascii="Arial Narrow" w:eastAsia="Calibri" w:hAnsi="Arial Narrow" w:cs="Times New Roman"/>
                <w:sz w:val="24"/>
                <w:szCs w:val="24"/>
              </w:rPr>
            </w:pPr>
          </w:p>
          <w:p w14:paraId="6F14F3BE" w14:textId="77777777" w:rsidR="009462DA" w:rsidRDefault="009462DA" w:rsidP="003D5964">
            <w:pPr>
              <w:contextualSpacing/>
              <w:jc w:val="both"/>
              <w:rPr>
                <w:rFonts w:ascii="Arial Narrow" w:eastAsia="Calibri" w:hAnsi="Arial Narrow" w:cs="Times New Roman"/>
                <w:sz w:val="24"/>
                <w:szCs w:val="24"/>
              </w:rPr>
            </w:pPr>
          </w:p>
          <w:p w14:paraId="19C027CF" w14:textId="77777777" w:rsidR="009462DA" w:rsidRDefault="009462DA" w:rsidP="003D5964">
            <w:pPr>
              <w:contextualSpacing/>
              <w:jc w:val="both"/>
              <w:rPr>
                <w:rFonts w:ascii="Arial Narrow" w:eastAsia="Calibri" w:hAnsi="Arial Narrow" w:cs="Times New Roman"/>
                <w:sz w:val="24"/>
                <w:szCs w:val="24"/>
              </w:rPr>
            </w:pPr>
          </w:p>
          <w:p w14:paraId="4AB061B1" w14:textId="11D7AACD" w:rsidR="005B6897" w:rsidRPr="003D5964" w:rsidRDefault="009462DA" w:rsidP="003D5964">
            <w:pPr>
              <w:contextualSpacing/>
              <w:jc w:val="both"/>
              <w:rPr>
                <w:rFonts w:ascii="Arial Narrow" w:eastAsia="Calibri" w:hAnsi="Arial Narrow" w:cs="Times New Roman"/>
                <w:sz w:val="24"/>
                <w:szCs w:val="24"/>
              </w:rPr>
            </w:pPr>
            <w:r>
              <w:rPr>
                <w:rFonts w:ascii="Arial Narrow" w:eastAsia="Calibri" w:hAnsi="Arial Narrow" w:cs="Times New Roman"/>
                <w:sz w:val="24"/>
                <w:szCs w:val="24"/>
              </w:rPr>
              <w:t xml:space="preserve"> </w:t>
            </w:r>
          </w:p>
        </w:tc>
      </w:tr>
      <w:tr w:rsidR="005B6897" w:rsidRPr="003D5964" w14:paraId="45BA5257" w14:textId="6BA0AF1F" w:rsidTr="005B6897">
        <w:tc>
          <w:tcPr>
            <w:tcW w:w="1250" w:type="pct"/>
          </w:tcPr>
          <w:p w14:paraId="70FA3440" w14:textId="77777777" w:rsidR="005B6897" w:rsidRPr="003D5964" w:rsidRDefault="005B6897" w:rsidP="003D5964">
            <w:pPr>
              <w:jc w:val="both"/>
              <w:rPr>
                <w:rFonts w:ascii="Arial Narrow" w:eastAsia="Calibri" w:hAnsi="Arial Narrow" w:cs="Times New Roman"/>
                <w:b/>
                <w:sz w:val="24"/>
                <w:szCs w:val="24"/>
              </w:rPr>
            </w:pPr>
          </w:p>
          <w:p w14:paraId="593CC1C1" w14:textId="3662378F" w:rsidR="005B6897" w:rsidRPr="003D5964" w:rsidRDefault="005B6897" w:rsidP="003D5964">
            <w:pPr>
              <w:jc w:val="both"/>
              <w:rPr>
                <w:rFonts w:ascii="Arial Narrow" w:eastAsia="Calibri" w:hAnsi="Arial Narrow" w:cs="Times New Roman"/>
                <w:b/>
                <w:sz w:val="24"/>
                <w:szCs w:val="24"/>
              </w:rPr>
            </w:pPr>
            <w:r w:rsidRPr="003D5964">
              <w:rPr>
                <w:rFonts w:ascii="Arial Narrow" w:eastAsia="Calibri" w:hAnsi="Arial Narrow" w:cs="Times New Roman"/>
                <w:b/>
                <w:sz w:val="24"/>
                <w:szCs w:val="24"/>
              </w:rPr>
              <w:t>Art. 86^2</w:t>
            </w:r>
          </w:p>
          <w:p w14:paraId="2CB84BC9"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(2) Până la data de </w:t>
            </w:r>
            <w:r w:rsidRPr="003D5964">
              <w:rPr>
                <w:rFonts w:ascii="Arial Narrow" w:eastAsia="Calibri" w:hAnsi="Arial Narrow" w:cs="Times New Roman"/>
                <w:color w:val="FF0000"/>
                <w:sz w:val="24"/>
                <w:szCs w:val="24"/>
              </w:rPr>
              <w:t>31 martie 2023</w:t>
            </w:r>
            <w:r w:rsidRPr="003D5964">
              <w:rPr>
                <w:rFonts w:ascii="Arial Narrow" w:eastAsia="Calibri" w:hAnsi="Arial Narrow" w:cs="Times New Roman"/>
                <w:sz w:val="24"/>
                <w:szCs w:val="24"/>
              </w:rPr>
              <w:t>, în cadrul pieţei de echilibrare se tranzacţionează distinct, pe baza Procedurii de tranzacţionare pe piaţa de echilibrare a gazelor naturale, prevăzută în anexa nr. 1^4, următoarele cantităţi de gaze naturale cu livrare în cursul zilei sau în ziua gazieră următoare, precum şi cele reprezentând dezechilibrul zilnic iniţial al UR:</w:t>
            </w:r>
          </w:p>
          <w:p w14:paraId="35402D5F"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lastRenderedPageBreak/>
              <w:t xml:space="preserve">a) cantităţi destinate consumului CC ce fac obiectul </w:t>
            </w:r>
            <w:hyperlink w:history="1">
              <w:r w:rsidRPr="003D5964">
                <w:rPr>
                  <w:rStyle w:val="Hyperlink"/>
                  <w:rFonts w:ascii="Arial Narrow" w:eastAsia="Calibri" w:hAnsi="Arial Narrow" w:cs="Times New Roman"/>
                  <w:sz w:val="24"/>
                  <w:szCs w:val="24"/>
                </w:rPr>
                <w:t>art. 12 din OUG nr. 27/2022</w:t>
              </w:r>
            </w:hyperlink>
            <w:r w:rsidRPr="003D5964">
              <w:rPr>
                <w:rFonts w:ascii="Arial Narrow" w:eastAsia="Calibri" w:hAnsi="Arial Narrow" w:cs="Times New Roman"/>
                <w:sz w:val="24"/>
                <w:szCs w:val="24"/>
              </w:rPr>
              <w:t>; preţul gazelor naturale fără servicii incluse nu poate depăşi preţul de 150 lei/MWh;</w:t>
            </w:r>
          </w:p>
          <w:p w14:paraId="7A1956B2"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b) cantităţi destinate consumului PET ce fac obiectul </w:t>
            </w:r>
            <w:hyperlink w:history="1">
              <w:r w:rsidRPr="003D5964">
                <w:rPr>
                  <w:rStyle w:val="Hyperlink"/>
                  <w:rFonts w:ascii="Arial Narrow" w:eastAsia="Calibri" w:hAnsi="Arial Narrow" w:cs="Times New Roman"/>
                  <w:sz w:val="24"/>
                  <w:szCs w:val="24"/>
                </w:rPr>
                <w:t>art. 12 din OUG nr. 27/2022</w:t>
              </w:r>
            </w:hyperlink>
            <w:r w:rsidRPr="003D5964">
              <w:rPr>
                <w:rFonts w:ascii="Arial Narrow" w:eastAsia="Calibri" w:hAnsi="Arial Narrow" w:cs="Times New Roman"/>
                <w:sz w:val="24"/>
                <w:szCs w:val="24"/>
              </w:rPr>
              <w:t>; preţul gazelor naturale fără servicii incluse nu poate depăşi preţul de 250 lei/MWh;</w:t>
            </w:r>
          </w:p>
          <w:p w14:paraId="2FE0A236" w14:textId="77D42194"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c) cantităţi destinate consumului celorlalţi clienţi finali.</w:t>
            </w:r>
          </w:p>
        </w:tc>
        <w:tc>
          <w:tcPr>
            <w:tcW w:w="1250" w:type="pct"/>
          </w:tcPr>
          <w:p w14:paraId="19C9A8D8" w14:textId="5C58FCC5" w:rsidR="005B6897" w:rsidRPr="003D5964" w:rsidRDefault="005B6897" w:rsidP="003D5964">
            <w:pPr>
              <w:contextualSpacing/>
              <w:jc w:val="both"/>
              <w:rPr>
                <w:rFonts w:ascii="Arial Narrow" w:eastAsia="Calibri" w:hAnsi="Arial Narrow" w:cs="Times New Roman"/>
                <w:b/>
                <w:sz w:val="24"/>
                <w:szCs w:val="24"/>
              </w:rPr>
            </w:pPr>
            <w:r w:rsidRPr="003D5964">
              <w:rPr>
                <w:rFonts w:ascii="Arial Narrow" w:eastAsia="Calibri" w:hAnsi="Arial Narrow" w:cs="Times New Roman"/>
                <w:b/>
                <w:sz w:val="24"/>
                <w:szCs w:val="24"/>
              </w:rPr>
              <w:lastRenderedPageBreak/>
              <w:t>9. Articolul 86^2 se modifică și va avea următorul cuprins:</w:t>
            </w:r>
          </w:p>
          <w:p w14:paraId="685F2675" w14:textId="77777777" w:rsidR="005B6897" w:rsidRPr="003D5964" w:rsidRDefault="005B6897" w:rsidP="003D5964">
            <w:pPr>
              <w:jc w:val="both"/>
              <w:rPr>
                <w:rFonts w:ascii="Arial Narrow" w:eastAsia="Times New Roman" w:hAnsi="Arial Narrow" w:cs="Times New Roman"/>
                <w:noProof/>
                <w:sz w:val="24"/>
                <w:szCs w:val="24"/>
              </w:rPr>
            </w:pPr>
            <w:r w:rsidRPr="003D5964">
              <w:rPr>
                <w:rFonts w:ascii="Arial Narrow" w:eastAsia="Calibri" w:hAnsi="Arial Narrow" w:cs="Times New Roman"/>
                <w:sz w:val="24"/>
                <w:szCs w:val="24"/>
              </w:rPr>
              <w:t>„</w:t>
            </w:r>
            <w:r w:rsidRPr="003D5964">
              <w:rPr>
                <w:rFonts w:ascii="Arial Narrow" w:eastAsia="Times New Roman" w:hAnsi="Arial Narrow" w:cs="Times New Roman"/>
                <w:sz w:val="24"/>
                <w:szCs w:val="24"/>
              </w:rPr>
              <w:t xml:space="preserve">(2) </w:t>
            </w:r>
            <w:r w:rsidRPr="003D5964">
              <w:rPr>
                <w:rFonts w:ascii="Arial Narrow" w:eastAsia="Times New Roman" w:hAnsi="Arial Narrow" w:cs="Times New Roman"/>
                <w:noProof/>
                <w:sz w:val="24"/>
                <w:szCs w:val="24"/>
              </w:rPr>
              <w:t>Până la data de 31 martie 2025, în cadrul pieței de echilibrare se tranzacționează distinct, pe baza Procedurii de tranzacționare pe piața de echilibrare a gazelor naturale, prevăzută în anexa nr. 1^4, următoarele cantități de gaze naturale cu livrare în cursul zilei sau în ziua gazieră următoare, precum și cele reprezentând dezechilibrul zilnic inițial al UR:</w:t>
            </w:r>
          </w:p>
          <w:p w14:paraId="255334FE" w14:textId="77777777" w:rsidR="005B6897" w:rsidRPr="003D5964" w:rsidRDefault="005B6897" w:rsidP="003D5964">
            <w:pPr>
              <w:jc w:val="both"/>
              <w:rPr>
                <w:rFonts w:ascii="Arial Narrow" w:hAnsi="Arial Narrow" w:cs="Times New Roman"/>
                <w:sz w:val="24"/>
                <w:szCs w:val="24"/>
              </w:rPr>
            </w:pPr>
            <w:r w:rsidRPr="003D5964">
              <w:rPr>
                <w:rFonts w:ascii="Arial Narrow" w:hAnsi="Arial Narrow" w:cs="Times New Roman"/>
                <w:sz w:val="24"/>
                <w:szCs w:val="24"/>
              </w:rPr>
              <w:lastRenderedPageBreak/>
              <w:t xml:space="preserve">a) </w:t>
            </w:r>
            <w:r w:rsidRPr="003D5964">
              <w:rPr>
                <w:rFonts w:ascii="Arial Narrow" w:hAnsi="Arial Narrow" w:cs="Times New Roman"/>
                <w:noProof/>
                <w:sz w:val="24"/>
                <w:szCs w:val="24"/>
              </w:rPr>
              <w:t xml:space="preserve">cantități destinate consumului CC și PET ce fac obiectul </w:t>
            </w:r>
            <w:hyperlink w:history="1">
              <w:r w:rsidRPr="003D5964">
                <w:rPr>
                  <w:rFonts w:ascii="Arial Narrow" w:hAnsi="Arial Narrow" w:cs="Times New Roman"/>
                  <w:noProof/>
                  <w:sz w:val="24"/>
                  <w:szCs w:val="24"/>
                </w:rPr>
                <w:t>art. 12 din OUG nr. 27/2022</w:t>
              </w:r>
            </w:hyperlink>
            <w:r w:rsidRPr="003D5964">
              <w:rPr>
                <w:rFonts w:ascii="Arial Narrow" w:hAnsi="Arial Narrow" w:cs="Times New Roman"/>
                <w:noProof/>
                <w:sz w:val="24"/>
                <w:szCs w:val="24"/>
              </w:rPr>
              <w:t>, cu modificările și completările ulterioare; prețul gazelor naturale fără servicii incluse nu poate depăși prețul de 150 lei/MWh;</w:t>
            </w:r>
          </w:p>
          <w:p w14:paraId="0424A9A0" w14:textId="77777777" w:rsidR="005B6897" w:rsidRPr="003D5964" w:rsidRDefault="005B6897" w:rsidP="003D5964">
            <w:pPr>
              <w:jc w:val="both"/>
              <w:rPr>
                <w:rFonts w:ascii="Arial Narrow" w:hAnsi="Arial Narrow" w:cs="Times New Roman"/>
                <w:noProof/>
                <w:sz w:val="24"/>
                <w:szCs w:val="24"/>
              </w:rPr>
            </w:pPr>
            <w:r w:rsidRPr="003D5964">
              <w:rPr>
                <w:rFonts w:ascii="Arial Narrow" w:hAnsi="Arial Narrow" w:cs="Times New Roman"/>
                <w:sz w:val="24"/>
                <w:szCs w:val="24"/>
              </w:rPr>
              <w:t xml:space="preserve">b) </w:t>
            </w:r>
            <w:r w:rsidRPr="003D5964">
              <w:rPr>
                <w:rFonts w:ascii="Arial Narrow" w:hAnsi="Arial Narrow" w:cs="Times New Roman"/>
                <w:noProof/>
                <w:sz w:val="24"/>
                <w:szCs w:val="24"/>
              </w:rPr>
              <w:t>cantități destinate consumului celorlalți clienți final.”</w:t>
            </w:r>
          </w:p>
          <w:p w14:paraId="0C7A2A6D" w14:textId="24C980B2" w:rsidR="005B6897" w:rsidRPr="003D5964" w:rsidRDefault="005B6897" w:rsidP="003D5964">
            <w:pPr>
              <w:jc w:val="both"/>
              <w:rPr>
                <w:rFonts w:ascii="Arial Narrow" w:eastAsia="Calibri" w:hAnsi="Arial Narrow" w:cs="Times New Roman"/>
                <w:sz w:val="24"/>
                <w:szCs w:val="24"/>
              </w:rPr>
            </w:pPr>
          </w:p>
        </w:tc>
        <w:tc>
          <w:tcPr>
            <w:tcW w:w="1250" w:type="pct"/>
          </w:tcPr>
          <w:p w14:paraId="1B215948" w14:textId="63386FB4" w:rsidR="005B6897" w:rsidRPr="003D5964" w:rsidRDefault="005B6897" w:rsidP="003D5964">
            <w:pPr>
              <w:contextualSpacing/>
              <w:jc w:val="both"/>
              <w:rPr>
                <w:rFonts w:ascii="Arial Narrow" w:eastAsia="Calibri" w:hAnsi="Arial Narrow" w:cs="Times New Roman"/>
                <w:b/>
                <w:sz w:val="24"/>
                <w:szCs w:val="24"/>
              </w:rPr>
            </w:pPr>
            <w:r w:rsidRPr="003D5964">
              <w:rPr>
                <w:rFonts w:ascii="Arial Narrow" w:eastAsia="Calibri" w:hAnsi="Arial Narrow" w:cs="Times New Roman"/>
                <w:b/>
                <w:sz w:val="24"/>
                <w:szCs w:val="24"/>
              </w:rPr>
              <w:lastRenderedPageBreak/>
              <w:t>ELCEN</w:t>
            </w:r>
          </w:p>
          <w:p w14:paraId="43D3EFDC" w14:textId="77777777" w:rsidR="005B6897" w:rsidRPr="003D5964" w:rsidRDefault="005B6897" w:rsidP="003D5964">
            <w:pPr>
              <w:contextualSpacing/>
              <w:jc w:val="both"/>
              <w:rPr>
                <w:rFonts w:ascii="Arial Narrow" w:eastAsia="Calibri" w:hAnsi="Arial Narrow" w:cs="Times New Roman"/>
                <w:i/>
                <w:sz w:val="24"/>
                <w:szCs w:val="24"/>
              </w:rPr>
            </w:pPr>
            <w:r w:rsidRPr="003D5964">
              <w:rPr>
                <w:rFonts w:ascii="Arial Narrow" w:eastAsia="Calibri" w:hAnsi="Arial Narrow" w:cs="Times New Roman"/>
                <w:b/>
                <w:sz w:val="24"/>
                <w:szCs w:val="24"/>
              </w:rPr>
              <w:t>La Art. I punctul 9 trebuie menționat că se modifică doar al. (2) din cadrul Art. 86</w:t>
            </w:r>
            <w:r w:rsidRPr="003D5964">
              <w:rPr>
                <w:rFonts w:ascii="Arial Narrow" w:eastAsia="Calibri" w:hAnsi="Arial Narrow" w:cs="Calibri"/>
                <w:b/>
                <w:sz w:val="24"/>
                <w:szCs w:val="24"/>
              </w:rPr>
              <w:t>^</w:t>
            </w:r>
            <w:r w:rsidRPr="003D5964">
              <w:rPr>
                <w:rFonts w:ascii="Arial Narrow" w:eastAsia="Calibri" w:hAnsi="Arial Narrow" w:cs="Times New Roman"/>
                <w:b/>
                <w:sz w:val="24"/>
                <w:szCs w:val="24"/>
              </w:rPr>
              <w:t>2</w:t>
            </w:r>
            <w:r w:rsidRPr="003D5964">
              <w:rPr>
                <w:rFonts w:ascii="Arial Narrow" w:eastAsia="Calibri" w:hAnsi="Arial Narrow" w:cs="Times New Roman"/>
                <w:sz w:val="24"/>
                <w:szCs w:val="24"/>
              </w:rPr>
              <w:t xml:space="preserve"> ș</w:t>
            </w:r>
            <w:r w:rsidRPr="003D5964">
              <w:rPr>
                <w:rFonts w:ascii="Arial Narrow" w:eastAsia="Calibri" w:hAnsi="Arial Narrow" w:cs="Times New Roman"/>
                <w:i/>
                <w:sz w:val="24"/>
                <w:szCs w:val="24"/>
              </w:rPr>
              <w:t>i nu tot articolul așa cum este în propunerea de modificare.</w:t>
            </w:r>
          </w:p>
          <w:p w14:paraId="7C866B57" w14:textId="77777777" w:rsidR="005B6897" w:rsidRPr="003D5964" w:rsidRDefault="005B6897" w:rsidP="003D5964">
            <w:pPr>
              <w:contextualSpacing/>
              <w:jc w:val="both"/>
              <w:rPr>
                <w:rFonts w:ascii="Arial Narrow" w:eastAsia="Calibri" w:hAnsi="Arial Narrow" w:cs="Times New Roman"/>
                <w:sz w:val="24"/>
                <w:szCs w:val="24"/>
              </w:rPr>
            </w:pPr>
          </w:p>
          <w:p w14:paraId="352C25EC" w14:textId="77777777" w:rsidR="005B6897" w:rsidRPr="003D5964" w:rsidRDefault="005B6897" w:rsidP="003D5964">
            <w:pPr>
              <w:contextualSpacing/>
              <w:jc w:val="both"/>
              <w:rPr>
                <w:rFonts w:ascii="Arial Narrow" w:eastAsia="Calibri" w:hAnsi="Arial Narrow" w:cs="Times New Roman"/>
                <w:b/>
                <w:sz w:val="24"/>
                <w:szCs w:val="24"/>
              </w:rPr>
            </w:pPr>
            <w:r w:rsidRPr="003D5964">
              <w:rPr>
                <w:rFonts w:ascii="Arial Narrow" w:eastAsia="Calibri" w:hAnsi="Arial Narrow" w:cs="Times New Roman"/>
                <w:b/>
                <w:sz w:val="24"/>
                <w:szCs w:val="24"/>
              </w:rPr>
              <w:t>AFEER</w:t>
            </w:r>
          </w:p>
          <w:p w14:paraId="123BAA13" w14:textId="640B7023" w:rsidR="005B6897" w:rsidRPr="003D5964" w:rsidRDefault="005B6897" w:rsidP="003D5964">
            <w:pPr>
              <w:contextualSpacing/>
              <w:jc w:val="both"/>
              <w:rPr>
                <w:rFonts w:ascii="Arial Narrow" w:eastAsia="Calibri" w:hAnsi="Arial Narrow" w:cs="Times New Roman"/>
                <w:b/>
                <w:color w:val="4472C4" w:themeColor="accent1"/>
                <w:sz w:val="24"/>
                <w:szCs w:val="24"/>
              </w:rPr>
            </w:pPr>
            <w:r w:rsidRPr="003D5964">
              <w:rPr>
                <w:rFonts w:ascii="Arial Narrow" w:eastAsia="Calibri" w:hAnsi="Arial Narrow" w:cs="Times New Roman"/>
                <w:b/>
                <w:color w:val="4472C4" w:themeColor="accent1"/>
                <w:sz w:val="24"/>
                <w:szCs w:val="24"/>
              </w:rPr>
              <w:t>Observatie:</w:t>
            </w:r>
          </w:p>
          <w:p w14:paraId="25D9EA6C" w14:textId="77777777" w:rsidR="005B6897" w:rsidRPr="003D5964" w:rsidRDefault="005B6897" w:rsidP="003D5964">
            <w:pPr>
              <w:contextualSpacing/>
              <w:jc w:val="both"/>
              <w:rPr>
                <w:rFonts w:ascii="Arial Narrow" w:eastAsia="Calibri" w:hAnsi="Arial Narrow" w:cs="Times New Roman"/>
                <w:b/>
                <w:color w:val="4472C4" w:themeColor="accent1"/>
                <w:sz w:val="24"/>
                <w:szCs w:val="24"/>
              </w:rPr>
            </w:pPr>
          </w:p>
          <w:p w14:paraId="588C7427" w14:textId="77777777" w:rsidR="005B6897" w:rsidRPr="003D5964" w:rsidRDefault="005B6897" w:rsidP="003D5964">
            <w:pPr>
              <w:pStyle w:val="CommentText"/>
              <w:jc w:val="both"/>
              <w:rPr>
                <w:rFonts w:ascii="Arial Narrow" w:hAnsi="Arial Narrow"/>
                <w:color w:val="4472C4" w:themeColor="accent1"/>
                <w:sz w:val="24"/>
                <w:szCs w:val="24"/>
                <w:lang w:val="ro-RO"/>
              </w:rPr>
            </w:pPr>
            <w:r w:rsidRPr="003D5964">
              <w:rPr>
                <w:rFonts w:ascii="Arial Narrow" w:hAnsi="Arial Narrow"/>
                <w:color w:val="4472C4" w:themeColor="accent1"/>
                <w:sz w:val="24"/>
                <w:szCs w:val="24"/>
                <w:lang w:val="ro-RO"/>
              </w:rPr>
              <w:t xml:space="preserve">Dacă se consideră necesară menținerea unor sesiuni distincte de tranzacționare pe PE, considerăm că ar trebui să rămână la </w:t>
            </w:r>
            <w:r w:rsidRPr="003D5964">
              <w:rPr>
                <w:rFonts w:ascii="Arial Narrow" w:hAnsi="Arial Narrow"/>
                <w:color w:val="4472C4" w:themeColor="accent1"/>
                <w:sz w:val="24"/>
                <w:szCs w:val="24"/>
                <w:lang w:val="ro-RO"/>
              </w:rPr>
              <w:lastRenderedPageBreak/>
              <w:t>latitudinea UR nivelul cantităților tranzacționate pe fiecare segment, fără nevoia defalcării dezechilibrului în platforma GMOIS.</w:t>
            </w:r>
          </w:p>
          <w:p w14:paraId="1F50E97E" w14:textId="77777777" w:rsidR="005B6897" w:rsidRPr="003D5964" w:rsidRDefault="005B6897" w:rsidP="003D5964">
            <w:pPr>
              <w:pStyle w:val="CommentText"/>
              <w:jc w:val="both"/>
              <w:rPr>
                <w:rFonts w:ascii="Arial Narrow" w:hAnsi="Arial Narrow"/>
                <w:color w:val="4472C4" w:themeColor="accent1"/>
                <w:sz w:val="24"/>
                <w:szCs w:val="24"/>
                <w:lang w:val="ro-RO"/>
              </w:rPr>
            </w:pPr>
          </w:p>
          <w:p w14:paraId="7E1A3AC5" w14:textId="77777777" w:rsidR="005B6897" w:rsidRPr="003D5964" w:rsidRDefault="005B6897" w:rsidP="003D5964">
            <w:pPr>
              <w:pStyle w:val="CommentText"/>
              <w:jc w:val="both"/>
              <w:rPr>
                <w:rFonts w:ascii="Arial Narrow" w:hAnsi="Arial Narrow"/>
                <w:color w:val="4472C4" w:themeColor="accent1"/>
                <w:sz w:val="24"/>
                <w:szCs w:val="24"/>
                <w:lang w:val="ro-RO"/>
              </w:rPr>
            </w:pPr>
            <w:r w:rsidRPr="003D5964">
              <w:rPr>
                <w:rFonts w:ascii="Arial Narrow" w:hAnsi="Arial Narrow"/>
                <w:color w:val="4472C4" w:themeColor="accent1"/>
                <w:sz w:val="24"/>
                <w:szCs w:val="24"/>
                <w:lang w:val="ro-RO"/>
              </w:rPr>
              <w:t>În practică, este foarte posibil ca un UR să comunice zilnic o defalcare eronată între dezechilibrele CC și NC (din cauza datelor insuficiente), defalcare ce va fi apoi contrazisă de datele de închidere din Procesele Verbale de consum de la finalul lunii.</w:t>
            </w:r>
          </w:p>
          <w:p w14:paraId="4F4D9A04" w14:textId="77777777" w:rsidR="005B6897" w:rsidRPr="003D5964" w:rsidRDefault="005B6897" w:rsidP="003D5964">
            <w:pPr>
              <w:pStyle w:val="CommentText"/>
              <w:jc w:val="both"/>
              <w:rPr>
                <w:rFonts w:ascii="Arial Narrow" w:hAnsi="Arial Narrow"/>
                <w:color w:val="4472C4" w:themeColor="accent1"/>
                <w:sz w:val="24"/>
                <w:szCs w:val="24"/>
                <w:lang w:val="ro-RO"/>
              </w:rPr>
            </w:pPr>
          </w:p>
          <w:p w14:paraId="2E3A684F" w14:textId="67F6B6EC" w:rsidR="005B6897" w:rsidRPr="003D5964" w:rsidRDefault="005B6897" w:rsidP="009462DA">
            <w:pPr>
              <w:pStyle w:val="CommentText"/>
              <w:jc w:val="both"/>
              <w:rPr>
                <w:rFonts w:ascii="Arial Narrow" w:eastAsia="Calibri" w:hAnsi="Arial Narrow" w:cs="Times New Roman"/>
                <w:b/>
                <w:sz w:val="24"/>
                <w:szCs w:val="24"/>
              </w:rPr>
            </w:pPr>
            <w:r w:rsidRPr="003D5964">
              <w:rPr>
                <w:rFonts w:ascii="Arial Narrow" w:hAnsi="Arial Narrow"/>
                <w:color w:val="4472C4" w:themeColor="accent1"/>
                <w:sz w:val="24"/>
                <w:szCs w:val="24"/>
                <w:lang w:val="ro-RO"/>
              </w:rPr>
              <w:t>În acest sens, considerăm că ar trebui eliminată obligația defalcării dezechilibrului, urmând a fi menținută fie o singură sesiune de tranzacționare pe PE (similar cu piețele DA și WD), fie sesiuni separate dar fiind la latitudinea UR cât va tranzacționa pe fiecare sesiune (CC sau NC).</w:t>
            </w:r>
          </w:p>
        </w:tc>
        <w:tc>
          <w:tcPr>
            <w:tcW w:w="1250" w:type="pct"/>
          </w:tcPr>
          <w:p w14:paraId="24641CA2" w14:textId="77777777" w:rsidR="009462DA" w:rsidRPr="003D5964" w:rsidRDefault="009462DA" w:rsidP="009462DA">
            <w:pPr>
              <w:contextualSpacing/>
              <w:jc w:val="both"/>
              <w:rPr>
                <w:rFonts w:ascii="Arial Narrow" w:eastAsia="Calibri" w:hAnsi="Arial Narrow" w:cs="Times New Roman"/>
                <w:b/>
                <w:sz w:val="24"/>
                <w:szCs w:val="24"/>
              </w:rPr>
            </w:pPr>
            <w:r w:rsidRPr="003D5964">
              <w:rPr>
                <w:rFonts w:ascii="Arial Narrow" w:eastAsia="Calibri" w:hAnsi="Arial Narrow" w:cs="Times New Roman"/>
                <w:b/>
                <w:sz w:val="24"/>
                <w:szCs w:val="24"/>
              </w:rPr>
              <w:lastRenderedPageBreak/>
              <w:t>ELCEN</w:t>
            </w:r>
          </w:p>
          <w:p w14:paraId="45E0A9A0" w14:textId="77777777" w:rsidR="005B6897" w:rsidRDefault="009462DA" w:rsidP="003D5964">
            <w:pPr>
              <w:contextualSpacing/>
              <w:jc w:val="both"/>
              <w:rPr>
                <w:rFonts w:ascii="Arial Narrow" w:eastAsia="Calibri" w:hAnsi="Arial Narrow" w:cs="Times New Roman"/>
                <w:b/>
                <w:sz w:val="24"/>
                <w:szCs w:val="24"/>
              </w:rPr>
            </w:pPr>
            <w:r w:rsidRPr="009462DA">
              <w:rPr>
                <w:rFonts w:ascii="Arial Narrow" w:eastAsia="Calibri" w:hAnsi="Arial Narrow" w:cs="Times New Roman"/>
                <w:sz w:val="24"/>
                <w:szCs w:val="24"/>
              </w:rPr>
              <w:t>Se acceptă. Se îndreaptă eroarea</w:t>
            </w:r>
            <w:r>
              <w:rPr>
                <w:rFonts w:ascii="Arial Narrow" w:eastAsia="Calibri" w:hAnsi="Arial Narrow" w:cs="Times New Roman"/>
                <w:b/>
                <w:sz w:val="24"/>
                <w:szCs w:val="24"/>
              </w:rPr>
              <w:t>.</w:t>
            </w:r>
          </w:p>
          <w:p w14:paraId="3F16F886" w14:textId="77777777" w:rsidR="009462DA" w:rsidRDefault="009462DA" w:rsidP="003D5964">
            <w:pPr>
              <w:contextualSpacing/>
              <w:jc w:val="both"/>
              <w:rPr>
                <w:rFonts w:ascii="Arial Narrow" w:eastAsia="Calibri" w:hAnsi="Arial Narrow" w:cs="Times New Roman"/>
                <w:b/>
                <w:sz w:val="24"/>
                <w:szCs w:val="24"/>
              </w:rPr>
            </w:pPr>
          </w:p>
          <w:p w14:paraId="60D95EFC" w14:textId="77777777" w:rsidR="009462DA" w:rsidRDefault="009462DA" w:rsidP="003D5964">
            <w:pPr>
              <w:contextualSpacing/>
              <w:jc w:val="both"/>
              <w:rPr>
                <w:rFonts w:ascii="Arial Narrow" w:eastAsia="Calibri" w:hAnsi="Arial Narrow" w:cs="Times New Roman"/>
                <w:b/>
                <w:sz w:val="24"/>
                <w:szCs w:val="24"/>
              </w:rPr>
            </w:pPr>
          </w:p>
          <w:p w14:paraId="29EB5B76" w14:textId="77777777" w:rsidR="009462DA" w:rsidRDefault="009462DA" w:rsidP="003D5964">
            <w:pPr>
              <w:contextualSpacing/>
              <w:jc w:val="both"/>
              <w:rPr>
                <w:rFonts w:ascii="Arial Narrow" w:eastAsia="Calibri" w:hAnsi="Arial Narrow" w:cs="Times New Roman"/>
                <w:b/>
                <w:sz w:val="24"/>
                <w:szCs w:val="24"/>
              </w:rPr>
            </w:pPr>
          </w:p>
          <w:p w14:paraId="0D159BB1" w14:textId="77777777" w:rsidR="009462DA" w:rsidRDefault="009462DA" w:rsidP="003D5964">
            <w:pPr>
              <w:contextualSpacing/>
              <w:jc w:val="both"/>
              <w:rPr>
                <w:rFonts w:ascii="Arial Narrow" w:eastAsia="Calibri" w:hAnsi="Arial Narrow" w:cs="Times New Roman"/>
                <w:b/>
                <w:sz w:val="24"/>
                <w:szCs w:val="24"/>
              </w:rPr>
            </w:pPr>
          </w:p>
          <w:p w14:paraId="11027BE4" w14:textId="77777777" w:rsidR="009462DA" w:rsidRPr="003D5964" w:rsidRDefault="009462DA" w:rsidP="009462DA">
            <w:pPr>
              <w:contextualSpacing/>
              <w:jc w:val="both"/>
              <w:rPr>
                <w:rFonts w:ascii="Arial Narrow" w:eastAsia="Calibri" w:hAnsi="Arial Narrow" w:cs="Times New Roman"/>
                <w:b/>
                <w:sz w:val="24"/>
                <w:szCs w:val="24"/>
              </w:rPr>
            </w:pPr>
            <w:r w:rsidRPr="003D5964">
              <w:rPr>
                <w:rFonts w:ascii="Arial Narrow" w:eastAsia="Calibri" w:hAnsi="Arial Narrow" w:cs="Times New Roman"/>
                <w:b/>
                <w:sz w:val="24"/>
                <w:szCs w:val="24"/>
              </w:rPr>
              <w:t>AFEER</w:t>
            </w:r>
          </w:p>
          <w:p w14:paraId="2757A236" w14:textId="77777777" w:rsidR="009462DA" w:rsidRDefault="009462DA" w:rsidP="009462DA">
            <w:pPr>
              <w:contextualSpacing/>
              <w:jc w:val="both"/>
              <w:rPr>
                <w:rFonts w:ascii="Arial Narrow" w:eastAsia="Calibri" w:hAnsi="Arial Narrow" w:cs="Times New Roman"/>
                <w:sz w:val="24"/>
                <w:szCs w:val="24"/>
              </w:rPr>
            </w:pPr>
            <w:r>
              <w:rPr>
                <w:rFonts w:ascii="Arial Narrow" w:eastAsia="Calibri" w:hAnsi="Arial Narrow" w:cs="Times New Roman"/>
                <w:sz w:val="24"/>
                <w:szCs w:val="24"/>
              </w:rPr>
              <w:t>Nu se acceptă. Pe durata de aplicabilitate a OUG 27/2022 tranzacțiile cantit de gaze destinate CC și PET nu se pot realiza la alt preț decât cel stabilit prin OUG 27/2022.</w:t>
            </w:r>
          </w:p>
          <w:p w14:paraId="0E6B20B7" w14:textId="45208EDD" w:rsidR="009462DA" w:rsidRPr="003D5964" w:rsidRDefault="009462DA" w:rsidP="003D5964">
            <w:pPr>
              <w:contextualSpacing/>
              <w:jc w:val="both"/>
              <w:rPr>
                <w:rFonts w:ascii="Arial Narrow" w:eastAsia="Calibri" w:hAnsi="Arial Narrow" w:cs="Times New Roman"/>
                <w:b/>
                <w:sz w:val="24"/>
                <w:szCs w:val="24"/>
              </w:rPr>
            </w:pPr>
          </w:p>
        </w:tc>
      </w:tr>
      <w:tr w:rsidR="005B6897" w:rsidRPr="003D5964" w14:paraId="2C80D77D" w14:textId="3ED2C80D" w:rsidTr="005B6897">
        <w:tc>
          <w:tcPr>
            <w:tcW w:w="1250" w:type="pct"/>
          </w:tcPr>
          <w:p w14:paraId="1E39E609" w14:textId="77777777" w:rsidR="005B6897" w:rsidRPr="003D5964" w:rsidRDefault="005B6897" w:rsidP="003D5964">
            <w:pPr>
              <w:jc w:val="both"/>
              <w:rPr>
                <w:rFonts w:ascii="Arial Narrow" w:eastAsia="Calibri" w:hAnsi="Arial Narrow" w:cs="Times New Roman"/>
                <w:b/>
                <w:sz w:val="24"/>
                <w:szCs w:val="24"/>
              </w:rPr>
            </w:pPr>
            <w:r w:rsidRPr="003D5964">
              <w:rPr>
                <w:rFonts w:ascii="Arial Narrow" w:eastAsia="Calibri" w:hAnsi="Arial Narrow" w:cs="Times New Roman"/>
                <w:b/>
                <w:sz w:val="24"/>
                <w:szCs w:val="24"/>
              </w:rPr>
              <w:t xml:space="preserve">Art. 88 </w:t>
            </w:r>
          </w:p>
          <w:p w14:paraId="56D725A4" w14:textId="20191B16"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(3) Prin derogare de la prevederile </w:t>
            </w:r>
            <w:hyperlink w:history="1">
              <w:r w:rsidRPr="003D5964">
                <w:rPr>
                  <w:rStyle w:val="Hyperlink"/>
                  <w:rFonts w:ascii="Arial Narrow" w:eastAsia="Calibri" w:hAnsi="Arial Narrow" w:cs="Times New Roman"/>
                  <w:sz w:val="24"/>
                  <w:szCs w:val="24"/>
                </w:rPr>
                <w:t>alin. (2)</w:t>
              </w:r>
            </w:hyperlink>
            <w:r w:rsidRPr="003D5964">
              <w:rPr>
                <w:rFonts w:ascii="Arial Narrow" w:eastAsia="Calibri" w:hAnsi="Arial Narrow" w:cs="Times New Roman"/>
                <w:sz w:val="24"/>
                <w:szCs w:val="24"/>
              </w:rPr>
              <w:t xml:space="preserve">, până la data de </w:t>
            </w:r>
            <w:r w:rsidRPr="003D5964">
              <w:rPr>
                <w:rFonts w:ascii="Arial Narrow" w:eastAsia="Calibri" w:hAnsi="Arial Narrow" w:cs="Times New Roman"/>
                <w:color w:val="FF0000"/>
                <w:sz w:val="24"/>
                <w:szCs w:val="24"/>
              </w:rPr>
              <w:t xml:space="preserve">31 martie 2023, </w:t>
            </w:r>
            <w:r w:rsidRPr="003D5964">
              <w:rPr>
                <w:rFonts w:ascii="Arial Narrow" w:eastAsia="Calibri" w:hAnsi="Arial Narrow" w:cs="Times New Roman"/>
                <w:sz w:val="24"/>
                <w:szCs w:val="24"/>
              </w:rPr>
              <w:t xml:space="preserve">dezechilibrul zilnic final se calculează de către OTS, distinct, cu luarea în considerare a cantităţilor tranzacţionate pe PE conform prevederilor </w:t>
            </w:r>
            <w:hyperlink w:history="1">
              <w:r w:rsidRPr="003D5964">
                <w:rPr>
                  <w:rStyle w:val="Hyperlink"/>
                  <w:rFonts w:ascii="Arial Narrow" w:eastAsia="Calibri" w:hAnsi="Arial Narrow" w:cs="Times New Roman"/>
                  <w:sz w:val="24"/>
                  <w:szCs w:val="24"/>
                </w:rPr>
                <w:t>art. 86^2 alin. (2)</w:t>
              </w:r>
            </w:hyperlink>
            <w:r w:rsidRPr="003D5964">
              <w:rPr>
                <w:rFonts w:ascii="Arial Narrow" w:eastAsia="Calibri" w:hAnsi="Arial Narrow" w:cs="Times New Roman"/>
                <w:sz w:val="24"/>
                <w:szCs w:val="24"/>
              </w:rPr>
              <w:t xml:space="preserve">. </w:t>
            </w:r>
          </w:p>
        </w:tc>
        <w:tc>
          <w:tcPr>
            <w:tcW w:w="1250" w:type="pct"/>
          </w:tcPr>
          <w:p w14:paraId="0A060A82" w14:textId="1CE99AF7" w:rsidR="005B6897" w:rsidRPr="003D5964" w:rsidRDefault="005B6897" w:rsidP="003D5964">
            <w:pPr>
              <w:contextualSpacing/>
              <w:jc w:val="both"/>
              <w:rPr>
                <w:rFonts w:ascii="Arial Narrow" w:eastAsia="Times New Roman" w:hAnsi="Arial Narrow" w:cs="Times New Roman"/>
                <w:b/>
                <w:sz w:val="24"/>
                <w:szCs w:val="24"/>
              </w:rPr>
            </w:pPr>
            <w:r w:rsidRPr="003D5964">
              <w:rPr>
                <w:rFonts w:ascii="Arial Narrow" w:eastAsia="Times New Roman" w:hAnsi="Arial Narrow" w:cs="Times New Roman"/>
                <w:b/>
                <w:sz w:val="24"/>
                <w:szCs w:val="24"/>
              </w:rPr>
              <w:t>10. La articolul 88, alineatul (3) se modifică și va avea următorul cuprins:</w:t>
            </w:r>
          </w:p>
          <w:p w14:paraId="24CDC6F7" w14:textId="77777777" w:rsidR="005B6897" w:rsidRPr="003D5964" w:rsidRDefault="005B6897" w:rsidP="003D5964">
            <w:pPr>
              <w:jc w:val="both"/>
              <w:rPr>
                <w:rFonts w:ascii="Arial Narrow" w:hAnsi="Arial Narrow" w:cs="Times New Roman"/>
                <w:sz w:val="24"/>
                <w:szCs w:val="24"/>
              </w:rPr>
            </w:pPr>
            <w:r w:rsidRPr="003D5964">
              <w:rPr>
                <w:rFonts w:ascii="Arial Narrow" w:hAnsi="Arial Narrow" w:cs="Times New Roman"/>
                <w:sz w:val="24"/>
                <w:szCs w:val="24"/>
              </w:rPr>
              <w:t xml:space="preserve">„(3) </w:t>
            </w:r>
            <w:r w:rsidRPr="003D5964">
              <w:rPr>
                <w:rFonts w:ascii="Arial Narrow" w:hAnsi="Arial Narrow" w:cs="Times New Roman"/>
                <w:noProof/>
                <w:sz w:val="24"/>
                <w:szCs w:val="24"/>
              </w:rPr>
              <w:t xml:space="preserve">Prin derogare de la prevederile </w:t>
            </w:r>
            <w:hyperlink w:history="1">
              <w:r w:rsidRPr="003D5964">
                <w:rPr>
                  <w:rFonts w:ascii="Arial Narrow" w:hAnsi="Arial Narrow" w:cs="Times New Roman"/>
                  <w:noProof/>
                  <w:sz w:val="24"/>
                  <w:szCs w:val="24"/>
                </w:rPr>
                <w:t>alin. (2)</w:t>
              </w:r>
            </w:hyperlink>
            <w:r w:rsidRPr="003D5964">
              <w:rPr>
                <w:rFonts w:ascii="Arial Narrow" w:hAnsi="Arial Narrow" w:cs="Times New Roman"/>
                <w:noProof/>
                <w:sz w:val="24"/>
                <w:szCs w:val="24"/>
              </w:rPr>
              <w:t xml:space="preserve">, până la data de 31 martie 2025, dezechilibrul zilnic final se calculează de către OTS, distinct, cu luarea în considerare a cantităților tranzacționate pe PE conform prevederilor </w:t>
            </w:r>
            <w:hyperlink w:history="1">
              <w:r w:rsidRPr="003D5964">
                <w:rPr>
                  <w:rFonts w:ascii="Arial Narrow" w:hAnsi="Arial Narrow" w:cs="Times New Roman"/>
                  <w:noProof/>
                  <w:sz w:val="24"/>
                  <w:szCs w:val="24"/>
                </w:rPr>
                <w:t>art. 86^2 alin. (2)</w:t>
              </w:r>
            </w:hyperlink>
            <w:r w:rsidRPr="003D5964">
              <w:rPr>
                <w:rFonts w:ascii="Arial Narrow" w:hAnsi="Arial Narrow" w:cs="Times New Roman"/>
                <w:noProof/>
                <w:sz w:val="24"/>
                <w:szCs w:val="24"/>
              </w:rPr>
              <w:t>.</w:t>
            </w:r>
            <w:r w:rsidRPr="003D5964">
              <w:rPr>
                <w:rFonts w:ascii="Arial Narrow" w:hAnsi="Arial Narrow" w:cs="Times New Roman"/>
                <w:sz w:val="24"/>
                <w:szCs w:val="24"/>
              </w:rPr>
              <w:t>”</w:t>
            </w:r>
          </w:p>
          <w:p w14:paraId="53598645" w14:textId="615AECBA" w:rsidR="005B6897" w:rsidRPr="003D5964" w:rsidRDefault="005B6897" w:rsidP="003D5964">
            <w:pPr>
              <w:jc w:val="both"/>
              <w:rPr>
                <w:rFonts w:ascii="Arial Narrow" w:eastAsia="Calibri" w:hAnsi="Arial Narrow" w:cs="Times New Roman"/>
                <w:sz w:val="24"/>
                <w:szCs w:val="24"/>
              </w:rPr>
            </w:pPr>
          </w:p>
        </w:tc>
        <w:tc>
          <w:tcPr>
            <w:tcW w:w="1250" w:type="pct"/>
          </w:tcPr>
          <w:p w14:paraId="2D668110" w14:textId="77777777" w:rsidR="005B6897" w:rsidRPr="003D5964" w:rsidRDefault="005B6897" w:rsidP="003D5964">
            <w:pPr>
              <w:contextualSpacing/>
              <w:jc w:val="both"/>
              <w:rPr>
                <w:rFonts w:ascii="Arial Narrow" w:eastAsia="Times New Roman" w:hAnsi="Arial Narrow" w:cs="Times New Roman"/>
                <w:b/>
                <w:sz w:val="24"/>
                <w:szCs w:val="24"/>
              </w:rPr>
            </w:pPr>
            <w:r w:rsidRPr="003D5964">
              <w:rPr>
                <w:rFonts w:ascii="Arial Narrow" w:eastAsia="Times New Roman" w:hAnsi="Arial Narrow" w:cs="Times New Roman"/>
                <w:b/>
                <w:sz w:val="24"/>
                <w:szCs w:val="24"/>
              </w:rPr>
              <w:t>TRANSGAZ</w:t>
            </w:r>
          </w:p>
          <w:p w14:paraId="50721C80" w14:textId="77777777" w:rsidR="005B6897" w:rsidRPr="003D5964" w:rsidRDefault="005B6897" w:rsidP="003D5964">
            <w:pPr>
              <w:jc w:val="both"/>
              <w:rPr>
                <w:rFonts w:ascii="Arial Narrow" w:eastAsia="Times New Roman" w:hAnsi="Arial Narrow" w:cs="Times New Roman"/>
                <w:b/>
                <w:bCs/>
                <w:sz w:val="24"/>
                <w:szCs w:val="24"/>
              </w:rPr>
            </w:pPr>
            <w:r w:rsidRPr="003D5964">
              <w:rPr>
                <w:rFonts w:ascii="Arial Narrow" w:eastAsia="Times New Roman" w:hAnsi="Arial Narrow" w:cs="Times New Roman"/>
                <w:b/>
                <w:bCs/>
                <w:sz w:val="24"/>
                <w:szCs w:val="24"/>
              </w:rPr>
              <w:t>Articolul 88 se modifică și va avea următorul cuprins:</w:t>
            </w:r>
          </w:p>
          <w:p w14:paraId="3EDBE41E" w14:textId="77777777" w:rsidR="005B6897" w:rsidRPr="003D5964" w:rsidRDefault="005B6897" w:rsidP="003D5964">
            <w:pPr>
              <w:jc w:val="both"/>
              <w:rPr>
                <w:rFonts w:ascii="Arial Narrow" w:hAnsi="Arial Narrow" w:cs="Times New Roman"/>
                <w:color w:val="FF0000"/>
                <w:sz w:val="24"/>
                <w:szCs w:val="24"/>
              </w:rPr>
            </w:pPr>
            <w:bookmarkStart w:id="1" w:name="_Hlk145673777"/>
            <w:r w:rsidRPr="003D5964">
              <w:rPr>
                <w:rFonts w:ascii="Arial Narrow" w:hAnsi="Arial Narrow" w:cs="Times New Roman"/>
                <w:color w:val="000000" w:themeColor="text1"/>
                <w:sz w:val="24"/>
                <w:szCs w:val="24"/>
              </w:rPr>
              <w:t xml:space="preserve">(2) Dezechilibrul zilnic final se calculează de către OTS cu luarea în considerare a cantităților tranzacționate pe PE </w:t>
            </w:r>
            <w:r w:rsidRPr="003D5964">
              <w:rPr>
                <w:rFonts w:ascii="Arial Narrow" w:hAnsi="Arial Narrow" w:cs="Times New Roman"/>
                <w:color w:val="FF0000"/>
                <w:sz w:val="24"/>
                <w:szCs w:val="24"/>
              </w:rPr>
              <w:t xml:space="preserve">cât și a alocărilor zilnice finale ce includ diferențe sau disfuncționalități de măsurare, după caz. </w:t>
            </w:r>
          </w:p>
          <w:p w14:paraId="44BC4499" w14:textId="14CB2027" w:rsidR="005B6897" w:rsidRPr="003D5964" w:rsidRDefault="005B6897" w:rsidP="003D5964">
            <w:pPr>
              <w:jc w:val="both"/>
              <w:rPr>
                <w:rFonts w:ascii="Arial Narrow" w:hAnsi="Arial Narrow" w:cs="Times New Roman"/>
                <w:color w:val="FF0000"/>
                <w:sz w:val="24"/>
                <w:szCs w:val="24"/>
              </w:rPr>
            </w:pPr>
            <w:r w:rsidRPr="003D5964">
              <w:rPr>
                <w:rFonts w:ascii="Arial Narrow" w:hAnsi="Arial Narrow" w:cs="Times New Roman"/>
                <w:noProof/>
                <w:color w:val="000000" w:themeColor="text1"/>
                <w:sz w:val="24"/>
                <w:szCs w:val="24"/>
              </w:rPr>
              <w:t>(3) Prin</w:t>
            </w:r>
            <w:r w:rsidRPr="003D5964">
              <w:rPr>
                <w:rFonts w:ascii="Arial Narrow" w:hAnsi="Arial Narrow" w:cs="Times New Roman"/>
                <w:noProof/>
                <w:color w:val="FF0000"/>
                <w:sz w:val="24"/>
                <w:szCs w:val="24"/>
              </w:rPr>
              <w:t xml:space="preserve"> </w:t>
            </w:r>
            <w:r w:rsidRPr="003D5964">
              <w:rPr>
                <w:rFonts w:ascii="Arial Narrow" w:hAnsi="Arial Narrow" w:cs="Times New Roman"/>
                <w:noProof/>
                <w:sz w:val="24"/>
                <w:szCs w:val="24"/>
              </w:rPr>
              <w:t xml:space="preserve">derogare de la prevederile </w:t>
            </w:r>
            <w:hyperlink w:history="1">
              <w:r w:rsidRPr="003D5964">
                <w:rPr>
                  <w:rFonts w:ascii="Arial Narrow" w:hAnsi="Arial Narrow" w:cs="Times New Roman"/>
                  <w:noProof/>
                  <w:sz w:val="24"/>
                  <w:szCs w:val="24"/>
                </w:rPr>
                <w:t>alin. (2)</w:t>
              </w:r>
            </w:hyperlink>
            <w:r w:rsidRPr="003D5964">
              <w:rPr>
                <w:rFonts w:ascii="Arial Narrow" w:hAnsi="Arial Narrow" w:cs="Times New Roman"/>
                <w:noProof/>
                <w:sz w:val="24"/>
                <w:szCs w:val="24"/>
              </w:rPr>
              <w:t xml:space="preserve">, până la data de 31 martie 2025, </w:t>
            </w:r>
            <w:r w:rsidRPr="003D5964">
              <w:rPr>
                <w:rFonts w:ascii="Arial Narrow" w:hAnsi="Arial Narrow" w:cs="Times New Roman"/>
                <w:noProof/>
                <w:sz w:val="24"/>
                <w:szCs w:val="24"/>
              </w:rPr>
              <w:lastRenderedPageBreak/>
              <w:t xml:space="preserve">dezechilibrul zilnic final se calculează de către OTS, distinct, cu luarea în considerare a cantităților tranzacționate pe PE conform prevederilor </w:t>
            </w:r>
            <w:hyperlink w:history="1">
              <w:r w:rsidRPr="003D5964">
                <w:rPr>
                  <w:rFonts w:ascii="Arial Narrow" w:hAnsi="Arial Narrow" w:cs="Times New Roman"/>
                  <w:noProof/>
                  <w:sz w:val="24"/>
                  <w:szCs w:val="24"/>
                </w:rPr>
                <w:t>art. 86^2 alin. (2)</w:t>
              </w:r>
            </w:hyperlink>
            <w:r w:rsidRPr="003D5964">
              <w:rPr>
                <w:rFonts w:ascii="Arial Narrow" w:hAnsi="Arial Narrow" w:cs="Times New Roman"/>
                <w:noProof/>
                <w:sz w:val="24"/>
                <w:szCs w:val="24"/>
              </w:rPr>
              <w:t xml:space="preserve"> precum și </w:t>
            </w:r>
            <w:r w:rsidRPr="003D5964">
              <w:rPr>
                <w:rFonts w:ascii="Arial Narrow" w:hAnsi="Arial Narrow" w:cs="Times New Roman"/>
                <w:color w:val="FF0000"/>
                <w:sz w:val="24"/>
                <w:szCs w:val="24"/>
              </w:rPr>
              <w:t>alocarea zilnică inițială ajustată cu cantitatea ce include diferențe sau disfuncționalități de măsurare, după caz</w:t>
            </w:r>
            <w:bookmarkEnd w:id="1"/>
            <w:r w:rsidRPr="003D5964">
              <w:rPr>
                <w:rFonts w:ascii="Arial Narrow" w:hAnsi="Arial Narrow" w:cs="Times New Roman"/>
                <w:color w:val="FF0000"/>
                <w:sz w:val="24"/>
                <w:szCs w:val="24"/>
              </w:rPr>
              <w:t>.</w:t>
            </w:r>
          </w:p>
          <w:p w14:paraId="4F9D360F" w14:textId="7C2EA701" w:rsidR="005B6897" w:rsidRPr="003D5964" w:rsidRDefault="005B6897" w:rsidP="003D5964">
            <w:pPr>
              <w:jc w:val="both"/>
              <w:rPr>
                <w:rFonts w:ascii="Arial Narrow" w:hAnsi="Arial Narrow" w:cs="Times New Roman"/>
                <w:b/>
                <w:color w:val="0070C0"/>
                <w:sz w:val="24"/>
                <w:szCs w:val="24"/>
              </w:rPr>
            </w:pPr>
            <w:r w:rsidRPr="003D5964">
              <w:rPr>
                <w:rFonts w:ascii="Arial Narrow" w:hAnsi="Arial Narrow" w:cs="Times New Roman"/>
                <w:b/>
                <w:color w:val="0070C0"/>
                <w:sz w:val="24"/>
                <w:szCs w:val="24"/>
              </w:rPr>
              <w:t>MOTIVATIE:</w:t>
            </w:r>
          </w:p>
          <w:p w14:paraId="1BC3E703" w14:textId="16DC5D2D" w:rsidR="005B6897" w:rsidRPr="003D5964" w:rsidRDefault="005B6897" w:rsidP="003D5964">
            <w:pPr>
              <w:jc w:val="both"/>
              <w:rPr>
                <w:rFonts w:ascii="Arial Narrow" w:eastAsia="Times New Roman" w:hAnsi="Arial Narrow" w:cs="Times New Roman"/>
                <w:b/>
                <w:sz w:val="24"/>
                <w:szCs w:val="24"/>
              </w:rPr>
            </w:pPr>
            <w:r w:rsidRPr="003D5964">
              <w:rPr>
                <w:rFonts w:ascii="Arial Narrow" w:eastAsia="Times New Roman" w:hAnsi="Arial Narrow" w:cs="Times New Roman"/>
                <w:bCs/>
                <w:sz w:val="24"/>
                <w:szCs w:val="24"/>
              </w:rPr>
              <w:t>Propunem aceste completări deoarece modificarea art. 86 prin introducerea alin. nou (3) are implicații asupra calculul dezechilibrului final cu corecțiile.</w:t>
            </w:r>
          </w:p>
        </w:tc>
        <w:tc>
          <w:tcPr>
            <w:tcW w:w="1250" w:type="pct"/>
          </w:tcPr>
          <w:p w14:paraId="38BD56B2" w14:textId="77777777" w:rsidR="009462DA" w:rsidRPr="00940EEE" w:rsidRDefault="009462DA" w:rsidP="009462DA">
            <w:pPr>
              <w:contextualSpacing/>
              <w:jc w:val="both"/>
              <w:rPr>
                <w:rFonts w:ascii="Arial Narrow" w:eastAsia="Times New Roman" w:hAnsi="Arial Narrow" w:cs="Times New Roman"/>
                <w:b/>
                <w:sz w:val="24"/>
                <w:szCs w:val="24"/>
              </w:rPr>
            </w:pPr>
            <w:r w:rsidRPr="00940EEE">
              <w:rPr>
                <w:rFonts w:ascii="Arial Narrow" w:eastAsia="Times New Roman" w:hAnsi="Arial Narrow" w:cs="Times New Roman"/>
                <w:b/>
                <w:sz w:val="24"/>
                <w:szCs w:val="24"/>
              </w:rPr>
              <w:lastRenderedPageBreak/>
              <w:t>TRANSGAZ</w:t>
            </w:r>
          </w:p>
          <w:p w14:paraId="5AB7237B" w14:textId="68DC9C5D" w:rsidR="005B6897" w:rsidRPr="00940EEE" w:rsidRDefault="00940EEE" w:rsidP="003D5964">
            <w:pPr>
              <w:contextualSpacing/>
              <w:jc w:val="both"/>
              <w:rPr>
                <w:rFonts w:ascii="Arial Narrow" w:eastAsia="Times New Roman" w:hAnsi="Arial Narrow" w:cs="Times New Roman"/>
                <w:sz w:val="24"/>
                <w:szCs w:val="24"/>
              </w:rPr>
            </w:pPr>
            <w:r w:rsidRPr="00940EEE">
              <w:rPr>
                <w:rFonts w:ascii="Arial Narrow" w:eastAsia="Times New Roman" w:hAnsi="Arial Narrow" w:cs="Times New Roman"/>
                <w:sz w:val="24"/>
                <w:szCs w:val="24"/>
              </w:rPr>
              <w:t>Nu s</w:t>
            </w:r>
            <w:r w:rsidR="009462DA" w:rsidRPr="00940EEE">
              <w:rPr>
                <w:rFonts w:ascii="Arial Narrow" w:eastAsia="Times New Roman" w:hAnsi="Arial Narrow" w:cs="Times New Roman"/>
                <w:sz w:val="24"/>
                <w:szCs w:val="24"/>
              </w:rPr>
              <w:t>e acceptă.</w:t>
            </w:r>
          </w:p>
          <w:p w14:paraId="37515DB6" w14:textId="282A2D74" w:rsidR="009462DA" w:rsidRPr="00940EEE" w:rsidRDefault="00A24FBE" w:rsidP="00A24FBE">
            <w:pPr>
              <w:contextualSpacing/>
              <w:jc w:val="both"/>
              <w:rPr>
                <w:rFonts w:ascii="Arial Narrow" w:eastAsia="Times New Roman" w:hAnsi="Arial Narrow" w:cs="Times New Roman"/>
                <w:sz w:val="24"/>
                <w:szCs w:val="24"/>
              </w:rPr>
            </w:pPr>
            <w:r w:rsidRPr="00940EEE">
              <w:rPr>
                <w:rFonts w:ascii="Arial Narrow" w:eastAsia="Times New Roman" w:hAnsi="Arial Narrow" w:cs="Times New Roman"/>
                <w:sz w:val="24"/>
                <w:szCs w:val="24"/>
              </w:rPr>
              <w:t xml:space="preserve"> </w:t>
            </w:r>
          </w:p>
        </w:tc>
      </w:tr>
      <w:tr w:rsidR="005B6897" w:rsidRPr="003D5964" w14:paraId="5A278EBD" w14:textId="4784D16E" w:rsidTr="005B6897">
        <w:tc>
          <w:tcPr>
            <w:tcW w:w="1250" w:type="pct"/>
          </w:tcPr>
          <w:p w14:paraId="6D0B5707" w14:textId="77777777" w:rsidR="005B6897" w:rsidRPr="003D5964" w:rsidRDefault="005B6897" w:rsidP="003D5964">
            <w:pPr>
              <w:jc w:val="both"/>
              <w:rPr>
                <w:rFonts w:ascii="Arial Narrow" w:eastAsia="Calibri" w:hAnsi="Arial Narrow" w:cs="Times New Roman"/>
                <w:b/>
                <w:sz w:val="24"/>
                <w:szCs w:val="24"/>
              </w:rPr>
            </w:pPr>
            <w:r w:rsidRPr="003D5964">
              <w:rPr>
                <w:rFonts w:ascii="Arial Narrow" w:eastAsia="Calibri" w:hAnsi="Arial Narrow" w:cs="Times New Roman"/>
                <w:b/>
                <w:sz w:val="24"/>
                <w:szCs w:val="24"/>
              </w:rPr>
              <w:t>Anexa 1^4</w:t>
            </w:r>
          </w:p>
          <w:p w14:paraId="03D3CB41" w14:textId="524EB33E" w:rsidR="005B6897" w:rsidRPr="003D5964" w:rsidRDefault="005B6897" w:rsidP="003D5964">
            <w:pPr>
              <w:jc w:val="both"/>
              <w:rPr>
                <w:rFonts w:ascii="Arial Narrow" w:eastAsia="Calibri" w:hAnsi="Arial Narrow" w:cs="Times New Roman"/>
                <w:sz w:val="24"/>
                <w:szCs w:val="24"/>
              </w:rPr>
            </w:pPr>
          </w:p>
          <w:p w14:paraId="303F34E1" w14:textId="77777777" w:rsidR="005B6897" w:rsidRPr="003D5964" w:rsidRDefault="005B6897" w:rsidP="003D5964">
            <w:pPr>
              <w:jc w:val="both"/>
              <w:rPr>
                <w:rFonts w:ascii="Arial Narrow" w:eastAsia="Calibri" w:hAnsi="Arial Narrow" w:cs="Times New Roman"/>
                <w:sz w:val="24"/>
                <w:szCs w:val="24"/>
              </w:rPr>
            </w:pPr>
          </w:p>
          <w:p w14:paraId="0BAECA22" w14:textId="5BE88F71"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Art. 5 - Prin derogare de la prevederile </w:t>
            </w:r>
            <w:hyperlink w:history="1">
              <w:r w:rsidRPr="003D5964">
                <w:rPr>
                  <w:rStyle w:val="Hyperlink"/>
                  <w:rFonts w:ascii="Arial Narrow" w:eastAsia="Calibri" w:hAnsi="Arial Narrow" w:cs="Times New Roman"/>
                  <w:sz w:val="24"/>
                  <w:szCs w:val="24"/>
                </w:rPr>
                <w:t>art. 2</w:t>
              </w:r>
            </w:hyperlink>
            <w:r w:rsidRPr="003D5964">
              <w:rPr>
                <w:rFonts w:ascii="Arial Narrow" w:eastAsia="Calibri" w:hAnsi="Arial Narrow" w:cs="Times New Roman"/>
                <w:sz w:val="24"/>
                <w:szCs w:val="24"/>
              </w:rPr>
              <w:t xml:space="preserve"> şi ale </w:t>
            </w:r>
            <w:hyperlink w:history="1">
              <w:r w:rsidRPr="003D5964">
                <w:rPr>
                  <w:rStyle w:val="Hyperlink"/>
                  <w:rFonts w:ascii="Arial Narrow" w:eastAsia="Calibri" w:hAnsi="Arial Narrow" w:cs="Times New Roman"/>
                  <w:sz w:val="24"/>
                  <w:szCs w:val="24"/>
                </w:rPr>
                <w:t>art. 3 alin. (1)</w:t>
              </w:r>
            </w:hyperlink>
            <w:r w:rsidRPr="003D5964">
              <w:rPr>
                <w:rFonts w:ascii="Arial Narrow" w:eastAsia="Calibri" w:hAnsi="Arial Narrow" w:cs="Times New Roman"/>
                <w:sz w:val="24"/>
                <w:szCs w:val="24"/>
              </w:rPr>
              <w:t xml:space="preserve">, până la data de </w:t>
            </w:r>
            <w:r w:rsidRPr="003D5964">
              <w:rPr>
                <w:rFonts w:ascii="Arial Narrow" w:eastAsia="Calibri" w:hAnsi="Arial Narrow" w:cs="Times New Roman"/>
                <w:color w:val="FF0000"/>
                <w:sz w:val="24"/>
                <w:szCs w:val="24"/>
              </w:rPr>
              <w:t xml:space="preserve">31 martie 2023, </w:t>
            </w:r>
            <w:r w:rsidRPr="003D5964">
              <w:rPr>
                <w:rFonts w:ascii="Arial Narrow" w:eastAsia="Calibri" w:hAnsi="Arial Narrow" w:cs="Times New Roman"/>
                <w:sz w:val="24"/>
                <w:szCs w:val="24"/>
              </w:rPr>
              <w:t>sesiunile de tranzacţionare se desfăşoară după cum urmează:</w:t>
            </w:r>
          </w:p>
          <w:p w14:paraId="4B8D42CF"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a) între orele </w:t>
            </w:r>
            <w:r w:rsidRPr="003D5964">
              <w:rPr>
                <w:rFonts w:ascii="Arial Narrow" w:eastAsia="Calibri" w:hAnsi="Arial Narrow" w:cs="Times New Roman"/>
                <w:color w:val="FF0000"/>
                <w:sz w:val="24"/>
                <w:szCs w:val="24"/>
              </w:rPr>
              <w:t xml:space="preserve">15.00-15.30 </w:t>
            </w:r>
            <w:r w:rsidRPr="003D5964">
              <w:rPr>
                <w:rFonts w:ascii="Arial Narrow" w:eastAsia="Calibri" w:hAnsi="Arial Narrow" w:cs="Times New Roman"/>
                <w:sz w:val="24"/>
                <w:szCs w:val="24"/>
              </w:rPr>
              <w:t xml:space="preserve">participanţii interesaţi de participarea la sesiunea de tranzacţionare introduc în sistemul de tranzacţionare al PE ofertele proprii destinate tranzacţionării cantităţilor de gaze naturale din producţia internă destinată consumului CC, precizând cantitatea de gaze naturale şi preţul ofertat conform prevederilor </w:t>
            </w:r>
            <w:hyperlink w:history="1">
              <w:r w:rsidRPr="003D5964">
                <w:rPr>
                  <w:rStyle w:val="Hyperlink"/>
                  <w:rFonts w:ascii="Arial Narrow" w:eastAsia="Calibri" w:hAnsi="Arial Narrow" w:cs="Times New Roman"/>
                  <w:sz w:val="24"/>
                  <w:szCs w:val="24"/>
                </w:rPr>
                <w:t>art. 86^2 alin. (2) lit. a)</w:t>
              </w:r>
            </w:hyperlink>
            <w:r w:rsidRPr="003D5964">
              <w:rPr>
                <w:rFonts w:ascii="Arial Narrow" w:eastAsia="Calibri" w:hAnsi="Arial Narrow" w:cs="Times New Roman"/>
                <w:sz w:val="24"/>
                <w:szCs w:val="24"/>
              </w:rPr>
              <w:t xml:space="preserve">; </w:t>
            </w:r>
          </w:p>
          <w:p w14:paraId="0548CB7B" w14:textId="0E1BA63A"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b) etapa de încheiere a tranzacţiilor precizate la </w:t>
            </w:r>
            <w:hyperlink w:history="1">
              <w:r w:rsidRPr="003D5964">
                <w:rPr>
                  <w:rStyle w:val="Hyperlink"/>
                  <w:rFonts w:ascii="Arial Narrow" w:eastAsia="Calibri" w:hAnsi="Arial Narrow" w:cs="Times New Roman"/>
                  <w:sz w:val="24"/>
                  <w:szCs w:val="24"/>
                </w:rPr>
                <w:t>lit. a)</w:t>
              </w:r>
            </w:hyperlink>
            <w:r w:rsidRPr="003D5964">
              <w:rPr>
                <w:rFonts w:ascii="Arial Narrow" w:eastAsia="Calibri" w:hAnsi="Arial Narrow" w:cs="Times New Roman"/>
                <w:sz w:val="24"/>
                <w:szCs w:val="24"/>
              </w:rPr>
              <w:t xml:space="preserve"> are loc între orele </w:t>
            </w:r>
            <w:r w:rsidRPr="003D5964">
              <w:rPr>
                <w:rFonts w:ascii="Arial Narrow" w:eastAsia="Calibri" w:hAnsi="Arial Narrow" w:cs="Times New Roman"/>
                <w:color w:val="FF0000"/>
                <w:sz w:val="24"/>
                <w:szCs w:val="24"/>
              </w:rPr>
              <w:t>15.30-15.45;</w:t>
            </w:r>
          </w:p>
          <w:p w14:paraId="54B2DDB6"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lastRenderedPageBreak/>
              <w:t xml:space="preserve">c) între orele </w:t>
            </w:r>
            <w:r w:rsidRPr="003D5964">
              <w:rPr>
                <w:rFonts w:ascii="Arial Narrow" w:eastAsia="Calibri" w:hAnsi="Arial Narrow" w:cs="Times New Roman"/>
                <w:color w:val="FF0000"/>
                <w:sz w:val="24"/>
                <w:szCs w:val="24"/>
              </w:rPr>
              <w:t xml:space="preserve">15.45-16.15 </w:t>
            </w:r>
            <w:r w:rsidRPr="003D5964">
              <w:rPr>
                <w:rFonts w:ascii="Arial Narrow" w:eastAsia="Calibri" w:hAnsi="Arial Narrow" w:cs="Times New Roman"/>
                <w:sz w:val="24"/>
                <w:szCs w:val="24"/>
              </w:rPr>
              <w:t xml:space="preserve">participanţii interesaţi de participarea la sesiunea de tranzacţionare introduc în sistemul de tranzacţionare al PE ofertele proprii destinate tranzacţionării cantităţilor de gaze naturale din producţia internă destinată consumului PET, precizând cantitatea de gaze naturale şi preţul ofertat conform prevederilor </w:t>
            </w:r>
            <w:hyperlink w:history="1">
              <w:r w:rsidRPr="003D5964">
                <w:rPr>
                  <w:rStyle w:val="Hyperlink"/>
                  <w:rFonts w:ascii="Arial Narrow" w:eastAsia="Calibri" w:hAnsi="Arial Narrow" w:cs="Times New Roman"/>
                  <w:sz w:val="24"/>
                  <w:szCs w:val="24"/>
                </w:rPr>
                <w:t>art. 86^2 alin. (2) lit. b)</w:t>
              </w:r>
            </w:hyperlink>
            <w:r w:rsidRPr="003D5964">
              <w:rPr>
                <w:rFonts w:ascii="Arial Narrow" w:eastAsia="Calibri" w:hAnsi="Arial Narrow" w:cs="Times New Roman"/>
                <w:sz w:val="24"/>
                <w:szCs w:val="24"/>
              </w:rPr>
              <w:t>;</w:t>
            </w:r>
          </w:p>
          <w:p w14:paraId="6CF07983"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d) etapa de încheiere a tranzacţiilor prevăzute la </w:t>
            </w:r>
            <w:hyperlink w:history="1">
              <w:r w:rsidRPr="003D5964">
                <w:rPr>
                  <w:rStyle w:val="Hyperlink"/>
                  <w:rFonts w:ascii="Arial Narrow" w:eastAsia="Calibri" w:hAnsi="Arial Narrow" w:cs="Times New Roman"/>
                  <w:sz w:val="24"/>
                  <w:szCs w:val="24"/>
                </w:rPr>
                <w:t>lit. c)</w:t>
              </w:r>
            </w:hyperlink>
            <w:r w:rsidRPr="003D5964">
              <w:rPr>
                <w:rFonts w:ascii="Arial Narrow" w:eastAsia="Calibri" w:hAnsi="Arial Narrow" w:cs="Times New Roman"/>
                <w:sz w:val="24"/>
                <w:szCs w:val="24"/>
              </w:rPr>
              <w:t xml:space="preserve"> are loc între orele </w:t>
            </w:r>
            <w:r w:rsidRPr="003D5964">
              <w:rPr>
                <w:rFonts w:ascii="Arial Narrow" w:eastAsia="Calibri" w:hAnsi="Arial Narrow" w:cs="Times New Roman"/>
                <w:color w:val="FF0000"/>
                <w:sz w:val="24"/>
                <w:szCs w:val="24"/>
              </w:rPr>
              <w:t>16.15-16.30;</w:t>
            </w:r>
          </w:p>
          <w:p w14:paraId="60729418" w14:textId="77777777"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e) între orele 16.30-17.00 participanţii interesaţi să participe la sesiunea de tranzacţionare introduc în sistemul de tranzacţionare al PE ofertele proprii destinate tranzacţionării cantităţilor de gaze naturale destinate consumului celorlalţi clienţi finali prevăzuţi la </w:t>
            </w:r>
            <w:hyperlink w:history="1">
              <w:r w:rsidRPr="003D5964">
                <w:rPr>
                  <w:rStyle w:val="Hyperlink"/>
                  <w:rFonts w:ascii="Arial Narrow" w:eastAsia="Calibri" w:hAnsi="Arial Narrow" w:cs="Times New Roman"/>
                  <w:sz w:val="24"/>
                  <w:szCs w:val="24"/>
                </w:rPr>
                <w:t>art. 86^2 alin. (2) lit. c)</w:t>
              </w:r>
            </w:hyperlink>
            <w:r w:rsidRPr="003D5964">
              <w:rPr>
                <w:rFonts w:ascii="Arial Narrow" w:eastAsia="Calibri" w:hAnsi="Arial Narrow" w:cs="Times New Roman"/>
                <w:sz w:val="24"/>
                <w:szCs w:val="24"/>
              </w:rPr>
              <w:t>;</w:t>
            </w:r>
          </w:p>
          <w:p w14:paraId="4EF74F58" w14:textId="7E30D941" w:rsidR="005B6897" w:rsidRPr="003D5964" w:rsidRDefault="005B6897" w:rsidP="003D5964">
            <w:pPr>
              <w:jc w:val="both"/>
              <w:rPr>
                <w:rFonts w:ascii="Arial Narrow" w:eastAsia="Calibri" w:hAnsi="Arial Narrow" w:cs="Times New Roman"/>
                <w:sz w:val="24"/>
                <w:szCs w:val="24"/>
              </w:rPr>
            </w:pPr>
            <w:r w:rsidRPr="003D5964">
              <w:rPr>
                <w:rFonts w:ascii="Arial Narrow" w:eastAsia="Calibri" w:hAnsi="Arial Narrow" w:cs="Times New Roman"/>
                <w:sz w:val="24"/>
                <w:szCs w:val="24"/>
              </w:rPr>
              <w:t xml:space="preserve">f) etapa de încheiere a tranzacţiilor prevăzute la </w:t>
            </w:r>
            <w:hyperlink w:history="1">
              <w:r w:rsidRPr="003D5964">
                <w:rPr>
                  <w:rStyle w:val="Hyperlink"/>
                  <w:rFonts w:ascii="Arial Narrow" w:eastAsia="Calibri" w:hAnsi="Arial Narrow" w:cs="Times New Roman"/>
                  <w:sz w:val="24"/>
                  <w:szCs w:val="24"/>
                </w:rPr>
                <w:t>lit. e)</w:t>
              </w:r>
            </w:hyperlink>
            <w:r w:rsidRPr="003D5964">
              <w:rPr>
                <w:rFonts w:ascii="Arial Narrow" w:eastAsia="Calibri" w:hAnsi="Arial Narrow" w:cs="Times New Roman"/>
                <w:sz w:val="24"/>
                <w:szCs w:val="24"/>
              </w:rPr>
              <w:t xml:space="preserve"> are loc între orele 17.00-17.15.</w:t>
            </w:r>
          </w:p>
        </w:tc>
        <w:tc>
          <w:tcPr>
            <w:tcW w:w="1250" w:type="pct"/>
          </w:tcPr>
          <w:p w14:paraId="6D82D68A" w14:textId="48C025E2" w:rsidR="005B6897" w:rsidRPr="003D5964" w:rsidRDefault="005B6897" w:rsidP="003D5964">
            <w:pPr>
              <w:contextualSpacing/>
              <w:jc w:val="both"/>
              <w:rPr>
                <w:rFonts w:ascii="Arial Narrow" w:eastAsia="Times New Roman" w:hAnsi="Arial Narrow" w:cs="Times New Roman"/>
                <w:b/>
                <w:sz w:val="24"/>
                <w:szCs w:val="24"/>
              </w:rPr>
            </w:pPr>
            <w:r w:rsidRPr="003D5964">
              <w:rPr>
                <w:rFonts w:ascii="Arial Narrow" w:eastAsia="Times New Roman" w:hAnsi="Arial Narrow" w:cs="Times New Roman"/>
                <w:b/>
                <w:sz w:val="24"/>
                <w:szCs w:val="24"/>
              </w:rPr>
              <w:lastRenderedPageBreak/>
              <w:t>11. În anexa nr. 1^4, articolul 5 se modifică și va avea următorul cuprins:</w:t>
            </w:r>
          </w:p>
          <w:p w14:paraId="72423C4A" w14:textId="77777777" w:rsidR="005B6897" w:rsidRPr="003D5964" w:rsidRDefault="005B6897" w:rsidP="003D5964">
            <w:pPr>
              <w:contextualSpacing/>
              <w:jc w:val="both"/>
              <w:rPr>
                <w:rFonts w:ascii="Arial Narrow" w:eastAsia="Times New Roman" w:hAnsi="Arial Narrow" w:cs="Times New Roman"/>
                <w:b/>
                <w:sz w:val="24"/>
                <w:szCs w:val="24"/>
              </w:rPr>
            </w:pPr>
          </w:p>
          <w:p w14:paraId="4F6D6810" w14:textId="77777777" w:rsidR="005B6897" w:rsidRPr="003D5964" w:rsidRDefault="005B6897" w:rsidP="003D5964">
            <w:pPr>
              <w:jc w:val="both"/>
              <w:rPr>
                <w:rFonts w:ascii="Arial Narrow" w:hAnsi="Arial Narrow" w:cs="Times New Roman"/>
                <w:sz w:val="24"/>
                <w:szCs w:val="24"/>
              </w:rPr>
            </w:pPr>
            <w:r w:rsidRPr="003D5964">
              <w:rPr>
                <w:rFonts w:ascii="Arial Narrow" w:hAnsi="Arial Narrow" w:cs="Times New Roman"/>
                <w:sz w:val="24"/>
                <w:szCs w:val="24"/>
              </w:rPr>
              <w:t xml:space="preserve">„Art. 5 - Prin derogare de la prevederile </w:t>
            </w:r>
            <w:hyperlink w:history="1">
              <w:r w:rsidRPr="003D5964">
                <w:rPr>
                  <w:rFonts w:ascii="Arial Narrow" w:hAnsi="Arial Narrow" w:cs="Times New Roman"/>
                  <w:sz w:val="24"/>
                  <w:szCs w:val="24"/>
                </w:rPr>
                <w:t>art. 2</w:t>
              </w:r>
            </w:hyperlink>
            <w:r w:rsidRPr="003D5964">
              <w:rPr>
                <w:rFonts w:ascii="Arial Narrow" w:hAnsi="Arial Narrow" w:cs="Times New Roman"/>
                <w:sz w:val="24"/>
                <w:szCs w:val="24"/>
              </w:rPr>
              <w:t xml:space="preserve"> și ale </w:t>
            </w:r>
            <w:hyperlink w:history="1">
              <w:r w:rsidRPr="003D5964">
                <w:rPr>
                  <w:rFonts w:ascii="Arial Narrow" w:hAnsi="Arial Narrow" w:cs="Times New Roman"/>
                  <w:sz w:val="24"/>
                  <w:szCs w:val="24"/>
                </w:rPr>
                <w:t>art. 3 alin. (1)</w:t>
              </w:r>
            </w:hyperlink>
            <w:r w:rsidRPr="003D5964">
              <w:rPr>
                <w:rFonts w:ascii="Arial Narrow" w:hAnsi="Arial Narrow" w:cs="Times New Roman"/>
                <w:sz w:val="24"/>
                <w:szCs w:val="24"/>
              </w:rPr>
              <w:t>, până la data de 31 martie 2025, sesiunile de tranzacționare se desfășoară după cum urmează:</w:t>
            </w:r>
          </w:p>
          <w:p w14:paraId="333E1870" w14:textId="77777777" w:rsidR="005B6897" w:rsidRPr="003D5964" w:rsidRDefault="005B6897" w:rsidP="003D5964">
            <w:pPr>
              <w:pStyle w:val="ListParagraph"/>
              <w:numPr>
                <w:ilvl w:val="0"/>
                <w:numId w:val="39"/>
              </w:numPr>
              <w:spacing w:after="0" w:line="240" w:lineRule="auto"/>
              <w:ind w:left="0" w:firstLine="0"/>
              <w:rPr>
                <w:rFonts w:ascii="Arial Narrow" w:hAnsi="Arial Narrow"/>
                <w:noProof/>
                <w:color w:val="auto"/>
                <w:szCs w:val="24"/>
                <w:lang w:val="ro-RO"/>
              </w:rPr>
            </w:pPr>
            <w:r w:rsidRPr="003D5964">
              <w:rPr>
                <w:rFonts w:ascii="Arial Narrow" w:hAnsi="Arial Narrow"/>
                <w:noProof/>
                <w:color w:val="auto"/>
                <w:szCs w:val="24"/>
                <w:lang w:val="ro-RO"/>
              </w:rPr>
              <w:t xml:space="preserve">între orele 15.00-15.45 participanții interesați de participarea la sesiunea de tranzacționare introduc în sistemul de tranzacționare al PE ofertele proprii destinate tranzacționării cantităților de gaze naturale din producția internă destinată consumului CC și PET, precizând cantitatea de gaze naturale și prețul ofertat conform prevederilor </w:t>
            </w:r>
            <w:hyperlink w:history="1">
              <w:r w:rsidRPr="003D5964">
                <w:rPr>
                  <w:rFonts w:ascii="Arial Narrow" w:hAnsi="Arial Narrow"/>
                  <w:noProof/>
                  <w:color w:val="auto"/>
                  <w:szCs w:val="24"/>
                  <w:lang w:val="ro-RO"/>
                </w:rPr>
                <w:t>art. 86^2 alin. (2) lit. a)</w:t>
              </w:r>
            </w:hyperlink>
            <w:r w:rsidRPr="003D5964">
              <w:rPr>
                <w:rFonts w:ascii="Arial Narrow" w:hAnsi="Arial Narrow"/>
                <w:noProof/>
                <w:color w:val="auto"/>
                <w:szCs w:val="24"/>
                <w:lang w:val="ro-RO"/>
              </w:rPr>
              <w:t xml:space="preserve">; </w:t>
            </w:r>
          </w:p>
          <w:p w14:paraId="703C465E" w14:textId="77777777" w:rsidR="005B6897" w:rsidRPr="003D5964" w:rsidRDefault="005B6897" w:rsidP="003D5964">
            <w:pPr>
              <w:pStyle w:val="ListParagraph"/>
              <w:numPr>
                <w:ilvl w:val="0"/>
                <w:numId w:val="39"/>
              </w:numPr>
              <w:spacing w:after="0" w:line="240" w:lineRule="auto"/>
              <w:ind w:left="0" w:firstLine="0"/>
              <w:rPr>
                <w:rFonts w:ascii="Arial Narrow" w:hAnsi="Arial Narrow"/>
                <w:color w:val="auto"/>
                <w:szCs w:val="24"/>
                <w:lang w:val="ro-RO"/>
              </w:rPr>
            </w:pPr>
            <w:r w:rsidRPr="003D5964">
              <w:rPr>
                <w:rFonts w:ascii="Arial Narrow" w:hAnsi="Arial Narrow"/>
                <w:noProof/>
                <w:color w:val="auto"/>
                <w:szCs w:val="24"/>
                <w:lang w:val="ro-RO"/>
              </w:rPr>
              <w:t xml:space="preserve">etapa de încheiere a tranzacțiilor precizate la </w:t>
            </w:r>
            <w:hyperlink w:history="1">
              <w:r w:rsidRPr="003D5964">
                <w:rPr>
                  <w:rFonts w:ascii="Arial Narrow" w:hAnsi="Arial Narrow"/>
                  <w:noProof/>
                  <w:color w:val="auto"/>
                  <w:szCs w:val="24"/>
                  <w:lang w:val="ro-RO"/>
                </w:rPr>
                <w:t>lit. a)</w:t>
              </w:r>
            </w:hyperlink>
            <w:r w:rsidRPr="003D5964">
              <w:rPr>
                <w:rFonts w:ascii="Arial Narrow" w:hAnsi="Arial Narrow"/>
                <w:noProof/>
                <w:color w:val="auto"/>
                <w:szCs w:val="24"/>
                <w:lang w:val="ro-RO"/>
              </w:rPr>
              <w:t xml:space="preserve"> are loc între orele 15.45-16.00;</w:t>
            </w:r>
          </w:p>
          <w:p w14:paraId="53648181" w14:textId="77777777" w:rsidR="005B6897" w:rsidRPr="003D5964" w:rsidRDefault="005B6897" w:rsidP="003D5964">
            <w:pPr>
              <w:pStyle w:val="ListParagraph"/>
              <w:numPr>
                <w:ilvl w:val="0"/>
                <w:numId w:val="39"/>
              </w:numPr>
              <w:spacing w:after="0" w:line="240" w:lineRule="auto"/>
              <w:ind w:left="0" w:firstLine="0"/>
              <w:rPr>
                <w:rFonts w:ascii="Arial Narrow" w:hAnsi="Arial Narrow"/>
                <w:color w:val="auto"/>
                <w:szCs w:val="24"/>
                <w:lang w:val="ro-RO"/>
              </w:rPr>
            </w:pPr>
            <w:r w:rsidRPr="003D5964">
              <w:rPr>
                <w:rFonts w:ascii="Arial Narrow" w:hAnsi="Arial Narrow"/>
                <w:noProof/>
                <w:color w:val="auto"/>
                <w:szCs w:val="24"/>
                <w:lang w:val="ro-RO"/>
              </w:rPr>
              <w:lastRenderedPageBreak/>
              <w:t xml:space="preserve">între orele 16.00-16.45 participanții interesați de participarea la sesiunea de tranzacționare introduc în sistemul de tranzacționare al PE ofertele proprii destinate tranzacționării cantităților de gaze naturale din producția internă destinate consumului celorlalți clienți finali prevăzuți la </w:t>
            </w:r>
            <w:hyperlink w:history="1">
              <w:r w:rsidRPr="003D5964">
                <w:rPr>
                  <w:rFonts w:ascii="Arial Narrow" w:hAnsi="Arial Narrow"/>
                  <w:noProof/>
                  <w:color w:val="auto"/>
                  <w:szCs w:val="24"/>
                  <w:lang w:val="ro-RO"/>
                </w:rPr>
                <w:t>art. 86^2 alin. (2) lit. c)</w:t>
              </w:r>
            </w:hyperlink>
            <w:r w:rsidRPr="003D5964">
              <w:rPr>
                <w:rFonts w:ascii="Arial Narrow" w:hAnsi="Arial Narrow"/>
                <w:noProof/>
                <w:color w:val="auto"/>
                <w:szCs w:val="24"/>
                <w:lang w:val="ro-RO"/>
              </w:rPr>
              <w:t>, precizând cantitatea de gaze naturale și prețul ofertat;</w:t>
            </w:r>
          </w:p>
          <w:p w14:paraId="51C9075B" w14:textId="77777777" w:rsidR="005B6897" w:rsidRPr="003D5964" w:rsidRDefault="005B6897" w:rsidP="003D5964">
            <w:pPr>
              <w:pStyle w:val="ListParagraph"/>
              <w:numPr>
                <w:ilvl w:val="0"/>
                <w:numId w:val="39"/>
              </w:numPr>
              <w:spacing w:after="0" w:line="240" w:lineRule="auto"/>
              <w:ind w:left="0" w:firstLine="0"/>
              <w:rPr>
                <w:rFonts w:ascii="Arial Narrow" w:hAnsi="Arial Narrow"/>
                <w:noProof/>
                <w:color w:val="auto"/>
                <w:szCs w:val="24"/>
                <w:lang w:val="ro-RO"/>
              </w:rPr>
            </w:pPr>
            <w:r w:rsidRPr="003D5964">
              <w:rPr>
                <w:rFonts w:ascii="Arial Narrow" w:hAnsi="Arial Narrow"/>
                <w:noProof/>
                <w:color w:val="auto"/>
                <w:szCs w:val="24"/>
                <w:lang w:val="ro-RO"/>
              </w:rPr>
              <w:t xml:space="preserve">etapa de încheiere a tranzacțiilor prevăzute la </w:t>
            </w:r>
            <w:hyperlink w:history="1">
              <w:r w:rsidRPr="003D5964">
                <w:rPr>
                  <w:rFonts w:ascii="Arial Narrow" w:hAnsi="Arial Narrow"/>
                  <w:noProof/>
                  <w:color w:val="auto"/>
                  <w:szCs w:val="24"/>
                  <w:lang w:val="ro-RO"/>
                </w:rPr>
                <w:t>lit. c)</w:t>
              </w:r>
            </w:hyperlink>
            <w:r w:rsidRPr="003D5964">
              <w:rPr>
                <w:rFonts w:ascii="Arial Narrow" w:hAnsi="Arial Narrow"/>
                <w:noProof/>
                <w:color w:val="auto"/>
                <w:szCs w:val="24"/>
                <w:lang w:val="ro-RO"/>
              </w:rPr>
              <w:t xml:space="preserve"> are loc între orele 16.45-17.00;”</w:t>
            </w:r>
          </w:p>
          <w:p w14:paraId="436A2559" w14:textId="78388105" w:rsidR="005B6897" w:rsidRPr="003D5964" w:rsidRDefault="005B6897" w:rsidP="003D5964">
            <w:pPr>
              <w:jc w:val="both"/>
              <w:rPr>
                <w:rFonts w:ascii="Arial Narrow" w:eastAsia="Times New Roman" w:hAnsi="Arial Narrow" w:cs="Times New Roman"/>
                <w:sz w:val="24"/>
                <w:szCs w:val="24"/>
              </w:rPr>
            </w:pPr>
          </w:p>
        </w:tc>
        <w:tc>
          <w:tcPr>
            <w:tcW w:w="1250" w:type="pct"/>
          </w:tcPr>
          <w:p w14:paraId="2B0B0C4A" w14:textId="5438696A" w:rsidR="005B6897" w:rsidRPr="003D5964" w:rsidRDefault="005B6897" w:rsidP="003D5964">
            <w:pPr>
              <w:contextualSpacing/>
              <w:jc w:val="both"/>
              <w:rPr>
                <w:rFonts w:ascii="Arial Narrow" w:eastAsia="Times New Roman" w:hAnsi="Arial Narrow" w:cs="Times New Roman"/>
                <w:sz w:val="24"/>
                <w:szCs w:val="24"/>
              </w:rPr>
            </w:pPr>
          </w:p>
        </w:tc>
        <w:tc>
          <w:tcPr>
            <w:tcW w:w="1250" w:type="pct"/>
          </w:tcPr>
          <w:p w14:paraId="4D633949" w14:textId="77777777" w:rsidR="005B6897" w:rsidRPr="003D5964" w:rsidRDefault="005B6897" w:rsidP="003D5964">
            <w:pPr>
              <w:contextualSpacing/>
              <w:jc w:val="both"/>
              <w:rPr>
                <w:rFonts w:ascii="Arial Narrow" w:eastAsia="Times New Roman" w:hAnsi="Arial Narrow" w:cs="Times New Roman"/>
                <w:sz w:val="24"/>
                <w:szCs w:val="24"/>
              </w:rPr>
            </w:pPr>
          </w:p>
        </w:tc>
      </w:tr>
      <w:tr w:rsidR="005B6897" w:rsidRPr="003D5964" w14:paraId="2497701E" w14:textId="72997491" w:rsidTr="005B6897">
        <w:tc>
          <w:tcPr>
            <w:tcW w:w="1250" w:type="pct"/>
          </w:tcPr>
          <w:p w14:paraId="29F3FC9C" w14:textId="0A9B78CB" w:rsidR="005B6897" w:rsidRPr="003D5964" w:rsidRDefault="005B6897" w:rsidP="003D5964">
            <w:pPr>
              <w:jc w:val="both"/>
              <w:rPr>
                <w:rFonts w:ascii="Arial Narrow" w:eastAsia="Times New Roman" w:hAnsi="Arial Narrow" w:cs="Times New Roman"/>
                <w:sz w:val="24"/>
                <w:szCs w:val="24"/>
              </w:rPr>
            </w:pPr>
            <w:r w:rsidRPr="003D5964">
              <w:rPr>
                <w:rFonts w:ascii="Arial Narrow" w:eastAsia="Times New Roman" w:hAnsi="Arial Narrow" w:cs="Times New Roman"/>
                <w:b/>
                <w:bCs/>
                <w:noProof/>
                <w:sz w:val="24"/>
                <w:szCs w:val="24"/>
              </w:rPr>
              <w:t>Anexa nr. 9 capitolul 3 pct 3.4</w:t>
            </w:r>
          </w:p>
          <w:p w14:paraId="113A59B6" w14:textId="067AA40B" w:rsidR="005B6897" w:rsidRPr="003D5964" w:rsidRDefault="005B6897" w:rsidP="003D5964">
            <w:pPr>
              <w:jc w:val="both"/>
              <w:rPr>
                <w:rFonts w:ascii="Arial Narrow" w:eastAsia="Times New Roman" w:hAnsi="Arial Narrow" w:cs="Times New Roman"/>
                <w:sz w:val="24"/>
                <w:szCs w:val="24"/>
              </w:rPr>
            </w:pPr>
            <w:r w:rsidRPr="003D5964">
              <w:rPr>
                <w:rFonts w:ascii="Arial Narrow" w:eastAsia="Times New Roman" w:hAnsi="Arial Narrow" w:cs="Times New Roman"/>
                <w:sz w:val="24"/>
                <w:szCs w:val="24"/>
              </w:rPr>
              <w:t>3.4. (1) Cantităţile determinate prin măsurarea cu sistemele de bază vor fi consemnate în procese-verbale conform modelelor din Anexele 2.1 ... 2.7 şi comunicate zilnic părţilor: OTS, respectiv UR.</w:t>
            </w:r>
          </w:p>
          <w:p w14:paraId="015B006D" w14:textId="43FFE869" w:rsidR="005B6897" w:rsidRPr="003D5964" w:rsidRDefault="005B6897" w:rsidP="003D5964">
            <w:pPr>
              <w:jc w:val="both"/>
              <w:rPr>
                <w:rFonts w:ascii="Arial Narrow" w:eastAsia="Times New Roman" w:hAnsi="Arial Narrow" w:cs="Times New Roman"/>
                <w:sz w:val="24"/>
                <w:szCs w:val="24"/>
              </w:rPr>
            </w:pPr>
            <w:r w:rsidRPr="003D5964">
              <w:rPr>
                <w:rFonts w:ascii="Arial Narrow" w:eastAsia="Times New Roman" w:hAnsi="Arial Narrow" w:cs="Times New Roman"/>
                <w:sz w:val="24"/>
                <w:szCs w:val="24"/>
              </w:rPr>
              <w:lastRenderedPageBreak/>
              <w:t xml:space="preserve">(2) </w:t>
            </w:r>
            <w:r w:rsidRPr="003D5964">
              <w:rPr>
                <w:rFonts w:ascii="Arial Narrow" w:eastAsia="Times New Roman" w:hAnsi="Arial Narrow" w:cs="Times New Roman"/>
                <w:noProof/>
                <w:sz w:val="24"/>
                <w:szCs w:val="24"/>
              </w:rPr>
              <w:t>Pentru punctele de intrare/ieşire în/din SNT, unde nu există sistem de măsurare de control, operatorul sistemului de măsurare de bază va pune la dispoziţie la cererea celeilalte părţi datele şi/sau diagramele înregistrate cel târziu până la încheierea procesului verbal de predare/preluare gaze săptămânal conform Anexelor nr. 2.1 ... 2.6.</w:t>
            </w:r>
          </w:p>
        </w:tc>
        <w:tc>
          <w:tcPr>
            <w:tcW w:w="1250" w:type="pct"/>
          </w:tcPr>
          <w:p w14:paraId="1B2C18F6" w14:textId="77777777" w:rsidR="005B6897" w:rsidRPr="003D5964" w:rsidRDefault="005B6897" w:rsidP="003D5964">
            <w:pPr>
              <w:contextualSpacing/>
              <w:jc w:val="both"/>
              <w:rPr>
                <w:rFonts w:ascii="Arial Narrow" w:eastAsia="Times New Roman" w:hAnsi="Arial Narrow" w:cs="Times New Roman"/>
                <w:b/>
                <w:sz w:val="24"/>
                <w:szCs w:val="24"/>
              </w:rPr>
            </w:pPr>
          </w:p>
        </w:tc>
        <w:tc>
          <w:tcPr>
            <w:tcW w:w="1250" w:type="pct"/>
          </w:tcPr>
          <w:p w14:paraId="44D934EB" w14:textId="77777777" w:rsidR="005B6897" w:rsidRPr="009462DA" w:rsidRDefault="005B6897" w:rsidP="003D5964">
            <w:pPr>
              <w:contextualSpacing/>
              <w:jc w:val="both"/>
              <w:rPr>
                <w:rFonts w:ascii="Arial Narrow" w:eastAsia="Times New Roman" w:hAnsi="Arial Narrow" w:cs="Times New Roman"/>
                <w:b/>
                <w:sz w:val="24"/>
                <w:szCs w:val="24"/>
              </w:rPr>
            </w:pPr>
            <w:r w:rsidRPr="009462DA">
              <w:rPr>
                <w:rFonts w:ascii="Arial Narrow" w:eastAsia="Times New Roman" w:hAnsi="Arial Narrow" w:cs="Times New Roman"/>
                <w:b/>
                <w:sz w:val="24"/>
                <w:szCs w:val="24"/>
              </w:rPr>
              <w:t>Distrigaz Sud Rețele</w:t>
            </w:r>
          </w:p>
          <w:p w14:paraId="5BCFFB47" w14:textId="74D2D580" w:rsidR="005B6897" w:rsidRPr="003D5964" w:rsidRDefault="005B6897" w:rsidP="003D5964">
            <w:pPr>
              <w:jc w:val="both"/>
              <w:rPr>
                <w:rFonts w:ascii="Arial Narrow" w:eastAsia="Times New Roman" w:hAnsi="Arial Narrow" w:cs="Times New Roman"/>
                <w:b/>
                <w:bCs/>
                <w:noProof/>
                <w:color w:val="0070C0"/>
                <w:sz w:val="24"/>
                <w:szCs w:val="24"/>
              </w:rPr>
            </w:pPr>
            <w:r w:rsidRPr="003D5964">
              <w:rPr>
                <w:rFonts w:ascii="Arial Narrow" w:eastAsia="Times New Roman" w:hAnsi="Arial Narrow" w:cs="Times New Roman"/>
                <w:b/>
                <w:bCs/>
                <w:noProof/>
                <w:color w:val="0070C0"/>
                <w:sz w:val="24"/>
                <w:szCs w:val="24"/>
              </w:rPr>
              <w:t>11</w:t>
            </w:r>
            <w:r w:rsidRPr="003D5964">
              <w:rPr>
                <w:rFonts w:ascii="Arial Narrow" w:eastAsia="Times New Roman" w:hAnsi="Arial Narrow" w:cs="Times New Roman"/>
                <w:b/>
                <w:bCs/>
                <w:noProof/>
                <w:color w:val="0070C0"/>
                <w:sz w:val="24"/>
                <w:szCs w:val="24"/>
                <w:vertAlign w:val="superscript"/>
              </w:rPr>
              <w:t>1</w:t>
            </w:r>
            <w:r w:rsidRPr="003D5964">
              <w:rPr>
                <w:rFonts w:ascii="Arial Narrow" w:eastAsia="Times New Roman" w:hAnsi="Arial Narrow" w:cs="Times New Roman"/>
                <w:b/>
                <w:bCs/>
                <w:noProof/>
                <w:color w:val="0070C0"/>
                <w:sz w:val="24"/>
                <w:szCs w:val="24"/>
              </w:rPr>
              <w:t>. În anexa nr. 9 capitolul 3 pct 3.4 după alin. (2) se introduc două noi alineate, alineatele (2</w:t>
            </w:r>
            <w:r w:rsidRPr="003D5964">
              <w:rPr>
                <w:rFonts w:ascii="Arial Narrow" w:eastAsia="Times New Roman" w:hAnsi="Arial Narrow" w:cs="Times New Roman"/>
                <w:b/>
                <w:bCs/>
                <w:noProof/>
                <w:color w:val="0070C0"/>
                <w:sz w:val="24"/>
                <w:szCs w:val="24"/>
                <w:vertAlign w:val="superscript"/>
              </w:rPr>
              <w:t>1</w:t>
            </w:r>
            <w:r w:rsidRPr="003D5964">
              <w:rPr>
                <w:rFonts w:ascii="Arial Narrow" w:eastAsia="Times New Roman" w:hAnsi="Arial Narrow" w:cs="Times New Roman"/>
                <w:b/>
                <w:bCs/>
                <w:noProof/>
                <w:color w:val="0070C0"/>
                <w:sz w:val="24"/>
                <w:szCs w:val="24"/>
              </w:rPr>
              <w:t>) și (2</w:t>
            </w:r>
            <w:r w:rsidRPr="003D5964">
              <w:rPr>
                <w:rFonts w:ascii="Arial Narrow" w:eastAsia="Times New Roman" w:hAnsi="Arial Narrow" w:cs="Times New Roman"/>
                <w:b/>
                <w:bCs/>
                <w:noProof/>
                <w:color w:val="0070C0"/>
                <w:sz w:val="24"/>
                <w:szCs w:val="24"/>
                <w:vertAlign w:val="superscript"/>
              </w:rPr>
              <w:t>2</w:t>
            </w:r>
            <w:r w:rsidRPr="003D5964">
              <w:rPr>
                <w:rFonts w:ascii="Arial Narrow" w:eastAsia="Times New Roman" w:hAnsi="Arial Narrow" w:cs="Times New Roman"/>
                <w:b/>
                <w:bCs/>
                <w:noProof/>
                <w:color w:val="0070C0"/>
                <w:sz w:val="24"/>
                <w:szCs w:val="24"/>
              </w:rPr>
              <w:t>) cu următorul cuprins:</w:t>
            </w:r>
          </w:p>
          <w:p w14:paraId="54E7BFD0" w14:textId="77777777" w:rsidR="005B6897" w:rsidRPr="003D5964" w:rsidRDefault="005B6897" w:rsidP="003D5964">
            <w:pPr>
              <w:jc w:val="both"/>
              <w:rPr>
                <w:rFonts w:ascii="Arial Narrow" w:eastAsia="Times New Roman" w:hAnsi="Arial Narrow" w:cs="Times New Roman"/>
                <w:noProof/>
                <w:color w:val="0070C0"/>
                <w:sz w:val="24"/>
                <w:szCs w:val="24"/>
              </w:rPr>
            </w:pPr>
            <w:r w:rsidRPr="003D5964">
              <w:rPr>
                <w:rFonts w:ascii="Arial Narrow" w:eastAsia="Times New Roman" w:hAnsi="Arial Narrow" w:cs="Times New Roman"/>
                <w:noProof/>
                <w:color w:val="0070C0"/>
                <w:sz w:val="24"/>
                <w:szCs w:val="24"/>
              </w:rPr>
              <w:t>„(2</w:t>
            </w:r>
            <w:r w:rsidRPr="003D5964">
              <w:rPr>
                <w:rFonts w:ascii="Arial Narrow" w:eastAsia="Times New Roman" w:hAnsi="Arial Narrow" w:cs="Times New Roman"/>
                <w:noProof/>
                <w:color w:val="0070C0"/>
                <w:sz w:val="24"/>
                <w:szCs w:val="24"/>
                <w:vertAlign w:val="superscript"/>
              </w:rPr>
              <w:t>1</w:t>
            </w:r>
            <w:r w:rsidRPr="003D5964">
              <w:rPr>
                <w:rFonts w:ascii="Arial Narrow" w:eastAsia="Times New Roman" w:hAnsi="Arial Narrow" w:cs="Times New Roman"/>
                <w:noProof/>
                <w:color w:val="0070C0"/>
                <w:sz w:val="24"/>
                <w:szCs w:val="24"/>
              </w:rPr>
              <w:t xml:space="preserve">) Pentru punctele de intrare/ieşire în/din SNT, operatorul sistemului de măsurare de bază va pune la dispoziţie la cererea </w:t>
            </w:r>
            <w:r w:rsidRPr="003D5964">
              <w:rPr>
                <w:rFonts w:ascii="Arial Narrow" w:eastAsia="Times New Roman" w:hAnsi="Arial Narrow" w:cs="Times New Roman"/>
                <w:noProof/>
                <w:color w:val="0070C0"/>
                <w:sz w:val="24"/>
                <w:szCs w:val="24"/>
              </w:rPr>
              <w:lastRenderedPageBreak/>
              <w:t>celeilalte părţi descărcările mijloacelor de măsurare cel târziu până în data de 5 a lunii M+1 pentru luna M.</w:t>
            </w:r>
          </w:p>
          <w:p w14:paraId="59B6736A" w14:textId="77777777" w:rsidR="005B6897" w:rsidRPr="003D5964" w:rsidRDefault="005B6897" w:rsidP="003D5964">
            <w:pPr>
              <w:jc w:val="both"/>
              <w:rPr>
                <w:rFonts w:ascii="Arial Narrow" w:hAnsi="Arial Narrow" w:cs="Times New Roman"/>
                <w:color w:val="0070C0"/>
                <w:sz w:val="24"/>
                <w:szCs w:val="24"/>
              </w:rPr>
            </w:pPr>
            <w:r w:rsidRPr="003D5964">
              <w:rPr>
                <w:rFonts w:ascii="Arial Narrow" w:eastAsia="Times New Roman" w:hAnsi="Arial Narrow" w:cs="Times New Roman"/>
                <w:noProof/>
                <w:color w:val="0070C0"/>
                <w:sz w:val="24"/>
                <w:szCs w:val="24"/>
              </w:rPr>
              <w:t>(2</w:t>
            </w:r>
            <w:r w:rsidRPr="003D5964">
              <w:rPr>
                <w:rFonts w:ascii="Arial Narrow" w:eastAsia="Times New Roman" w:hAnsi="Arial Narrow" w:cs="Times New Roman"/>
                <w:noProof/>
                <w:color w:val="0070C0"/>
                <w:sz w:val="24"/>
                <w:szCs w:val="24"/>
                <w:vertAlign w:val="superscript"/>
              </w:rPr>
              <w:t>2</w:t>
            </w:r>
            <w:r w:rsidRPr="003D5964">
              <w:rPr>
                <w:rFonts w:ascii="Arial Narrow" w:eastAsia="Times New Roman" w:hAnsi="Arial Narrow" w:cs="Times New Roman"/>
                <w:noProof/>
                <w:color w:val="0070C0"/>
                <w:sz w:val="24"/>
                <w:szCs w:val="24"/>
              </w:rPr>
              <w:t>) Pentru punctele de intrare/ieşire în/din SNT, unde există sistem de măsurare de control, pentru soluționarea eventualelor divergențe cu privire la cantitățile de gaze naturale preluate/predate se vor aplica prevederile Procedurii de rezolvare a reclamaţiilor/sesizărilor/divergenţelor privind măsurarea cantităţilor de gaze naurale, aprobată prin Ordinul președintelui ANRE nr. 142/2021</w:t>
            </w:r>
            <w:r w:rsidRPr="003D5964">
              <w:rPr>
                <w:rFonts w:ascii="Arial Narrow" w:hAnsi="Arial Narrow" w:cs="Times New Roman"/>
                <w:color w:val="0070C0"/>
                <w:sz w:val="24"/>
                <w:szCs w:val="24"/>
              </w:rPr>
              <w:t>.”</w:t>
            </w:r>
          </w:p>
          <w:p w14:paraId="47769614" w14:textId="77777777" w:rsidR="005B6897" w:rsidRPr="003D5964" w:rsidRDefault="005B6897" w:rsidP="003D5964">
            <w:pPr>
              <w:jc w:val="both"/>
              <w:rPr>
                <w:rFonts w:ascii="Arial Narrow" w:hAnsi="Arial Narrow" w:cs="Times New Roman"/>
                <w:color w:val="0070C0"/>
                <w:sz w:val="24"/>
                <w:szCs w:val="24"/>
              </w:rPr>
            </w:pPr>
            <w:r w:rsidRPr="003D5964">
              <w:rPr>
                <w:rFonts w:ascii="Arial Narrow" w:hAnsi="Arial Narrow" w:cs="Times New Roman"/>
                <w:b/>
                <w:bCs/>
                <w:color w:val="0070C0"/>
                <w:sz w:val="24"/>
                <w:szCs w:val="24"/>
              </w:rPr>
              <w:t>Justificare</w:t>
            </w:r>
            <w:r w:rsidRPr="003D5964">
              <w:rPr>
                <w:rFonts w:ascii="Arial Narrow" w:hAnsi="Arial Narrow" w:cs="Times New Roman"/>
                <w:color w:val="0070C0"/>
                <w:sz w:val="24"/>
                <w:szCs w:val="24"/>
              </w:rPr>
              <w:t xml:space="preserve">: </w:t>
            </w:r>
          </w:p>
          <w:p w14:paraId="2B685EAD" w14:textId="77777777" w:rsidR="005B6897" w:rsidRPr="003D5964" w:rsidRDefault="005B6897" w:rsidP="003D5964">
            <w:pPr>
              <w:jc w:val="both"/>
              <w:rPr>
                <w:rFonts w:ascii="Arial Narrow" w:hAnsi="Arial Narrow" w:cs="Times New Roman"/>
                <w:color w:val="0070C0"/>
                <w:sz w:val="24"/>
                <w:szCs w:val="24"/>
              </w:rPr>
            </w:pPr>
            <w:r w:rsidRPr="003D5964">
              <w:rPr>
                <w:rFonts w:ascii="Arial Narrow" w:hAnsi="Arial Narrow" w:cs="Times New Roman"/>
                <w:color w:val="0070C0"/>
                <w:sz w:val="24"/>
                <w:szCs w:val="24"/>
              </w:rPr>
              <w:t xml:space="preserve">Propunem corelarea cu textul propus de Autoritate la punctul </w:t>
            </w:r>
            <w:r w:rsidRPr="003D5964">
              <w:rPr>
                <w:rFonts w:ascii="Arial Narrow" w:hAnsi="Arial Narrow" w:cs="Times New Roman"/>
                <w:b/>
                <w:bCs/>
                <w:color w:val="0070C0"/>
                <w:sz w:val="24"/>
                <w:szCs w:val="24"/>
              </w:rPr>
              <w:t>12.</w:t>
            </w:r>
            <w:r w:rsidRPr="003D5964">
              <w:rPr>
                <w:rFonts w:ascii="Arial Narrow" w:hAnsi="Arial Narrow" w:cs="Times New Roman"/>
                <w:color w:val="0070C0"/>
                <w:sz w:val="24"/>
                <w:szCs w:val="24"/>
              </w:rPr>
              <w:t xml:space="preserve"> din prezentul proiect de ordin (anexa nr. 9 capitolul 3 pct 3.6  alin. (2) din </w:t>
            </w:r>
            <w:r w:rsidRPr="003D5964">
              <w:rPr>
                <w:rFonts w:ascii="Arial Narrow" w:hAnsi="Arial Narrow" w:cs="Times New Roman"/>
                <w:i/>
                <w:iCs/>
                <w:color w:val="0070C0"/>
                <w:sz w:val="24"/>
                <w:szCs w:val="24"/>
              </w:rPr>
              <w:t>Codul rețelei SNT</w:t>
            </w:r>
            <w:r w:rsidRPr="003D5964">
              <w:rPr>
                <w:rFonts w:ascii="Arial Narrow" w:hAnsi="Arial Narrow" w:cs="Times New Roman"/>
                <w:color w:val="0070C0"/>
                <w:sz w:val="24"/>
                <w:szCs w:val="24"/>
              </w:rPr>
              <w:t>), respectiv aplicarea aceluiași principiu la punctele de intrare și la cele de ieșire din SNT.</w:t>
            </w:r>
          </w:p>
          <w:p w14:paraId="05C6542A" w14:textId="57559386" w:rsidR="005B6897" w:rsidRPr="003D5964" w:rsidRDefault="005B6897" w:rsidP="003D5964">
            <w:pPr>
              <w:jc w:val="both"/>
              <w:rPr>
                <w:rFonts w:ascii="Arial Narrow" w:eastAsia="Times New Roman" w:hAnsi="Arial Narrow" w:cs="Times New Roman"/>
                <w:sz w:val="24"/>
                <w:szCs w:val="24"/>
              </w:rPr>
            </w:pPr>
            <w:r w:rsidRPr="003D5964">
              <w:rPr>
                <w:rFonts w:ascii="Arial Narrow" w:hAnsi="Arial Narrow" w:cs="Times New Roman"/>
                <w:color w:val="0070C0"/>
                <w:sz w:val="24"/>
                <w:szCs w:val="24"/>
              </w:rPr>
              <w:t>Tratarea divergențelor în cazul nefuncționării sistemului de măsurare de bază, dar unde există un sistem de măsurare de control, trebuie să se facă în conformitate cu prevederile procedurii specifice aprobate de ANRE.</w:t>
            </w:r>
          </w:p>
        </w:tc>
        <w:tc>
          <w:tcPr>
            <w:tcW w:w="1250" w:type="pct"/>
          </w:tcPr>
          <w:p w14:paraId="3B594924" w14:textId="77777777" w:rsidR="009462DA" w:rsidRPr="009462DA" w:rsidRDefault="009462DA" w:rsidP="009462DA">
            <w:pPr>
              <w:contextualSpacing/>
              <w:jc w:val="both"/>
              <w:rPr>
                <w:rFonts w:ascii="Arial Narrow" w:eastAsia="Times New Roman" w:hAnsi="Arial Narrow" w:cs="Times New Roman"/>
                <w:b/>
                <w:sz w:val="24"/>
                <w:szCs w:val="24"/>
              </w:rPr>
            </w:pPr>
            <w:r w:rsidRPr="009462DA">
              <w:rPr>
                <w:rFonts w:ascii="Arial Narrow" w:eastAsia="Times New Roman" w:hAnsi="Arial Narrow" w:cs="Times New Roman"/>
                <w:b/>
                <w:sz w:val="24"/>
                <w:szCs w:val="24"/>
              </w:rPr>
              <w:lastRenderedPageBreak/>
              <w:t>Distrigaz Sud Rețele</w:t>
            </w:r>
          </w:p>
          <w:p w14:paraId="7F02C2BB" w14:textId="7267935E" w:rsidR="005B6897" w:rsidRDefault="009462DA" w:rsidP="003D5964">
            <w:pPr>
              <w:contextualSpacing/>
              <w:jc w:val="both"/>
              <w:rPr>
                <w:rFonts w:ascii="Arial Narrow" w:eastAsia="Times New Roman" w:hAnsi="Arial Narrow" w:cs="Times New Roman"/>
                <w:sz w:val="24"/>
                <w:szCs w:val="24"/>
              </w:rPr>
            </w:pPr>
            <w:r>
              <w:rPr>
                <w:rFonts w:ascii="Arial Narrow" w:eastAsia="Times New Roman" w:hAnsi="Arial Narrow" w:cs="Times New Roman"/>
                <w:sz w:val="24"/>
                <w:szCs w:val="24"/>
              </w:rPr>
              <w:t>Se acceptă. Se introduce</w:t>
            </w:r>
            <w:r w:rsidR="00940EEE">
              <w:rPr>
                <w:rFonts w:ascii="Arial Narrow" w:eastAsia="Times New Roman" w:hAnsi="Arial Narrow" w:cs="Times New Roman"/>
                <w:sz w:val="24"/>
                <w:szCs w:val="24"/>
              </w:rPr>
              <w:t xml:space="preserve"> </w:t>
            </w:r>
            <w:r>
              <w:rPr>
                <w:rFonts w:ascii="Arial Narrow" w:eastAsia="Times New Roman" w:hAnsi="Arial Narrow" w:cs="Times New Roman"/>
                <w:sz w:val="24"/>
                <w:szCs w:val="24"/>
              </w:rPr>
              <w:t>alin. (3):</w:t>
            </w:r>
          </w:p>
          <w:p w14:paraId="51033DBD" w14:textId="77777777" w:rsidR="009462DA" w:rsidRPr="009462DA" w:rsidRDefault="009462DA" w:rsidP="009462DA">
            <w:pPr>
              <w:contextualSpacing/>
              <w:jc w:val="both"/>
              <w:rPr>
                <w:rFonts w:ascii="Arial Narrow" w:eastAsia="Times New Roman" w:hAnsi="Arial Narrow" w:cs="Times New Roman"/>
                <w:sz w:val="24"/>
                <w:szCs w:val="24"/>
              </w:rPr>
            </w:pPr>
            <w:r w:rsidRPr="009462DA">
              <w:rPr>
                <w:rFonts w:ascii="Arial Narrow" w:eastAsia="Times New Roman" w:hAnsi="Arial Narrow" w:cs="Times New Roman"/>
                <w:sz w:val="24"/>
                <w:szCs w:val="24"/>
              </w:rPr>
              <w:t xml:space="preserve">”(3) Pentru punctele de intrare/ieşire în/din SNT, unde există sistem de măsurare de control, pentru soluționarea eventualelor divergențe cu privire la cantitățile de gaze naturale preluate/predate se aplica prevederile Procedurii de rezolvare a </w:t>
            </w:r>
            <w:r w:rsidRPr="009462DA">
              <w:rPr>
                <w:rFonts w:ascii="Arial Narrow" w:eastAsia="Times New Roman" w:hAnsi="Arial Narrow" w:cs="Times New Roman"/>
                <w:sz w:val="24"/>
                <w:szCs w:val="24"/>
              </w:rPr>
              <w:lastRenderedPageBreak/>
              <w:t>reclamaţiilor/sesizărilor/divergenţelor privind măsurarea cantităţilor de gaze naurale, aprobată prin Ordinul președintelui ANRE nr. 142/2021.”</w:t>
            </w:r>
          </w:p>
          <w:p w14:paraId="0419D0B8" w14:textId="30992A91" w:rsidR="009462DA" w:rsidRPr="003D5964" w:rsidRDefault="009462DA" w:rsidP="003D5964">
            <w:pPr>
              <w:contextualSpacing/>
              <w:jc w:val="both"/>
              <w:rPr>
                <w:rFonts w:ascii="Arial Narrow" w:eastAsia="Times New Roman" w:hAnsi="Arial Narrow" w:cs="Times New Roman"/>
                <w:sz w:val="24"/>
                <w:szCs w:val="24"/>
              </w:rPr>
            </w:pPr>
          </w:p>
        </w:tc>
      </w:tr>
      <w:tr w:rsidR="005B6897" w:rsidRPr="003D5964" w14:paraId="1D95E314" w14:textId="6D68E800" w:rsidTr="005B6897">
        <w:tc>
          <w:tcPr>
            <w:tcW w:w="1250" w:type="pct"/>
          </w:tcPr>
          <w:p w14:paraId="6DC00722" w14:textId="37F9CBA5" w:rsidR="005B6897" w:rsidRPr="003D5964" w:rsidRDefault="005B6897" w:rsidP="003D5964">
            <w:pPr>
              <w:jc w:val="both"/>
              <w:rPr>
                <w:rFonts w:ascii="Times New Roman" w:eastAsia="Times New Roman" w:hAnsi="Times New Roman" w:cs="Times New Roman"/>
                <w:sz w:val="24"/>
                <w:szCs w:val="24"/>
              </w:rPr>
            </w:pPr>
            <w:r w:rsidRPr="003D5964">
              <w:rPr>
                <w:rFonts w:ascii="Arial Narrow" w:eastAsia="Times New Roman" w:hAnsi="Arial Narrow" w:cs="Times New Roman"/>
                <w:b/>
                <w:sz w:val="24"/>
                <w:szCs w:val="24"/>
              </w:rPr>
              <w:lastRenderedPageBreak/>
              <w:t>Anexa nr. 9 capitolul 3 pct 3.6 alin. (2)</w:t>
            </w:r>
          </w:p>
          <w:p w14:paraId="59C8F6CC" w14:textId="155E4675" w:rsidR="005B6897" w:rsidRPr="003D5964" w:rsidRDefault="005B6897" w:rsidP="003D5964">
            <w:pPr>
              <w:jc w:val="both"/>
              <w:rPr>
                <w:rFonts w:ascii="Arial Narrow" w:eastAsia="Calibri" w:hAnsi="Arial Narrow" w:cs="Times New Roman"/>
                <w:b/>
                <w:sz w:val="24"/>
                <w:szCs w:val="24"/>
              </w:rPr>
            </w:pPr>
            <w:r w:rsidRPr="003D5964">
              <w:rPr>
                <w:rFonts w:ascii="Arial Narrow" w:eastAsia="Times New Roman" w:hAnsi="Arial Narrow" w:cs="Times New Roman"/>
                <w:sz w:val="24"/>
                <w:szCs w:val="24"/>
              </w:rPr>
              <w:t xml:space="preserve">(2) </w:t>
            </w:r>
            <w:r w:rsidRPr="003D5964">
              <w:rPr>
                <w:rFonts w:ascii="Arial Narrow" w:eastAsia="Times New Roman" w:hAnsi="Arial Narrow" w:cs="Times New Roman"/>
                <w:noProof/>
                <w:sz w:val="24"/>
                <w:szCs w:val="24"/>
              </w:rPr>
              <w:t xml:space="preserve">Provizoriu, în cazul în care se constată diferenţe între cantităţile măsurate cu aparatul de bază şi respectiv cel de control, părţile vor conveni ca valoarea indicată de </w:t>
            </w:r>
            <w:r w:rsidRPr="003D5964">
              <w:rPr>
                <w:rFonts w:ascii="Arial Narrow" w:eastAsia="Times New Roman" w:hAnsi="Arial Narrow" w:cs="Times New Roman"/>
                <w:noProof/>
                <w:sz w:val="24"/>
                <w:szCs w:val="24"/>
              </w:rPr>
              <w:lastRenderedPageBreak/>
              <w:t>aparatul de bază să fie valoarea ce se raportează.</w:t>
            </w:r>
            <w:r w:rsidRPr="003D5964">
              <w:rPr>
                <w:rFonts w:ascii="Arial Narrow" w:eastAsia="Times New Roman" w:hAnsi="Arial Narrow" w:cs="Times New Roman"/>
                <w:sz w:val="24"/>
                <w:szCs w:val="24"/>
              </w:rPr>
              <w:t xml:space="preserve"> </w:t>
            </w:r>
          </w:p>
        </w:tc>
        <w:tc>
          <w:tcPr>
            <w:tcW w:w="1250" w:type="pct"/>
          </w:tcPr>
          <w:p w14:paraId="31927F37" w14:textId="77777777" w:rsidR="005B6897" w:rsidRPr="003D5964" w:rsidRDefault="005B6897" w:rsidP="003D5964">
            <w:pPr>
              <w:numPr>
                <w:ilvl w:val="0"/>
                <w:numId w:val="20"/>
              </w:numPr>
              <w:ind w:left="0" w:firstLine="0"/>
              <w:contextualSpacing/>
              <w:jc w:val="both"/>
              <w:rPr>
                <w:rFonts w:ascii="Arial Narrow" w:hAnsi="Arial Narrow" w:cs="Times New Roman"/>
                <w:noProof/>
                <w:szCs w:val="24"/>
              </w:rPr>
            </w:pPr>
            <w:r w:rsidRPr="003D5964">
              <w:rPr>
                <w:rFonts w:ascii="Arial Narrow" w:eastAsia="Times New Roman" w:hAnsi="Arial Narrow" w:cs="Times New Roman"/>
                <w:b/>
                <w:sz w:val="24"/>
                <w:szCs w:val="24"/>
              </w:rPr>
              <w:lastRenderedPageBreak/>
              <w:t>În anexa nr. 9 capitolul 3 pct 3.6 alin. (2) se modifică și va avea următorul cuprins:</w:t>
            </w:r>
          </w:p>
          <w:p w14:paraId="0DB0CD19" w14:textId="684D58DB" w:rsidR="005B6897" w:rsidRPr="003D5964" w:rsidRDefault="005B6897" w:rsidP="003D5964">
            <w:pPr>
              <w:jc w:val="both"/>
              <w:rPr>
                <w:rFonts w:ascii="Arial Narrow" w:eastAsia="Times New Roman" w:hAnsi="Arial Narrow" w:cs="Times New Roman"/>
                <w:b/>
                <w:sz w:val="24"/>
                <w:szCs w:val="24"/>
              </w:rPr>
            </w:pPr>
            <w:r w:rsidRPr="003D5964">
              <w:rPr>
                <w:rFonts w:ascii="Arial Narrow" w:eastAsia="Times New Roman" w:hAnsi="Arial Narrow" w:cs="Times New Roman"/>
                <w:noProof/>
                <w:sz w:val="24"/>
                <w:szCs w:val="24"/>
              </w:rPr>
              <w:t xml:space="preserve">(2) În cazul în care se constată diferenţe între cantităţile măsurate cu aparatul de </w:t>
            </w:r>
            <w:r w:rsidRPr="003D5964">
              <w:rPr>
                <w:rFonts w:ascii="Arial Narrow" w:eastAsia="Times New Roman" w:hAnsi="Arial Narrow" w:cs="Times New Roman"/>
                <w:noProof/>
                <w:sz w:val="24"/>
                <w:szCs w:val="24"/>
              </w:rPr>
              <w:lastRenderedPageBreak/>
              <w:t xml:space="preserve">bază şi respectiv cel de control, părţile vor conveni ca </w:t>
            </w:r>
            <w:r w:rsidRPr="003D5964">
              <w:rPr>
                <w:rFonts w:ascii="Arial Narrow" w:eastAsia="Times New Roman" w:hAnsi="Arial Narrow" w:cs="Times New Roman"/>
                <w:noProof/>
                <w:color w:val="FF0000"/>
                <w:sz w:val="24"/>
                <w:szCs w:val="24"/>
              </w:rPr>
              <w:t xml:space="preserve">valoarea ce se raportează se stabilește în conformitate cu prevederile </w:t>
            </w:r>
            <w:r w:rsidRPr="003D5964">
              <w:rPr>
                <w:rFonts w:ascii="Arial Narrow" w:hAnsi="Arial Narrow" w:cs="Times New Roman"/>
                <w:color w:val="FF0000"/>
                <w:sz w:val="24"/>
                <w:szCs w:val="24"/>
              </w:rPr>
              <w:t>Ordinului Președintelui ANRE nr. 142/2021</w:t>
            </w:r>
            <w:r w:rsidRPr="003D5964">
              <w:rPr>
                <w:rFonts w:ascii="Arial Narrow" w:eastAsia="Times New Roman" w:hAnsi="Arial Narrow" w:cs="Times New Roman"/>
                <w:noProof/>
                <w:sz w:val="24"/>
                <w:szCs w:val="24"/>
              </w:rPr>
              <w:t>.</w:t>
            </w:r>
          </w:p>
        </w:tc>
        <w:tc>
          <w:tcPr>
            <w:tcW w:w="1250" w:type="pct"/>
          </w:tcPr>
          <w:p w14:paraId="52B8FB84" w14:textId="77777777" w:rsidR="005B6897" w:rsidRPr="003D5964" w:rsidRDefault="005B6897" w:rsidP="003D5964">
            <w:pPr>
              <w:contextualSpacing/>
              <w:jc w:val="both"/>
              <w:rPr>
                <w:rFonts w:ascii="Arial Narrow" w:eastAsia="Times New Roman" w:hAnsi="Arial Narrow" w:cs="Times New Roman"/>
                <w:sz w:val="24"/>
                <w:szCs w:val="24"/>
              </w:rPr>
            </w:pPr>
          </w:p>
        </w:tc>
        <w:tc>
          <w:tcPr>
            <w:tcW w:w="1250" w:type="pct"/>
          </w:tcPr>
          <w:p w14:paraId="6C993AF0" w14:textId="77777777" w:rsidR="005B6897" w:rsidRPr="003D5964" w:rsidRDefault="005B6897" w:rsidP="003D5964">
            <w:pPr>
              <w:contextualSpacing/>
              <w:jc w:val="both"/>
              <w:rPr>
                <w:rFonts w:ascii="Arial Narrow" w:eastAsia="Times New Roman" w:hAnsi="Arial Narrow" w:cs="Times New Roman"/>
                <w:sz w:val="24"/>
                <w:szCs w:val="24"/>
              </w:rPr>
            </w:pPr>
          </w:p>
        </w:tc>
      </w:tr>
    </w:tbl>
    <w:p w14:paraId="7453AD5B" w14:textId="32D93121" w:rsidR="00507BED" w:rsidRDefault="00507BED" w:rsidP="003D5964">
      <w:pPr>
        <w:spacing w:after="0" w:line="240" w:lineRule="auto"/>
        <w:jc w:val="both"/>
        <w:rPr>
          <w:rFonts w:ascii="Arial Narrow" w:hAnsi="Arial Narrow" w:cs="Times New Roman"/>
          <w:sz w:val="24"/>
          <w:szCs w:val="24"/>
        </w:rPr>
      </w:pPr>
    </w:p>
    <w:p w14:paraId="513E9A53" w14:textId="77777777" w:rsidR="00450A70" w:rsidRPr="003D5964" w:rsidRDefault="00450A70" w:rsidP="003D5964">
      <w:pPr>
        <w:spacing w:after="0" w:line="240" w:lineRule="auto"/>
        <w:jc w:val="both"/>
        <w:rPr>
          <w:rFonts w:ascii="Arial Narrow" w:hAnsi="Arial Narrow" w:cs="Times New Roman"/>
          <w:sz w:val="24"/>
          <w:szCs w:val="24"/>
        </w:rPr>
      </w:pPr>
      <w:bookmarkStart w:id="2" w:name="_GoBack"/>
      <w:bookmarkEnd w:id="2"/>
    </w:p>
    <w:sectPr w:rsidR="00450A70" w:rsidRPr="003D5964" w:rsidSect="0090727F">
      <w:headerReference w:type="even" r:id="rId7"/>
      <w:headerReference w:type="default" r:id="rId8"/>
      <w:footerReference w:type="even" r:id="rId9"/>
      <w:footerReference w:type="default" r:id="rId10"/>
      <w:headerReference w:type="first" r:id="rId11"/>
      <w:footerReference w:type="first" r:id="rId12"/>
      <w:pgSz w:w="16838" w:h="11906" w:orient="landscape" w:code="9"/>
      <w:pgMar w:top="1440" w:right="567" w:bottom="1440"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D2A221" w14:textId="77777777" w:rsidR="00450A70" w:rsidRDefault="00450A70" w:rsidP="003D5964">
      <w:pPr>
        <w:spacing w:after="0" w:line="240" w:lineRule="auto"/>
      </w:pPr>
      <w:r>
        <w:separator/>
      </w:r>
    </w:p>
  </w:endnote>
  <w:endnote w:type="continuationSeparator" w:id="0">
    <w:p w14:paraId="1457C88A" w14:textId="77777777" w:rsidR="00450A70" w:rsidRDefault="00450A70" w:rsidP="003D59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3F60B8" w14:textId="77777777" w:rsidR="00450A70" w:rsidRDefault="00450A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3425182"/>
      <w:docPartObj>
        <w:docPartGallery w:val="Page Numbers (Bottom of Page)"/>
        <w:docPartUnique/>
      </w:docPartObj>
    </w:sdtPr>
    <w:sdtEndPr>
      <w:rPr>
        <w:noProof/>
      </w:rPr>
    </w:sdtEndPr>
    <w:sdtContent>
      <w:p w14:paraId="4BFEA7C7" w14:textId="124E5370" w:rsidR="00450A70" w:rsidRDefault="00450A70">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678B5AC" w14:textId="77777777" w:rsidR="00450A70" w:rsidRDefault="00450A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6837B" w14:textId="77777777" w:rsidR="00450A70" w:rsidRDefault="00450A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98BCA" w14:textId="77777777" w:rsidR="00450A70" w:rsidRDefault="00450A70" w:rsidP="003D5964">
      <w:pPr>
        <w:spacing w:after="0" w:line="240" w:lineRule="auto"/>
      </w:pPr>
      <w:r>
        <w:separator/>
      </w:r>
    </w:p>
  </w:footnote>
  <w:footnote w:type="continuationSeparator" w:id="0">
    <w:p w14:paraId="0D3AF73C" w14:textId="77777777" w:rsidR="00450A70" w:rsidRDefault="00450A70" w:rsidP="003D59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8E75C" w14:textId="77777777" w:rsidR="00450A70" w:rsidRDefault="00450A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6486DF" w14:textId="77777777" w:rsidR="00450A70" w:rsidRDefault="00450A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5FA3A" w14:textId="77777777" w:rsidR="00450A70" w:rsidRDefault="00450A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BB2635"/>
    <w:multiLevelType w:val="hybridMultilevel"/>
    <w:tmpl w:val="DE24A7CA"/>
    <w:lvl w:ilvl="0" w:tplc="633A2D3C">
      <w:start w:val="1"/>
      <w:numFmt w:val="decimal"/>
      <w:lvlText w:val="%1)"/>
      <w:lvlJc w:val="left"/>
      <w:pPr>
        <w:ind w:left="720" w:hanging="36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B1A286A"/>
    <w:multiLevelType w:val="hybridMultilevel"/>
    <w:tmpl w:val="4386ED90"/>
    <w:lvl w:ilvl="0" w:tplc="7EE232D4">
      <w:start w:val="1"/>
      <w:numFmt w:val="bullet"/>
      <w:lvlText w:val="-"/>
      <w:lvlJc w:val="left"/>
      <w:pPr>
        <w:ind w:left="720" w:hanging="360"/>
      </w:pPr>
      <w:rPr>
        <w:rFonts w:ascii="Calibri" w:eastAsiaTheme="minorHAnsi" w:hAnsi="Calibri" w:cs="Calibri"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 w15:restartNumberingAfterBreak="0">
    <w:nsid w:val="0C4261B2"/>
    <w:multiLevelType w:val="hybridMultilevel"/>
    <w:tmpl w:val="EF2C1FDA"/>
    <w:lvl w:ilvl="0" w:tplc="5C884E2E">
      <w:start w:val="1"/>
      <w:numFmt w:val="lowerRoman"/>
      <w:lvlText w:val="(%1)"/>
      <w:lvlJc w:val="left"/>
      <w:pPr>
        <w:ind w:left="1800" w:hanging="72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F1E1CDC"/>
    <w:multiLevelType w:val="hybridMultilevel"/>
    <w:tmpl w:val="C1E6469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11178F0"/>
    <w:multiLevelType w:val="hybridMultilevel"/>
    <w:tmpl w:val="82685FAE"/>
    <w:lvl w:ilvl="0" w:tplc="0418000F">
      <w:start w:val="1"/>
      <w:numFmt w:val="decimal"/>
      <w:lvlText w:val="%1."/>
      <w:lvlJc w:val="left"/>
      <w:pPr>
        <w:ind w:left="1440" w:hanging="360"/>
      </w:pPr>
    </w:lvl>
    <w:lvl w:ilvl="1" w:tplc="04180019">
      <w:start w:val="1"/>
      <w:numFmt w:val="lowerLetter"/>
      <w:lvlText w:val="%2."/>
      <w:lvlJc w:val="left"/>
      <w:pPr>
        <w:ind w:left="2160" w:hanging="360"/>
      </w:pPr>
    </w:lvl>
    <w:lvl w:ilvl="2" w:tplc="0418001B">
      <w:start w:val="1"/>
      <w:numFmt w:val="lowerRoman"/>
      <w:lvlText w:val="%3."/>
      <w:lvlJc w:val="right"/>
      <w:pPr>
        <w:ind w:left="2880" w:hanging="180"/>
      </w:pPr>
    </w:lvl>
    <w:lvl w:ilvl="3" w:tplc="0418000F">
      <w:start w:val="1"/>
      <w:numFmt w:val="decimal"/>
      <w:lvlText w:val="%4."/>
      <w:lvlJc w:val="left"/>
      <w:pPr>
        <w:ind w:left="3600" w:hanging="360"/>
      </w:pPr>
    </w:lvl>
    <w:lvl w:ilvl="4" w:tplc="04180019">
      <w:start w:val="1"/>
      <w:numFmt w:val="lowerLetter"/>
      <w:lvlText w:val="%5."/>
      <w:lvlJc w:val="left"/>
      <w:pPr>
        <w:ind w:left="4320" w:hanging="360"/>
      </w:pPr>
    </w:lvl>
    <w:lvl w:ilvl="5" w:tplc="0418001B">
      <w:start w:val="1"/>
      <w:numFmt w:val="lowerRoman"/>
      <w:lvlText w:val="%6."/>
      <w:lvlJc w:val="right"/>
      <w:pPr>
        <w:ind w:left="5040" w:hanging="180"/>
      </w:pPr>
    </w:lvl>
    <w:lvl w:ilvl="6" w:tplc="0418000F">
      <w:start w:val="1"/>
      <w:numFmt w:val="decimal"/>
      <w:lvlText w:val="%7."/>
      <w:lvlJc w:val="left"/>
      <w:pPr>
        <w:ind w:left="5760" w:hanging="360"/>
      </w:pPr>
    </w:lvl>
    <w:lvl w:ilvl="7" w:tplc="04180019">
      <w:start w:val="1"/>
      <w:numFmt w:val="lowerLetter"/>
      <w:lvlText w:val="%8."/>
      <w:lvlJc w:val="left"/>
      <w:pPr>
        <w:ind w:left="6480" w:hanging="360"/>
      </w:pPr>
    </w:lvl>
    <w:lvl w:ilvl="8" w:tplc="0418001B">
      <w:start w:val="1"/>
      <w:numFmt w:val="lowerRoman"/>
      <w:lvlText w:val="%9."/>
      <w:lvlJc w:val="right"/>
      <w:pPr>
        <w:ind w:left="7200" w:hanging="180"/>
      </w:pPr>
    </w:lvl>
  </w:abstractNum>
  <w:abstractNum w:abstractNumId="5" w15:restartNumberingAfterBreak="0">
    <w:nsid w:val="13DB793A"/>
    <w:multiLevelType w:val="hybridMultilevel"/>
    <w:tmpl w:val="EA6A9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113331"/>
    <w:multiLevelType w:val="hybridMultilevel"/>
    <w:tmpl w:val="2A1A844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C0A5922"/>
    <w:multiLevelType w:val="hybridMultilevel"/>
    <w:tmpl w:val="341EDA30"/>
    <w:lvl w:ilvl="0" w:tplc="A0708172">
      <w:start w:val="1"/>
      <w:numFmt w:val="decimal"/>
      <w:lvlText w:val="%1."/>
      <w:lvlJc w:val="left"/>
      <w:pPr>
        <w:ind w:left="1429"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BE71F3"/>
    <w:multiLevelType w:val="hybridMultilevel"/>
    <w:tmpl w:val="99B67A24"/>
    <w:lvl w:ilvl="0" w:tplc="EE00300C">
      <w:start w:val="1"/>
      <w:numFmt w:val="lowerRoman"/>
      <w:lvlText w:val="(%1)."/>
      <w:lvlJc w:val="righ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15:restartNumberingAfterBreak="0">
    <w:nsid w:val="27814686"/>
    <w:multiLevelType w:val="hybridMultilevel"/>
    <w:tmpl w:val="93BCFCE2"/>
    <w:lvl w:ilvl="0" w:tplc="8F58B18C">
      <w:start w:val="1"/>
      <w:numFmt w:val="decimal"/>
      <w:lvlText w:val="Art. %1. -"/>
      <w:lvlJc w:val="left"/>
      <w:pPr>
        <w:ind w:left="720" w:hanging="360"/>
      </w:pPr>
      <w:rPr>
        <w:b/>
        <w:bCs/>
        <w:i w:val="0"/>
        <w:sz w:val="24"/>
        <w:szCs w:val="24"/>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0" w15:restartNumberingAfterBreak="0">
    <w:nsid w:val="29641FAB"/>
    <w:multiLevelType w:val="hybridMultilevel"/>
    <w:tmpl w:val="521458EE"/>
    <w:lvl w:ilvl="0" w:tplc="650E33C4">
      <w:start w:val="1"/>
      <w:numFmt w:val="bullet"/>
      <w:lvlText w:val="▪"/>
      <w:lvlJc w:val="left"/>
      <w:pPr>
        <w:ind w:left="720" w:hanging="360"/>
      </w:pPr>
      <w:rPr>
        <w:rFonts w:ascii="Segoe UI Symbol" w:eastAsia="Segoe UI Symbol" w:hAnsi="Segoe UI Symbol" w:cs="Segoe UI Symbol" w:hint="default"/>
        <w:b w:val="0"/>
        <w:i w:val="0"/>
        <w:strike w:val="0"/>
        <w:dstrike w:val="0"/>
        <w:color w:val="000000"/>
        <w:sz w:val="24"/>
        <w:szCs w:val="24"/>
        <w:u w:val="none" w:color="000000"/>
        <w:effect w:val="none"/>
        <w:bdr w:val="none" w:sz="0" w:space="0" w:color="auto" w:frame="1"/>
        <w:vertAlign w:val="baseline"/>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1" w15:restartNumberingAfterBreak="0">
    <w:nsid w:val="2DF13705"/>
    <w:multiLevelType w:val="multilevel"/>
    <w:tmpl w:val="F8187D40"/>
    <w:lvl w:ilvl="0">
      <w:start w:val="1"/>
      <w:numFmt w:val="decimal"/>
      <w:lvlText w:val="%1)"/>
      <w:lvlJc w:val="left"/>
      <w:pPr>
        <w:ind w:left="360" w:hanging="360"/>
      </w:pPr>
    </w:lvl>
    <w:lvl w:ilvl="1">
      <w:start w:val="1"/>
      <w:numFmt w:val="lowerRoman"/>
      <w:lvlText w:val="(%2)."/>
      <w:lvlJc w:val="righ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3587A83"/>
    <w:multiLevelType w:val="hybridMultilevel"/>
    <w:tmpl w:val="82685FAE"/>
    <w:lvl w:ilvl="0" w:tplc="0418000F">
      <w:start w:val="1"/>
      <w:numFmt w:val="decimal"/>
      <w:lvlText w:val="%1."/>
      <w:lvlJc w:val="left"/>
      <w:pPr>
        <w:ind w:left="1440" w:hanging="360"/>
      </w:pPr>
    </w:lvl>
    <w:lvl w:ilvl="1" w:tplc="04180019">
      <w:start w:val="1"/>
      <w:numFmt w:val="lowerLetter"/>
      <w:lvlText w:val="%2."/>
      <w:lvlJc w:val="left"/>
      <w:pPr>
        <w:ind w:left="2160" w:hanging="360"/>
      </w:pPr>
    </w:lvl>
    <w:lvl w:ilvl="2" w:tplc="0418001B">
      <w:start w:val="1"/>
      <w:numFmt w:val="lowerRoman"/>
      <w:lvlText w:val="%3."/>
      <w:lvlJc w:val="right"/>
      <w:pPr>
        <w:ind w:left="2880" w:hanging="180"/>
      </w:pPr>
    </w:lvl>
    <w:lvl w:ilvl="3" w:tplc="0418000F">
      <w:start w:val="1"/>
      <w:numFmt w:val="decimal"/>
      <w:lvlText w:val="%4."/>
      <w:lvlJc w:val="left"/>
      <w:pPr>
        <w:ind w:left="3600" w:hanging="360"/>
      </w:pPr>
    </w:lvl>
    <w:lvl w:ilvl="4" w:tplc="04180019">
      <w:start w:val="1"/>
      <w:numFmt w:val="lowerLetter"/>
      <w:lvlText w:val="%5."/>
      <w:lvlJc w:val="left"/>
      <w:pPr>
        <w:ind w:left="4320" w:hanging="360"/>
      </w:pPr>
    </w:lvl>
    <w:lvl w:ilvl="5" w:tplc="0418001B">
      <w:start w:val="1"/>
      <w:numFmt w:val="lowerRoman"/>
      <w:lvlText w:val="%6."/>
      <w:lvlJc w:val="right"/>
      <w:pPr>
        <w:ind w:left="5040" w:hanging="180"/>
      </w:pPr>
    </w:lvl>
    <w:lvl w:ilvl="6" w:tplc="0418000F">
      <w:start w:val="1"/>
      <w:numFmt w:val="decimal"/>
      <w:lvlText w:val="%7."/>
      <w:lvlJc w:val="left"/>
      <w:pPr>
        <w:ind w:left="5760" w:hanging="360"/>
      </w:pPr>
    </w:lvl>
    <w:lvl w:ilvl="7" w:tplc="04180019">
      <w:start w:val="1"/>
      <w:numFmt w:val="lowerLetter"/>
      <w:lvlText w:val="%8."/>
      <w:lvlJc w:val="left"/>
      <w:pPr>
        <w:ind w:left="6480" w:hanging="360"/>
      </w:pPr>
    </w:lvl>
    <w:lvl w:ilvl="8" w:tplc="0418001B">
      <w:start w:val="1"/>
      <w:numFmt w:val="lowerRoman"/>
      <w:lvlText w:val="%9."/>
      <w:lvlJc w:val="right"/>
      <w:pPr>
        <w:ind w:left="7200" w:hanging="180"/>
      </w:pPr>
    </w:lvl>
  </w:abstractNum>
  <w:abstractNum w:abstractNumId="13" w15:restartNumberingAfterBreak="0">
    <w:nsid w:val="342A5F9C"/>
    <w:multiLevelType w:val="hybridMultilevel"/>
    <w:tmpl w:val="ACCEEB10"/>
    <w:lvl w:ilvl="0" w:tplc="192023A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475272D"/>
    <w:multiLevelType w:val="hybridMultilevel"/>
    <w:tmpl w:val="29F60A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0C0D3F"/>
    <w:multiLevelType w:val="hybridMultilevel"/>
    <w:tmpl w:val="3D1CDAF4"/>
    <w:lvl w:ilvl="0" w:tplc="5944E8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886243B"/>
    <w:multiLevelType w:val="hybridMultilevel"/>
    <w:tmpl w:val="1AEC271C"/>
    <w:lvl w:ilvl="0" w:tplc="7B12C40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06066E2"/>
    <w:multiLevelType w:val="hybridMultilevel"/>
    <w:tmpl w:val="E6A250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8A6A5B"/>
    <w:multiLevelType w:val="hybridMultilevel"/>
    <w:tmpl w:val="D02A7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9F7895"/>
    <w:multiLevelType w:val="hybridMultilevel"/>
    <w:tmpl w:val="9C96CAE0"/>
    <w:lvl w:ilvl="0" w:tplc="73CA98B2">
      <w:start w:val="6"/>
      <w:numFmt w:val="lowerRoman"/>
      <w:lvlText w:val="(%1)"/>
      <w:lvlJc w:val="left"/>
      <w:pPr>
        <w:ind w:left="720" w:hanging="360"/>
      </w:pPr>
      <w:rPr>
        <w:rFonts w:ascii="Times New Roman" w:eastAsia="Times New Roman" w:hAnsi="Times New Roman" w:cs="Times New Roman" w:hint="default"/>
        <w:b w:val="0"/>
        <w:i w:val="0"/>
        <w:strike w:val="0"/>
        <w:dstrike w:val="0"/>
        <w:color w:val="auto"/>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7F190E"/>
    <w:multiLevelType w:val="hybridMultilevel"/>
    <w:tmpl w:val="C426924A"/>
    <w:lvl w:ilvl="0" w:tplc="E7567F88">
      <w:numFmt w:val="bullet"/>
      <w:lvlText w:val="-"/>
      <w:lvlJc w:val="left"/>
      <w:pPr>
        <w:ind w:left="720" w:hanging="360"/>
      </w:pPr>
      <w:rPr>
        <w:rFonts w:ascii="Times New Roman" w:eastAsia="Calibri"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1" w15:restartNumberingAfterBreak="0">
    <w:nsid w:val="487C135D"/>
    <w:multiLevelType w:val="hybridMultilevel"/>
    <w:tmpl w:val="2AF418BA"/>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4A1976FE"/>
    <w:multiLevelType w:val="hybridMultilevel"/>
    <w:tmpl w:val="E2E29464"/>
    <w:lvl w:ilvl="0" w:tplc="D9A2B9F6">
      <w:start w:val="1"/>
      <w:numFmt w:val="bullet"/>
      <w:lvlText w:val=""/>
      <w:lvlJc w:val="left"/>
      <w:pPr>
        <w:ind w:left="502" w:hanging="360"/>
      </w:pPr>
      <w:rPr>
        <w:rFonts w:ascii="Symbol" w:hAnsi="Symbol" w:cs="Symbol" w:hint="default"/>
      </w:rPr>
    </w:lvl>
    <w:lvl w:ilvl="1" w:tplc="04180003">
      <w:start w:val="1"/>
      <w:numFmt w:val="bullet"/>
      <w:lvlText w:val="o"/>
      <w:lvlJc w:val="left"/>
      <w:pPr>
        <w:ind w:left="1222" w:hanging="360"/>
      </w:pPr>
      <w:rPr>
        <w:rFonts w:ascii="Courier New" w:hAnsi="Courier New" w:cs="Courier New" w:hint="default"/>
      </w:rPr>
    </w:lvl>
    <w:lvl w:ilvl="2" w:tplc="04180005">
      <w:start w:val="1"/>
      <w:numFmt w:val="bullet"/>
      <w:lvlText w:val=""/>
      <w:lvlJc w:val="left"/>
      <w:pPr>
        <w:ind w:left="1942" w:hanging="360"/>
      </w:pPr>
      <w:rPr>
        <w:rFonts w:ascii="Wingdings" w:hAnsi="Wingdings" w:hint="default"/>
      </w:rPr>
    </w:lvl>
    <w:lvl w:ilvl="3" w:tplc="04180001">
      <w:start w:val="1"/>
      <w:numFmt w:val="bullet"/>
      <w:lvlText w:val=""/>
      <w:lvlJc w:val="left"/>
      <w:pPr>
        <w:ind w:left="2662" w:hanging="360"/>
      </w:pPr>
      <w:rPr>
        <w:rFonts w:ascii="Symbol" w:hAnsi="Symbol" w:hint="default"/>
      </w:rPr>
    </w:lvl>
    <w:lvl w:ilvl="4" w:tplc="04180003">
      <w:start w:val="1"/>
      <w:numFmt w:val="bullet"/>
      <w:lvlText w:val="o"/>
      <w:lvlJc w:val="left"/>
      <w:pPr>
        <w:ind w:left="3382" w:hanging="360"/>
      </w:pPr>
      <w:rPr>
        <w:rFonts w:ascii="Courier New" w:hAnsi="Courier New" w:cs="Courier New" w:hint="default"/>
      </w:rPr>
    </w:lvl>
    <w:lvl w:ilvl="5" w:tplc="04180005">
      <w:start w:val="1"/>
      <w:numFmt w:val="bullet"/>
      <w:lvlText w:val=""/>
      <w:lvlJc w:val="left"/>
      <w:pPr>
        <w:ind w:left="4102" w:hanging="360"/>
      </w:pPr>
      <w:rPr>
        <w:rFonts w:ascii="Wingdings" w:hAnsi="Wingdings" w:hint="default"/>
      </w:rPr>
    </w:lvl>
    <w:lvl w:ilvl="6" w:tplc="04180001">
      <w:start w:val="1"/>
      <w:numFmt w:val="bullet"/>
      <w:lvlText w:val=""/>
      <w:lvlJc w:val="left"/>
      <w:pPr>
        <w:ind w:left="4822" w:hanging="360"/>
      </w:pPr>
      <w:rPr>
        <w:rFonts w:ascii="Symbol" w:hAnsi="Symbol" w:hint="default"/>
      </w:rPr>
    </w:lvl>
    <w:lvl w:ilvl="7" w:tplc="04180003">
      <w:start w:val="1"/>
      <w:numFmt w:val="bullet"/>
      <w:lvlText w:val="o"/>
      <w:lvlJc w:val="left"/>
      <w:pPr>
        <w:ind w:left="5542" w:hanging="360"/>
      </w:pPr>
      <w:rPr>
        <w:rFonts w:ascii="Courier New" w:hAnsi="Courier New" w:cs="Courier New" w:hint="default"/>
      </w:rPr>
    </w:lvl>
    <w:lvl w:ilvl="8" w:tplc="04180005">
      <w:start w:val="1"/>
      <w:numFmt w:val="bullet"/>
      <w:lvlText w:val=""/>
      <w:lvlJc w:val="left"/>
      <w:pPr>
        <w:ind w:left="6262" w:hanging="360"/>
      </w:pPr>
      <w:rPr>
        <w:rFonts w:ascii="Wingdings" w:hAnsi="Wingdings" w:hint="default"/>
      </w:rPr>
    </w:lvl>
  </w:abstractNum>
  <w:abstractNum w:abstractNumId="23" w15:restartNumberingAfterBreak="0">
    <w:nsid w:val="4B7A489A"/>
    <w:multiLevelType w:val="hybridMultilevel"/>
    <w:tmpl w:val="8BC8FC6C"/>
    <w:lvl w:ilvl="0" w:tplc="7CDA17AE">
      <w:start w:val="1"/>
      <w:numFmt w:val="lowerRoman"/>
      <w:lvlText w:val="(%1)"/>
      <w:lvlJc w:val="left"/>
      <w:pPr>
        <w:ind w:left="1080" w:hanging="720"/>
      </w:pPr>
      <w:rPr>
        <w:rFonts w:ascii="Times New Roman" w:hAnsi="Times New Roman" w:cs="Times New Roman"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577997"/>
    <w:multiLevelType w:val="hybridMultilevel"/>
    <w:tmpl w:val="C98C8770"/>
    <w:lvl w:ilvl="0" w:tplc="12A0E44C">
      <w:start w:val="1"/>
      <w:numFmt w:val="decimal"/>
      <w:lvlText w:val="%1)"/>
      <w:lvlJc w:val="left"/>
      <w:pPr>
        <w:ind w:left="720" w:hanging="36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D5E5296"/>
    <w:multiLevelType w:val="hybridMultilevel"/>
    <w:tmpl w:val="99B67A24"/>
    <w:lvl w:ilvl="0" w:tplc="EE00300C">
      <w:start w:val="1"/>
      <w:numFmt w:val="lowerRoman"/>
      <w:lvlText w:val="(%1)."/>
      <w:lvlJc w:val="righ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6" w15:restartNumberingAfterBreak="0">
    <w:nsid w:val="52AA1DB2"/>
    <w:multiLevelType w:val="hybridMultilevel"/>
    <w:tmpl w:val="BB32EECC"/>
    <w:lvl w:ilvl="0" w:tplc="04180017">
      <w:start w:val="1"/>
      <w:numFmt w:val="lowerLetter"/>
      <w:lvlText w:val="%1)"/>
      <w:lvlJc w:val="left"/>
      <w:pPr>
        <w:ind w:left="1287" w:hanging="360"/>
      </w:p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27" w15:restartNumberingAfterBreak="0">
    <w:nsid w:val="53040DAB"/>
    <w:multiLevelType w:val="hybridMultilevel"/>
    <w:tmpl w:val="EF2C1FDA"/>
    <w:lvl w:ilvl="0" w:tplc="5C884E2E">
      <w:start w:val="1"/>
      <w:numFmt w:val="lowerRoman"/>
      <w:lvlText w:val="(%1)"/>
      <w:lvlJc w:val="left"/>
      <w:pPr>
        <w:ind w:left="1800" w:hanging="72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5683270A"/>
    <w:multiLevelType w:val="hybridMultilevel"/>
    <w:tmpl w:val="99B67A24"/>
    <w:lvl w:ilvl="0" w:tplc="EE00300C">
      <w:start w:val="1"/>
      <w:numFmt w:val="lowerRoman"/>
      <w:lvlText w:val="(%1)."/>
      <w:lvlJc w:val="righ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29" w15:restartNumberingAfterBreak="0">
    <w:nsid w:val="578A0087"/>
    <w:multiLevelType w:val="hybridMultilevel"/>
    <w:tmpl w:val="DF36BB94"/>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88071AA"/>
    <w:multiLevelType w:val="hybridMultilevel"/>
    <w:tmpl w:val="EF2C1FDA"/>
    <w:lvl w:ilvl="0" w:tplc="5C884E2E">
      <w:start w:val="1"/>
      <w:numFmt w:val="lowerRoman"/>
      <w:lvlText w:val="(%1)"/>
      <w:lvlJc w:val="left"/>
      <w:pPr>
        <w:ind w:left="1800" w:hanging="72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8865C86"/>
    <w:multiLevelType w:val="hybridMultilevel"/>
    <w:tmpl w:val="99B67A24"/>
    <w:lvl w:ilvl="0" w:tplc="EE00300C">
      <w:start w:val="1"/>
      <w:numFmt w:val="lowerRoman"/>
      <w:lvlText w:val="(%1)."/>
      <w:lvlJc w:val="righ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32" w15:restartNumberingAfterBreak="0">
    <w:nsid w:val="59915BB1"/>
    <w:multiLevelType w:val="hybridMultilevel"/>
    <w:tmpl w:val="C4D815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CD17ACC"/>
    <w:multiLevelType w:val="hybridMultilevel"/>
    <w:tmpl w:val="EF2C1FDA"/>
    <w:lvl w:ilvl="0" w:tplc="5C884E2E">
      <w:start w:val="1"/>
      <w:numFmt w:val="lowerRoman"/>
      <w:lvlText w:val="(%1)"/>
      <w:lvlJc w:val="left"/>
      <w:pPr>
        <w:ind w:left="1800" w:hanging="720"/>
      </w:pPr>
      <w:rPr>
        <w:rFonts w:hint="default"/>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2BF756E"/>
    <w:multiLevelType w:val="hybridMultilevel"/>
    <w:tmpl w:val="9342DAC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537736"/>
    <w:multiLevelType w:val="hybridMultilevel"/>
    <w:tmpl w:val="50729554"/>
    <w:lvl w:ilvl="0" w:tplc="6D1065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1646D1"/>
    <w:multiLevelType w:val="hybridMultilevel"/>
    <w:tmpl w:val="ED047296"/>
    <w:lvl w:ilvl="0" w:tplc="119AC374">
      <w:start w:val="5"/>
      <w:numFmt w:val="bullet"/>
      <w:lvlText w:val="-"/>
      <w:lvlJc w:val="left"/>
      <w:pPr>
        <w:ind w:left="720" w:hanging="360"/>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6C3613D7"/>
    <w:multiLevelType w:val="hybridMultilevel"/>
    <w:tmpl w:val="0D10A3AA"/>
    <w:lvl w:ilvl="0" w:tplc="AF5AB102">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15:restartNumberingAfterBreak="0">
    <w:nsid w:val="726C68C1"/>
    <w:multiLevelType w:val="hybridMultilevel"/>
    <w:tmpl w:val="B1E4224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5004452"/>
    <w:multiLevelType w:val="hybridMultilevel"/>
    <w:tmpl w:val="99B67A24"/>
    <w:lvl w:ilvl="0" w:tplc="EE00300C">
      <w:start w:val="1"/>
      <w:numFmt w:val="lowerRoman"/>
      <w:lvlText w:val="(%1)."/>
      <w:lvlJc w:val="righ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75620DA2"/>
    <w:multiLevelType w:val="hybridMultilevel"/>
    <w:tmpl w:val="69A8C45C"/>
    <w:lvl w:ilvl="0" w:tplc="650E33C4">
      <w:start w:val="1"/>
      <w:numFmt w:val="bullet"/>
      <w:lvlText w:val="▪"/>
      <w:lvlJc w:val="left"/>
      <w:pPr>
        <w:ind w:left="720" w:hanging="360"/>
      </w:pPr>
      <w:rPr>
        <w:rFonts w:ascii="Segoe UI Symbol" w:eastAsia="Segoe UI Symbol" w:hAnsi="Segoe UI Symbol" w:cs="Segoe UI Symbol" w:hint="default"/>
        <w:b w:val="0"/>
        <w:i w:val="0"/>
        <w:strike w:val="0"/>
        <w:dstrike w:val="0"/>
        <w:color w:val="000000"/>
        <w:sz w:val="24"/>
        <w:szCs w:val="24"/>
        <w:u w:val="none" w:color="000000"/>
        <w:effect w:val="none"/>
        <w:bdr w:val="none" w:sz="0" w:space="0" w:color="auto" w:frame="1"/>
        <w:vertAlign w:val="baseline"/>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41" w15:restartNumberingAfterBreak="0">
    <w:nsid w:val="76B37D3E"/>
    <w:multiLevelType w:val="hybridMultilevel"/>
    <w:tmpl w:val="064E30DC"/>
    <w:lvl w:ilvl="0" w:tplc="0409000F">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42" w15:restartNumberingAfterBreak="0">
    <w:nsid w:val="76CE1387"/>
    <w:multiLevelType w:val="hybridMultilevel"/>
    <w:tmpl w:val="ABF8BF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40"/>
  </w:num>
  <w:num w:numId="8">
    <w:abstractNumId w:val="10"/>
  </w:num>
  <w:num w:numId="9">
    <w:abstractNumId w:val="20"/>
  </w:num>
  <w:num w:numId="10">
    <w:abstractNumId w:val="4"/>
  </w:num>
  <w:num w:numId="11">
    <w:abstractNumId w:val="39"/>
  </w:num>
  <w:num w:numId="12">
    <w:abstractNumId w:val="16"/>
  </w:num>
  <w:num w:numId="13">
    <w:abstractNumId w:val="41"/>
  </w:num>
  <w:num w:numId="14">
    <w:abstractNumId w:val="8"/>
  </w:num>
  <w:num w:numId="15">
    <w:abstractNumId w:val="2"/>
  </w:num>
  <w:num w:numId="16">
    <w:abstractNumId w:val="34"/>
  </w:num>
  <w:num w:numId="17">
    <w:abstractNumId w:val="5"/>
  </w:num>
  <w:num w:numId="18">
    <w:abstractNumId w:val="28"/>
  </w:num>
  <w:num w:numId="19">
    <w:abstractNumId w:val="20"/>
  </w:num>
  <w:num w:numId="20">
    <w:abstractNumId w:val="7"/>
  </w:num>
  <w:num w:numId="21">
    <w:abstractNumId w:val="42"/>
  </w:num>
  <w:num w:numId="22">
    <w:abstractNumId w:val="15"/>
  </w:num>
  <w:num w:numId="23">
    <w:abstractNumId w:val="23"/>
  </w:num>
  <w:num w:numId="24">
    <w:abstractNumId w:val="13"/>
  </w:num>
  <w:num w:numId="25">
    <w:abstractNumId w:val="38"/>
  </w:num>
  <w:num w:numId="26">
    <w:abstractNumId w:val="19"/>
  </w:num>
  <w:num w:numId="27">
    <w:abstractNumId w:val="30"/>
  </w:num>
  <w:num w:numId="28">
    <w:abstractNumId w:val="17"/>
  </w:num>
  <w:num w:numId="29">
    <w:abstractNumId w:val="36"/>
  </w:num>
  <w:num w:numId="30">
    <w:abstractNumId w:val="29"/>
  </w:num>
  <w:num w:numId="31">
    <w:abstractNumId w:val="11"/>
  </w:num>
  <w:num w:numId="32">
    <w:abstractNumId w:val="26"/>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num>
  <w:num w:numId="35">
    <w:abstractNumId w:val="24"/>
  </w:num>
  <w:num w:numId="36">
    <w:abstractNumId w:val="0"/>
  </w:num>
  <w:num w:numId="37">
    <w:abstractNumId w:val="33"/>
  </w:num>
  <w:num w:numId="38">
    <w:abstractNumId w:val="27"/>
  </w:num>
  <w:num w:numId="39">
    <w:abstractNumId w:val="21"/>
  </w:num>
  <w:num w:numId="40">
    <w:abstractNumId w:val="6"/>
  </w:num>
  <w:num w:numId="41">
    <w:abstractNumId w:val="37"/>
  </w:num>
  <w:num w:numId="42">
    <w:abstractNumId w:val="3"/>
  </w:num>
  <w:num w:numId="43">
    <w:abstractNumId w:val="14"/>
  </w:num>
  <w:num w:numId="44">
    <w:abstractNumId w:val="35"/>
  </w:num>
  <w:num w:numId="45">
    <w:abstractNumId w:val="18"/>
  </w:num>
  <w:num w:numId="46">
    <w:abstractNumId w:val="3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404"/>
    <w:rsid w:val="000211F4"/>
    <w:rsid w:val="00056BE3"/>
    <w:rsid w:val="000611AF"/>
    <w:rsid w:val="00094FE0"/>
    <w:rsid w:val="00096BDC"/>
    <w:rsid w:val="000A54B2"/>
    <w:rsid w:val="000B22CC"/>
    <w:rsid w:val="000C298B"/>
    <w:rsid w:val="000E0AED"/>
    <w:rsid w:val="0010670D"/>
    <w:rsid w:val="00114E94"/>
    <w:rsid w:val="001247B2"/>
    <w:rsid w:val="001336C9"/>
    <w:rsid w:val="00137476"/>
    <w:rsid w:val="001773DE"/>
    <w:rsid w:val="001802B5"/>
    <w:rsid w:val="001B2F4D"/>
    <w:rsid w:val="001B732E"/>
    <w:rsid w:val="001E1D50"/>
    <w:rsid w:val="001E4964"/>
    <w:rsid w:val="001E5EA9"/>
    <w:rsid w:val="00205460"/>
    <w:rsid w:val="002062B8"/>
    <w:rsid w:val="0020742A"/>
    <w:rsid w:val="00207AA4"/>
    <w:rsid w:val="00212447"/>
    <w:rsid w:val="0021345E"/>
    <w:rsid w:val="002262A2"/>
    <w:rsid w:val="0023496A"/>
    <w:rsid w:val="00234E2E"/>
    <w:rsid w:val="00261D36"/>
    <w:rsid w:val="00294B10"/>
    <w:rsid w:val="0029539D"/>
    <w:rsid w:val="002A18BB"/>
    <w:rsid w:val="002A4A68"/>
    <w:rsid w:val="002B4AA7"/>
    <w:rsid w:val="002D2627"/>
    <w:rsid w:val="002E784B"/>
    <w:rsid w:val="002F639D"/>
    <w:rsid w:val="00344507"/>
    <w:rsid w:val="003623D0"/>
    <w:rsid w:val="0037135E"/>
    <w:rsid w:val="00373C84"/>
    <w:rsid w:val="00382BB3"/>
    <w:rsid w:val="00382E98"/>
    <w:rsid w:val="003A0AF0"/>
    <w:rsid w:val="003B32B5"/>
    <w:rsid w:val="003D5964"/>
    <w:rsid w:val="003D620D"/>
    <w:rsid w:val="00402686"/>
    <w:rsid w:val="00445072"/>
    <w:rsid w:val="00450A70"/>
    <w:rsid w:val="00486628"/>
    <w:rsid w:val="004924D8"/>
    <w:rsid w:val="004E1C9C"/>
    <w:rsid w:val="004E5FC9"/>
    <w:rsid w:val="00507BED"/>
    <w:rsid w:val="0051045D"/>
    <w:rsid w:val="00513995"/>
    <w:rsid w:val="005249F3"/>
    <w:rsid w:val="00524F27"/>
    <w:rsid w:val="005848C6"/>
    <w:rsid w:val="0059287A"/>
    <w:rsid w:val="005B6897"/>
    <w:rsid w:val="005C3F1F"/>
    <w:rsid w:val="005E1FCB"/>
    <w:rsid w:val="006114F5"/>
    <w:rsid w:val="006168EB"/>
    <w:rsid w:val="00617AC3"/>
    <w:rsid w:val="00676B07"/>
    <w:rsid w:val="00680DE7"/>
    <w:rsid w:val="006A43F3"/>
    <w:rsid w:val="006B56A8"/>
    <w:rsid w:val="006B792B"/>
    <w:rsid w:val="006C33A7"/>
    <w:rsid w:val="006C4594"/>
    <w:rsid w:val="00707B38"/>
    <w:rsid w:val="00710E0D"/>
    <w:rsid w:val="00724131"/>
    <w:rsid w:val="00730140"/>
    <w:rsid w:val="007413A4"/>
    <w:rsid w:val="007516C8"/>
    <w:rsid w:val="00777DDC"/>
    <w:rsid w:val="007B7365"/>
    <w:rsid w:val="007D0366"/>
    <w:rsid w:val="007E4575"/>
    <w:rsid w:val="008006F6"/>
    <w:rsid w:val="00830BAB"/>
    <w:rsid w:val="008330A4"/>
    <w:rsid w:val="008406C4"/>
    <w:rsid w:val="00842BD3"/>
    <w:rsid w:val="0085317B"/>
    <w:rsid w:val="00853561"/>
    <w:rsid w:val="0085429D"/>
    <w:rsid w:val="00883841"/>
    <w:rsid w:val="008852BC"/>
    <w:rsid w:val="00897257"/>
    <w:rsid w:val="008A0DD3"/>
    <w:rsid w:val="008D0349"/>
    <w:rsid w:val="0090727F"/>
    <w:rsid w:val="009150D8"/>
    <w:rsid w:val="0092672A"/>
    <w:rsid w:val="00926C92"/>
    <w:rsid w:val="00940EEE"/>
    <w:rsid w:val="009462DA"/>
    <w:rsid w:val="00947345"/>
    <w:rsid w:val="00974BDC"/>
    <w:rsid w:val="009B0CCC"/>
    <w:rsid w:val="009B522F"/>
    <w:rsid w:val="009B7B37"/>
    <w:rsid w:val="009D5B89"/>
    <w:rsid w:val="009E13AB"/>
    <w:rsid w:val="009F06FD"/>
    <w:rsid w:val="00A15124"/>
    <w:rsid w:val="00A24FBE"/>
    <w:rsid w:val="00A46EE5"/>
    <w:rsid w:val="00A51E05"/>
    <w:rsid w:val="00A607EF"/>
    <w:rsid w:val="00AA6A7E"/>
    <w:rsid w:val="00AA7421"/>
    <w:rsid w:val="00AB25EE"/>
    <w:rsid w:val="00AD17B3"/>
    <w:rsid w:val="00AE1DFF"/>
    <w:rsid w:val="00B112CF"/>
    <w:rsid w:val="00B178A4"/>
    <w:rsid w:val="00B20A9C"/>
    <w:rsid w:val="00B31FE5"/>
    <w:rsid w:val="00B451A5"/>
    <w:rsid w:val="00B4602F"/>
    <w:rsid w:val="00B57F66"/>
    <w:rsid w:val="00B67DDE"/>
    <w:rsid w:val="00B80404"/>
    <w:rsid w:val="00B80ABD"/>
    <w:rsid w:val="00B82FFE"/>
    <w:rsid w:val="00B94795"/>
    <w:rsid w:val="00BC1B39"/>
    <w:rsid w:val="00BD1597"/>
    <w:rsid w:val="00BF1F23"/>
    <w:rsid w:val="00C02B1E"/>
    <w:rsid w:val="00C03D08"/>
    <w:rsid w:val="00C10F03"/>
    <w:rsid w:val="00C171FC"/>
    <w:rsid w:val="00C17710"/>
    <w:rsid w:val="00C17DE7"/>
    <w:rsid w:val="00C33E5B"/>
    <w:rsid w:val="00C743A3"/>
    <w:rsid w:val="00CA00E4"/>
    <w:rsid w:val="00CD4708"/>
    <w:rsid w:val="00CE78EF"/>
    <w:rsid w:val="00CF7A05"/>
    <w:rsid w:val="00D017F9"/>
    <w:rsid w:val="00D0666C"/>
    <w:rsid w:val="00D12CC8"/>
    <w:rsid w:val="00D2633B"/>
    <w:rsid w:val="00D56086"/>
    <w:rsid w:val="00D64B80"/>
    <w:rsid w:val="00D9539D"/>
    <w:rsid w:val="00DB666D"/>
    <w:rsid w:val="00DD0B7C"/>
    <w:rsid w:val="00DD3E55"/>
    <w:rsid w:val="00E003E3"/>
    <w:rsid w:val="00E237EA"/>
    <w:rsid w:val="00E26515"/>
    <w:rsid w:val="00E658F0"/>
    <w:rsid w:val="00E731DA"/>
    <w:rsid w:val="00EA76B4"/>
    <w:rsid w:val="00EB2EF2"/>
    <w:rsid w:val="00EC653C"/>
    <w:rsid w:val="00ED4B3D"/>
    <w:rsid w:val="00F15D51"/>
    <w:rsid w:val="00F21467"/>
    <w:rsid w:val="00F40FF4"/>
    <w:rsid w:val="00F446A0"/>
    <w:rsid w:val="00F57971"/>
    <w:rsid w:val="00F64A02"/>
    <w:rsid w:val="00FB7DDC"/>
    <w:rsid w:val="00FE30F1"/>
    <w:rsid w:val="00FE4E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FDFA3B"/>
  <w15:chartTrackingRefBased/>
  <w15:docId w15:val="{EB2D9CAA-F99A-48BD-BE12-736B72A378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07B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507BED"/>
    <w:pPr>
      <w:spacing w:after="5" w:line="264" w:lineRule="auto"/>
      <w:ind w:left="720" w:right="10" w:hanging="10"/>
      <w:contextualSpacing/>
      <w:jc w:val="both"/>
    </w:pPr>
    <w:rPr>
      <w:rFonts w:ascii="Times New Roman" w:eastAsia="Times New Roman" w:hAnsi="Times New Roman" w:cs="Times New Roman"/>
      <w:color w:val="000000"/>
      <w:sz w:val="24"/>
      <w:lang w:val="en-US"/>
    </w:rPr>
  </w:style>
  <w:style w:type="character" w:styleId="CommentReference">
    <w:name w:val="annotation reference"/>
    <w:basedOn w:val="DefaultParagraphFont"/>
    <w:uiPriority w:val="99"/>
    <w:unhideWhenUsed/>
    <w:rsid w:val="00507BED"/>
    <w:rPr>
      <w:sz w:val="16"/>
      <w:szCs w:val="16"/>
    </w:rPr>
  </w:style>
  <w:style w:type="paragraph" w:styleId="CommentText">
    <w:name w:val="annotation text"/>
    <w:basedOn w:val="Normal"/>
    <w:link w:val="CommentTextChar"/>
    <w:uiPriority w:val="99"/>
    <w:unhideWhenUsed/>
    <w:rsid w:val="00507BED"/>
    <w:pPr>
      <w:spacing w:line="240" w:lineRule="auto"/>
    </w:pPr>
    <w:rPr>
      <w:sz w:val="20"/>
      <w:szCs w:val="20"/>
      <w:lang w:val="en-US"/>
    </w:rPr>
  </w:style>
  <w:style w:type="character" w:customStyle="1" w:styleId="CommentTextChar">
    <w:name w:val="Comment Text Char"/>
    <w:basedOn w:val="DefaultParagraphFont"/>
    <w:link w:val="CommentText"/>
    <w:uiPriority w:val="99"/>
    <w:rsid w:val="00507BED"/>
    <w:rPr>
      <w:sz w:val="20"/>
      <w:szCs w:val="20"/>
    </w:rPr>
  </w:style>
  <w:style w:type="paragraph" w:styleId="BalloonText">
    <w:name w:val="Balloon Text"/>
    <w:basedOn w:val="Normal"/>
    <w:link w:val="BalloonTextChar"/>
    <w:uiPriority w:val="99"/>
    <w:semiHidden/>
    <w:unhideWhenUsed/>
    <w:rsid w:val="00507BE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7BED"/>
    <w:rPr>
      <w:rFonts w:ascii="Segoe UI" w:hAnsi="Segoe UI" w:cs="Segoe UI"/>
      <w:sz w:val="18"/>
      <w:szCs w:val="18"/>
      <w:lang w:val="ro-RO"/>
    </w:rPr>
  </w:style>
  <w:style w:type="paragraph" w:styleId="NormalWeb">
    <w:name w:val="Normal (Web)"/>
    <w:basedOn w:val="Normal"/>
    <w:uiPriority w:val="99"/>
    <w:rsid w:val="001B732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B80ABD"/>
    <w:rPr>
      <w:color w:val="0000FF"/>
      <w:u w:val="single"/>
    </w:rPr>
  </w:style>
  <w:style w:type="character" w:customStyle="1" w:styleId="salnttl">
    <w:name w:val="s_aln_ttl"/>
    <w:basedOn w:val="DefaultParagraphFont"/>
    <w:rsid w:val="00B80ABD"/>
  </w:style>
  <w:style w:type="character" w:customStyle="1" w:styleId="salnbdy">
    <w:name w:val="s_aln_bdy"/>
    <w:basedOn w:val="DefaultParagraphFont"/>
    <w:rsid w:val="00B80ABD"/>
  </w:style>
  <w:style w:type="character" w:customStyle="1" w:styleId="slitttl">
    <w:name w:val="s_lit_ttl"/>
    <w:basedOn w:val="DefaultParagraphFont"/>
    <w:rsid w:val="00B80ABD"/>
  </w:style>
  <w:style w:type="character" w:customStyle="1" w:styleId="slitbdy">
    <w:name w:val="s_lit_bdy"/>
    <w:basedOn w:val="DefaultParagraphFont"/>
    <w:rsid w:val="00B80ABD"/>
  </w:style>
  <w:style w:type="character" w:styleId="UnresolvedMention">
    <w:name w:val="Unresolved Mention"/>
    <w:basedOn w:val="DefaultParagraphFont"/>
    <w:uiPriority w:val="99"/>
    <w:semiHidden/>
    <w:unhideWhenUsed/>
    <w:rsid w:val="008D034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59287A"/>
    <w:rPr>
      <w:b/>
      <w:bCs/>
      <w:lang w:val="ro-RO"/>
    </w:rPr>
  </w:style>
  <w:style w:type="character" w:customStyle="1" w:styleId="CommentSubjectChar">
    <w:name w:val="Comment Subject Char"/>
    <w:basedOn w:val="CommentTextChar"/>
    <w:link w:val="CommentSubject"/>
    <w:uiPriority w:val="99"/>
    <w:semiHidden/>
    <w:rsid w:val="0059287A"/>
    <w:rPr>
      <w:b/>
      <w:bCs/>
      <w:sz w:val="20"/>
      <w:szCs w:val="20"/>
      <w:lang w:val="ro-RO"/>
    </w:rPr>
  </w:style>
  <w:style w:type="paragraph" w:customStyle="1" w:styleId="spar">
    <w:name w:val="s_par"/>
    <w:basedOn w:val="Normal"/>
    <w:rsid w:val="007B7365"/>
    <w:pPr>
      <w:spacing w:before="100" w:beforeAutospacing="1" w:after="100" w:afterAutospacing="1" w:line="240" w:lineRule="auto"/>
    </w:pPr>
    <w:rPr>
      <w:rFonts w:ascii="Times New Roman" w:hAnsi="Times New Roman" w:cs="Times New Roman"/>
      <w:sz w:val="24"/>
      <w:szCs w:val="24"/>
      <w:lang w:val="en-US"/>
    </w:rPr>
  </w:style>
  <w:style w:type="character" w:customStyle="1" w:styleId="ListParagraphChar">
    <w:name w:val="List Paragraph Char"/>
    <w:basedOn w:val="DefaultParagraphFont"/>
    <w:link w:val="ListParagraph"/>
    <w:uiPriority w:val="99"/>
    <w:locked/>
    <w:rsid w:val="00974BDC"/>
    <w:rPr>
      <w:rFonts w:ascii="Times New Roman" w:eastAsia="Times New Roman" w:hAnsi="Times New Roman" w:cs="Times New Roman"/>
      <w:color w:val="000000"/>
      <w:sz w:val="24"/>
    </w:rPr>
  </w:style>
  <w:style w:type="paragraph" w:customStyle="1" w:styleId="Default">
    <w:name w:val="Default"/>
    <w:rsid w:val="00E237EA"/>
    <w:pPr>
      <w:autoSpaceDE w:val="0"/>
      <w:autoSpaceDN w:val="0"/>
      <w:adjustRightInd w:val="0"/>
      <w:spacing w:after="0" w:line="240" w:lineRule="auto"/>
    </w:pPr>
    <w:rPr>
      <w:rFonts w:ascii="Times New Roman" w:hAnsi="Times New Roman" w:cs="Times New Roman"/>
      <w:color w:val="000000"/>
      <w:sz w:val="24"/>
      <w:szCs w:val="24"/>
      <w:lang w:val="en-GB"/>
    </w:rPr>
  </w:style>
  <w:style w:type="paragraph" w:styleId="Header">
    <w:name w:val="header"/>
    <w:basedOn w:val="Normal"/>
    <w:link w:val="HeaderChar"/>
    <w:uiPriority w:val="99"/>
    <w:unhideWhenUsed/>
    <w:rsid w:val="003D59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3D5964"/>
    <w:rPr>
      <w:lang w:val="ro-RO"/>
    </w:rPr>
  </w:style>
  <w:style w:type="paragraph" w:styleId="Footer">
    <w:name w:val="footer"/>
    <w:basedOn w:val="Normal"/>
    <w:link w:val="FooterChar"/>
    <w:uiPriority w:val="99"/>
    <w:unhideWhenUsed/>
    <w:rsid w:val="003D59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3D5964"/>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44249">
      <w:bodyDiv w:val="1"/>
      <w:marLeft w:val="0"/>
      <w:marRight w:val="0"/>
      <w:marTop w:val="0"/>
      <w:marBottom w:val="0"/>
      <w:divBdr>
        <w:top w:val="none" w:sz="0" w:space="0" w:color="auto"/>
        <w:left w:val="none" w:sz="0" w:space="0" w:color="auto"/>
        <w:bottom w:val="none" w:sz="0" w:space="0" w:color="auto"/>
        <w:right w:val="none" w:sz="0" w:space="0" w:color="auto"/>
      </w:divBdr>
      <w:divsChild>
        <w:div w:id="273169022">
          <w:marLeft w:val="0"/>
          <w:marRight w:val="0"/>
          <w:marTop w:val="0"/>
          <w:marBottom w:val="0"/>
          <w:divBdr>
            <w:top w:val="none" w:sz="0" w:space="0" w:color="auto"/>
            <w:left w:val="none" w:sz="0" w:space="0" w:color="auto"/>
            <w:bottom w:val="none" w:sz="0" w:space="0" w:color="auto"/>
            <w:right w:val="none" w:sz="0" w:space="0" w:color="auto"/>
          </w:divBdr>
        </w:div>
      </w:divsChild>
    </w:div>
    <w:div w:id="60177999">
      <w:bodyDiv w:val="1"/>
      <w:marLeft w:val="0"/>
      <w:marRight w:val="0"/>
      <w:marTop w:val="0"/>
      <w:marBottom w:val="0"/>
      <w:divBdr>
        <w:top w:val="none" w:sz="0" w:space="0" w:color="auto"/>
        <w:left w:val="none" w:sz="0" w:space="0" w:color="auto"/>
        <w:bottom w:val="none" w:sz="0" w:space="0" w:color="auto"/>
        <w:right w:val="none" w:sz="0" w:space="0" w:color="auto"/>
      </w:divBdr>
      <w:divsChild>
        <w:div w:id="1729259107">
          <w:marLeft w:val="0"/>
          <w:marRight w:val="0"/>
          <w:marTop w:val="0"/>
          <w:marBottom w:val="0"/>
          <w:divBdr>
            <w:top w:val="none" w:sz="0" w:space="0" w:color="auto"/>
            <w:left w:val="none" w:sz="0" w:space="0" w:color="auto"/>
            <w:bottom w:val="none" w:sz="0" w:space="0" w:color="auto"/>
            <w:right w:val="none" w:sz="0" w:space="0" w:color="auto"/>
          </w:divBdr>
          <w:divsChild>
            <w:div w:id="1228497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905146">
      <w:bodyDiv w:val="1"/>
      <w:marLeft w:val="0"/>
      <w:marRight w:val="0"/>
      <w:marTop w:val="0"/>
      <w:marBottom w:val="0"/>
      <w:divBdr>
        <w:top w:val="none" w:sz="0" w:space="0" w:color="auto"/>
        <w:left w:val="none" w:sz="0" w:space="0" w:color="auto"/>
        <w:bottom w:val="none" w:sz="0" w:space="0" w:color="auto"/>
        <w:right w:val="none" w:sz="0" w:space="0" w:color="auto"/>
      </w:divBdr>
      <w:divsChild>
        <w:div w:id="362023560">
          <w:marLeft w:val="0"/>
          <w:marRight w:val="0"/>
          <w:marTop w:val="0"/>
          <w:marBottom w:val="0"/>
          <w:divBdr>
            <w:top w:val="none" w:sz="0" w:space="0" w:color="auto"/>
            <w:left w:val="none" w:sz="0" w:space="0" w:color="auto"/>
            <w:bottom w:val="none" w:sz="0" w:space="0" w:color="auto"/>
            <w:right w:val="none" w:sz="0" w:space="0" w:color="auto"/>
          </w:divBdr>
        </w:div>
      </w:divsChild>
    </w:div>
    <w:div w:id="71634167">
      <w:bodyDiv w:val="1"/>
      <w:marLeft w:val="0"/>
      <w:marRight w:val="0"/>
      <w:marTop w:val="0"/>
      <w:marBottom w:val="0"/>
      <w:divBdr>
        <w:top w:val="none" w:sz="0" w:space="0" w:color="auto"/>
        <w:left w:val="none" w:sz="0" w:space="0" w:color="auto"/>
        <w:bottom w:val="none" w:sz="0" w:space="0" w:color="auto"/>
        <w:right w:val="none" w:sz="0" w:space="0" w:color="auto"/>
      </w:divBdr>
      <w:divsChild>
        <w:div w:id="1494682334">
          <w:marLeft w:val="0"/>
          <w:marRight w:val="0"/>
          <w:marTop w:val="0"/>
          <w:marBottom w:val="0"/>
          <w:divBdr>
            <w:top w:val="none" w:sz="0" w:space="0" w:color="auto"/>
            <w:left w:val="none" w:sz="0" w:space="0" w:color="auto"/>
            <w:bottom w:val="none" w:sz="0" w:space="0" w:color="auto"/>
            <w:right w:val="none" w:sz="0" w:space="0" w:color="auto"/>
          </w:divBdr>
        </w:div>
      </w:divsChild>
    </w:div>
    <w:div w:id="80951648">
      <w:bodyDiv w:val="1"/>
      <w:marLeft w:val="0"/>
      <w:marRight w:val="0"/>
      <w:marTop w:val="0"/>
      <w:marBottom w:val="0"/>
      <w:divBdr>
        <w:top w:val="none" w:sz="0" w:space="0" w:color="auto"/>
        <w:left w:val="none" w:sz="0" w:space="0" w:color="auto"/>
        <w:bottom w:val="none" w:sz="0" w:space="0" w:color="auto"/>
        <w:right w:val="none" w:sz="0" w:space="0" w:color="auto"/>
      </w:divBdr>
      <w:divsChild>
        <w:div w:id="1151362065">
          <w:marLeft w:val="0"/>
          <w:marRight w:val="0"/>
          <w:marTop w:val="0"/>
          <w:marBottom w:val="0"/>
          <w:divBdr>
            <w:top w:val="none" w:sz="0" w:space="0" w:color="auto"/>
            <w:left w:val="none" w:sz="0" w:space="0" w:color="auto"/>
            <w:bottom w:val="none" w:sz="0" w:space="0" w:color="auto"/>
            <w:right w:val="none" w:sz="0" w:space="0" w:color="auto"/>
          </w:divBdr>
        </w:div>
      </w:divsChild>
    </w:div>
    <w:div w:id="133304692">
      <w:bodyDiv w:val="1"/>
      <w:marLeft w:val="0"/>
      <w:marRight w:val="0"/>
      <w:marTop w:val="0"/>
      <w:marBottom w:val="0"/>
      <w:divBdr>
        <w:top w:val="none" w:sz="0" w:space="0" w:color="auto"/>
        <w:left w:val="none" w:sz="0" w:space="0" w:color="auto"/>
        <w:bottom w:val="none" w:sz="0" w:space="0" w:color="auto"/>
        <w:right w:val="none" w:sz="0" w:space="0" w:color="auto"/>
      </w:divBdr>
      <w:divsChild>
        <w:div w:id="1086146575">
          <w:marLeft w:val="0"/>
          <w:marRight w:val="0"/>
          <w:marTop w:val="0"/>
          <w:marBottom w:val="0"/>
          <w:divBdr>
            <w:top w:val="none" w:sz="0" w:space="0" w:color="auto"/>
            <w:left w:val="none" w:sz="0" w:space="0" w:color="auto"/>
            <w:bottom w:val="none" w:sz="0" w:space="0" w:color="auto"/>
            <w:right w:val="none" w:sz="0" w:space="0" w:color="auto"/>
          </w:divBdr>
        </w:div>
      </w:divsChild>
    </w:div>
    <w:div w:id="139228288">
      <w:bodyDiv w:val="1"/>
      <w:marLeft w:val="0"/>
      <w:marRight w:val="0"/>
      <w:marTop w:val="0"/>
      <w:marBottom w:val="0"/>
      <w:divBdr>
        <w:top w:val="none" w:sz="0" w:space="0" w:color="auto"/>
        <w:left w:val="none" w:sz="0" w:space="0" w:color="auto"/>
        <w:bottom w:val="none" w:sz="0" w:space="0" w:color="auto"/>
        <w:right w:val="none" w:sz="0" w:space="0" w:color="auto"/>
      </w:divBdr>
      <w:divsChild>
        <w:div w:id="677467299">
          <w:marLeft w:val="0"/>
          <w:marRight w:val="0"/>
          <w:marTop w:val="0"/>
          <w:marBottom w:val="0"/>
          <w:divBdr>
            <w:top w:val="none" w:sz="0" w:space="0" w:color="auto"/>
            <w:left w:val="none" w:sz="0" w:space="0" w:color="auto"/>
            <w:bottom w:val="none" w:sz="0" w:space="0" w:color="auto"/>
            <w:right w:val="none" w:sz="0" w:space="0" w:color="auto"/>
          </w:divBdr>
        </w:div>
      </w:divsChild>
    </w:div>
    <w:div w:id="190071073">
      <w:bodyDiv w:val="1"/>
      <w:marLeft w:val="0"/>
      <w:marRight w:val="0"/>
      <w:marTop w:val="0"/>
      <w:marBottom w:val="0"/>
      <w:divBdr>
        <w:top w:val="none" w:sz="0" w:space="0" w:color="auto"/>
        <w:left w:val="none" w:sz="0" w:space="0" w:color="auto"/>
        <w:bottom w:val="none" w:sz="0" w:space="0" w:color="auto"/>
        <w:right w:val="none" w:sz="0" w:space="0" w:color="auto"/>
      </w:divBdr>
    </w:div>
    <w:div w:id="202442524">
      <w:bodyDiv w:val="1"/>
      <w:marLeft w:val="0"/>
      <w:marRight w:val="0"/>
      <w:marTop w:val="0"/>
      <w:marBottom w:val="0"/>
      <w:divBdr>
        <w:top w:val="none" w:sz="0" w:space="0" w:color="auto"/>
        <w:left w:val="none" w:sz="0" w:space="0" w:color="auto"/>
        <w:bottom w:val="none" w:sz="0" w:space="0" w:color="auto"/>
        <w:right w:val="none" w:sz="0" w:space="0" w:color="auto"/>
      </w:divBdr>
    </w:div>
    <w:div w:id="268701051">
      <w:bodyDiv w:val="1"/>
      <w:marLeft w:val="0"/>
      <w:marRight w:val="0"/>
      <w:marTop w:val="0"/>
      <w:marBottom w:val="0"/>
      <w:divBdr>
        <w:top w:val="none" w:sz="0" w:space="0" w:color="auto"/>
        <w:left w:val="none" w:sz="0" w:space="0" w:color="auto"/>
        <w:bottom w:val="none" w:sz="0" w:space="0" w:color="auto"/>
        <w:right w:val="none" w:sz="0" w:space="0" w:color="auto"/>
      </w:divBdr>
      <w:divsChild>
        <w:div w:id="1340037737">
          <w:marLeft w:val="0"/>
          <w:marRight w:val="0"/>
          <w:marTop w:val="0"/>
          <w:marBottom w:val="0"/>
          <w:divBdr>
            <w:top w:val="none" w:sz="0" w:space="0" w:color="auto"/>
            <w:left w:val="none" w:sz="0" w:space="0" w:color="auto"/>
            <w:bottom w:val="none" w:sz="0" w:space="0" w:color="auto"/>
            <w:right w:val="none" w:sz="0" w:space="0" w:color="auto"/>
          </w:divBdr>
        </w:div>
      </w:divsChild>
    </w:div>
    <w:div w:id="296641468">
      <w:bodyDiv w:val="1"/>
      <w:marLeft w:val="0"/>
      <w:marRight w:val="0"/>
      <w:marTop w:val="0"/>
      <w:marBottom w:val="0"/>
      <w:divBdr>
        <w:top w:val="none" w:sz="0" w:space="0" w:color="auto"/>
        <w:left w:val="none" w:sz="0" w:space="0" w:color="auto"/>
        <w:bottom w:val="none" w:sz="0" w:space="0" w:color="auto"/>
        <w:right w:val="none" w:sz="0" w:space="0" w:color="auto"/>
      </w:divBdr>
      <w:divsChild>
        <w:div w:id="1740247025">
          <w:marLeft w:val="0"/>
          <w:marRight w:val="0"/>
          <w:marTop w:val="0"/>
          <w:marBottom w:val="0"/>
          <w:divBdr>
            <w:top w:val="none" w:sz="0" w:space="0" w:color="auto"/>
            <w:left w:val="none" w:sz="0" w:space="0" w:color="auto"/>
            <w:bottom w:val="none" w:sz="0" w:space="0" w:color="auto"/>
            <w:right w:val="none" w:sz="0" w:space="0" w:color="auto"/>
          </w:divBdr>
        </w:div>
      </w:divsChild>
    </w:div>
    <w:div w:id="311568836">
      <w:bodyDiv w:val="1"/>
      <w:marLeft w:val="0"/>
      <w:marRight w:val="0"/>
      <w:marTop w:val="0"/>
      <w:marBottom w:val="0"/>
      <w:divBdr>
        <w:top w:val="none" w:sz="0" w:space="0" w:color="auto"/>
        <w:left w:val="none" w:sz="0" w:space="0" w:color="auto"/>
        <w:bottom w:val="none" w:sz="0" w:space="0" w:color="auto"/>
        <w:right w:val="none" w:sz="0" w:space="0" w:color="auto"/>
      </w:divBdr>
      <w:divsChild>
        <w:div w:id="313294450">
          <w:marLeft w:val="0"/>
          <w:marRight w:val="0"/>
          <w:marTop w:val="0"/>
          <w:marBottom w:val="0"/>
          <w:divBdr>
            <w:top w:val="none" w:sz="0" w:space="0" w:color="auto"/>
            <w:left w:val="none" w:sz="0" w:space="0" w:color="auto"/>
            <w:bottom w:val="none" w:sz="0" w:space="0" w:color="auto"/>
            <w:right w:val="none" w:sz="0" w:space="0" w:color="auto"/>
          </w:divBdr>
        </w:div>
      </w:divsChild>
    </w:div>
    <w:div w:id="378631113">
      <w:bodyDiv w:val="1"/>
      <w:marLeft w:val="0"/>
      <w:marRight w:val="0"/>
      <w:marTop w:val="0"/>
      <w:marBottom w:val="0"/>
      <w:divBdr>
        <w:top w:val="none" w:sz="0" w:space="0" w:color="auto"/>
        <w:left w:val="none" w:sz="0" w:space="0" w:color="auto"/>
        <w:bottom w:val="none" w:sz="0" w:space="0" w:color="auto"/>
        <w:right w:val="none" w:sz="0" w:space="0" w:color="auto"/>
      </w:divBdr>
    </w:div>
    <w:div w:id="379011696">
      <w:bodyDiv w:val="1"/>
      <w:marLeft w:val="0"/>
      <w:marRight w:val="0"/>
      <w:marTop w:val="0"/>
      <w:marBottom w:val="0"/>
      <w:divBdr>
        <w:top w:val="none" w:sz="0" w:space="0" w:color="auto"/>
        <w:left w:val="none" w:sz="0" w:space="0" w:color="auto"/>
        <w:bottom w:val="none" w:sz="0" w:space="0" w:color="auto"/>
        <w:right w:val="none" w:sz="0" w:space="0" w:color="auto"/>
      </w:divBdr>
      <w:divsChild>
        <w:div w:id="1882592748">
          <w:marLeft w:val="0"/>
          <w:marRight w:val="0"/>
          <w:marTop w:val="0"/>
          <w:marBottom w:val="0"/>
          <w:divBdr>
            <w:top w:val="none" w:sz="0" w:space="0" w:color="auto"/>
            <w:left w:val="none" w:sz="0" w:space="0" w:color="auto"/>
            <w:bottom w:val="none" w:sz="0" w:space="0" w:color="auto"/>
            <w:right w:val="none" w:sz="0" w:space="0" w:color="auto"/>
          </w:divBdr>
        </w:div>
      </w:divsChild>
    </w:div>
    <w:div w:id="415790956">
      <w:bodyDiv w:val="1"/>
      <w:marLeft w:val="0"/>
      <w:marRight w:val="0"/>
      <w:marTop w:val="0"/>
      <w:marBottom w:val="0"/>
      <w:divBdr>
        <w:top w:val="none" w:sz="0" w:space="0" w:color="auto"/>
        <w:left w:val="none" w:sz="0" w:space="0" w:color="auto"/>
        <w:bottom w:val="none" w:sz="0" w:space="0" w:color="auto"/>
        <w:right w:val="none" w:sz="0" w:space="0" w:color="auto"/>
      </w:divBdr>
      <w:divsChild>
        <w:div w:id="1378240134">
          <w:marLeft w:val="0"/>
          <w:marRight w:val="0"/>
          <w:marTop w:val="0"/>
          <w:marBottom w:val="0"/>
          <w:divBdr>
            <w:top w:val="none" w:sz="0" w:space="0" w:color="auto"/>
            <w:left w:val="none" w:sz="0" w:space="0" w:color="auto"/>
            <w:bottom w:val="none" w:sz="0" w:space="0" w:color="auto"/>
            <w:right w:val="none" w:sz="0" w:space="0" w:color="auto"/>
          </w:divBdr>
        </w:div>
      </w:divsChild>
    </w:div>
    <w:div w:id="419256267">
      <w:bodyDiv w:val="1"/>
      <w:marLeft w:val="0"/>
      <w:marRight w:val="0"/>
      <w:marTop w:val="0"/>
      <w:marBottom w:val="0"/>
      <w:divBdr>
        <w:top w:val="none" w:sz="0" w:space="0" w:color="auto"/>
        <w:left w:val="none" w:sz="0" w:space="0" w:color="auto"/>
        <w:bottom w:val="none" w:sz="0" w:space="0" w:color="auto"/>
        <w:right w:val="none" w:sz="0" w:space="0" w:color="auto"/>
      </w:divBdr>
    </w:div>
    <w:div w:id="433868717">
      <w:bodyDiv w:val="1"/>
      <w:marLeft w:val="0"/>
      <w:marRight w:val="0"/>
      <w:marTop w:val="0"/>
      <w:marBottom w:val="0"/>
      <w:divBdr>
        <w:top w:val="none" w:sz="0" w:space="0" w:color="auto"/>
        <w:left w:val="none" w:sz="0" w:space="0" w:color="auto"/>
        <w:bottom w:val="none" w:sz="0" w:space="0" w:color="auto"/>
        <w:right w:val="none" w:sz="0" w:space="0" w:color="auto"/>
      </w:divBdr>
      <w:divsChild>
        <w:div w:id="685719177">
          <w:marLeft w:val="0"/>
          <w:marRight w:val="0"/>
          <w:marTop w:val="0"/>
          <w:marBottom w:val="0"/>
          <w:divBdr>
            <w:top w:val="none" w:sz="0" w:space="0" w:color="auto"/>
            <w:left w:val="none" w:sz="0" w:space="0" w:color="auto"/>
            <w:bottom w:val="none" w:sz="0" w:space="0" w:color="auto"/>
            <w:right w:val="none" w:sz="0" w:space="0" w:color="auto"/>
          </w:divBdr>
        </w:div>
      </w:divsChild>
    </w:div>
    <w:div w:id="437288098">
      <w:bodyDiv w:val="1"/>
      <w:marLeft w:val="0"/>
      <w:marRight w:val="0"/>
      <w:marTop w:val="0"/>
      <w:marBottom w:val="0"/>
      <w:divBdr>
        <w:top w:val="none" w:sz="0" w:space="0" w:color="auto"/>
        <w:left w:val="none" w:sz="0" w:space="0" w:color="auto"/>
        <w:bottom w:val="none" w:sz="0" w:space="0" w:color="auto"/>
        <w:right w:val="none" w:sz="0" w:space="0" w:color="auto"/>
      </w:divBdr>
      <w:divsChild>
        <w:div w:id="1480611603">
          <w:marLeft w:val="0"/>
          <w:marRight w:val="0"/>
          <w:marTop w:val="0"/>
          <w:marBottom w:val="0"/>
          <w:divBdr>
            <w:top w:val="none" w:sz="0" w:space="0" w:color="auto"/>
            <w:left w:val="none" w:sz="0" w:space="0" w:color="auto"/>
            <w:bottom w:val="none" w:sz="0" w:space="0" w:color="auto"/>
            <w:right w:val="none" w:sz="0" w:space="0" w:color="auto"/>
          </w:divBdr>
          <w:divsChild>
            <w:div w:id="1357542863">
              <w:marLeft w:val="0"/>
              <w:marRight w:val="0"/>
              <w:marTop w:val="0"/>
              <w:marBottom w:val="0"/>
              <w:divBdr>
                <w:top w:val="none" w:sz="0" w:space="0" w:color="auto"/>
                <w:left w:val="none" w:sz="0" w:space="0" w:color="auto"/>
                <w:bottom w:val="none" w:sz="0" w:space="0" w:color="auto"/>
                <w:right w:val="none" w:sz="0" w:space="0" w:color="auto"/>
              </w:divBdr>
            </w:div>
            <w:div w:id="796876968">
              <w:marLeft w:val="0"/>
              <w:marRight w:val="0"/>
              <w:marTop w:val="0"/>
              <w:marBottom w:val="0"/>
              <w:divBdr>
                <w:top w:val="none" w:sz="0" w:space="0" w:color="auto"/>
                <w:left w:val="none" w:sz="0" w:space="0" w:color="auto"/>
                <w:bottom w:val="none" w:sz="0" w:space="0" w:color="auto"/>
                <w:right w:val="none" w:sz="0" w:space="0" w:color="auto"/>
              </w:divBdr>
            </w:div>
            <w:div w:id="590239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7511115">
      <w:bodyDiv w:val="1"/>
      <w:marLeft w:val="0"/>
      <w:marRight w:val="0"/>
      <w:marTop w:val="0"/>
      <w:marBottom w:val="0"/>
      <w:divBdr>
        <w:top w:val="none" w:sz="0" w:space="0" w:color="auto"/>
        <w:left w:val="none" w:sz="0" w:space="0" w:color="auto"/>
        <w:bottom w:val="none" w:sz="0" w:space="0" w:color="auto"/>
        <w:right w:val="none" w:sz="0" w:space="0" w:color="auto"/>
      </w:divBdr>
      <w:divsChild>
        <w:div w:id="902831247">
          <w:marLeft w:val="0"/>
          <w:marRight w:val="0"/>
          <w:marTop w:val="0"/>
          <w:marBottom w:val="0"/>
          <w:divBdr>
            <w:top w:val="none" w:sz="0" w:space="0" w:color="auto"/>
            <w:left w:val="none" w:sz="0" w:space="0" w:color="auto"/>
            <w:bottom w:val="none" w:sz="0" w:space="0" w:color="auto"/>
            <w:right w:val="none" w:sz="0" w:space="0" w:color="auto"/>
          </w:divBdr>
          <w:divsChild>
            <w:div w:id="1230075652">
              <w:marLeft w:val="0"/>
              <w:marRight w:val="0"/>
              <w:marTop w:val="0"/>
              <w:marBottom w:val="0"/>
              <w:divBdr>
                <w:top w:val="none" w:sz="0" w:space="0" w:color="auto"/>
                <w:left w:val="none" w:sz="0" w:space="0" w:color="auto"/>
                <w:bottom w:val="none" w:sz="0" w:space="0" w:color="auto"/>
                <w:right w:val="none" w:sz="0" w:space="0" w:color="auto"/>
              </w:divBdr>
            </w:div>
            <w:div w:id="107822416">
              <w:marLeft w:val="0"/>
              <w:marRight w:val="0"/>
              <w:marTop w:val="0"/>
              <w:marBottom w:val="0"/>
              <w:divBdr>
                <w:top w:val="none" w:sz="0" w:space="0" w:color="auto"/>
                <w:left w:val="none" w:sz="0" w:space="0" w:color="auto"/>
                <w:bottom w:val="none" w:sz="0" w:space="0" w:color="auto"/>
                <w:right w:val="none" w:sz="0" w:space="0" w:color="auto"/>
              </w:divBdr>
            </w:div>
            <w:div w:id="911156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446304">
      <w:bodyDiv w:val="1"/>
      <w:marLeft w:val="0"/>
      <w:marRight w:val="0"/>
      <w:marTop w:val="0"/>
      <w:marBottom w:val="0"/>
      <w:divBdr>
        <w:top w:val="none" w:sz="0" w:space="0" w:color="auto"/>
        <w:left w:val="none" w:sz="0" w:space="0" w:color="auto"/>
        <w:bottom w:val="none" w:sz="0" w:space="0" w:color="auto"/>
        <w:right w:val="none" w:sz="0" w:space="0" w:color="auto"/>
      </w:divBdr>
      <w:divsChild>
        <w:div w:id="1652561332">
          <w:marLeft w:val="0"/>
          <w:marRight w:val="0"/>
          <w:marTop w:val="0"/>
          <w:marBottom w:val="0"/>
          <w:divBdr>
            <w:top w:val="none" w:sz="0" w:space="0" w:color="auto"/>
            <w:left w:val="none" w:sz="0" w:space="0" w:color="auto"/>
            <w:bottom w:val="none" w:sz="0" w:space="0" w:color="auto"/>
            <w:right w:val="none" w:sz="0" w:space="0" w:color="auto"/>
          </w:divBdr>
          <w:divsChild>
            <w:div w:id="147131846">
              <w:marLeft w:val="0"/>
              <w:marRight w:val="0"/>
              <w:marTop w:val="0"/>
              <w:marBottom w:val="0"/>
              <w:divBdr>
                <w:top w:val="none" w:sz="0" w:space="0" w:color="auto"/>
                <w:left w:val="none" w:sz="0" w:space="0" w:color="auto"/>
                <w:bottom w:val="none" w:sz="0" w:space="0" w:color="auto"/>
                <w:right w:val="none" w:sz="0" w:space="0" w:color="auto"/>
              </w:divBdr>
            </w:div>
            <w:div w:id="196099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829825">
      <w:bodyDiv w:val="1"/>
      <w:marLeft w:val="0"/>
      <w:marRight w:val="0"/>
      <w:marTop w:val="0"/>
      <w:marBottom w:val="0"/>
      <w:divBdr>
        <w:top w:val="none" w:sz="0" w:space="0" w:color="auto"/>
        <w:left w:val="none" w:sz="0" w:space="0" w:color="auto"/>
        <w:bottom w:val="none" w:sz="0" w:space="0" w:color="auto"/>
        <w:right w:val="none" w:sz="0" w:space="0" w:color="auto"/>
      </w:divBdr>
      <w:divsChild>
        <w:div w:id="1469742063">
          <w:marLeft w:val="0"/>
          <w:marRight w:val="0"/>
          <w:marTop w:val="0"/>
          <w:marBottom w:val="0"/>
          <w:divBdr>
            <w:top w:val="none" w:sz="0" w:space="0" w:color="auto"/>
            <w:left w:val="none" w:sz="0" w:space="0" w:color="auto"/>
            <w:bottom w:val="none" w:sz="0" w:space="0" w:color="auto"/>
            <w:right w:val="none" w:sz="0" w:space="0" w:color="auto"/>
          </w:divBdr>
        </w:div>
      </w:divsChild>
    </w:div>
    <w:div w:id="506361368">
      <w:bodyDiv w:val="1"/>
      <w:marLeft w:val="0"/>
      <w:marRight w:val="0"/>
      <w:marTop w:val="0"/>
      <w:marBottom w:val="0"/>
      <w:divBdr>
        <w:top w:val="none" w:sz="0" w:space="0" w:color="auto"/>
        <w:left w:val="none" w:sz="0" w:space="0" w:color="auto"/>
        <w:bottom w:val="none" w:sz="0" w:space="0" w:color="auto"/>
        <w:right w:val="none" w:sz="0" w:space="0" w:color="auto"/>
      </w:divBdr>
    </w:div>
    <w:div w:id="524441346">
      <w:bodyDiv w:val="1"/>
      <w:marLeft w:val="0"/>
      <w:marRight w:val="0"/>
      <w:marTop w:val="0"/>
      <w:marBottom w:val="0"/>
      <w:divBdr>
        <w:top w:val="none" w:sz="0" w:space="0" w:color="auto"/>
        <w:left w:val="none" w:sz="0" w:space="0" w:color="auto"/>
        <w:bottom w:val="none" w:sz="0" w:space="0" w:color="auto"/>
        <w:right w:val="none" w:sz="0" w:space="0" w:color="auto"/>
      </w:divBdr>
      <w:divsChild>
        <w:div w:id="4284707">
          <w:marLeft w:val="0"/>
          <w:marRight w:val="0"/>
          <w:marTop w:val="0"/>
          <w:marBottom w:val="0"/>
          <w:divBdr>
            <w:top w:val="none" w:sz="0" w:space="0" w:color="auto"/>
            <w:left w:val="none" w:sz="0" w:space="0" w:color="auto"/>
            <w:bottom w:val="none" w:sz="0" w:space="0" w:color="auto"/>
            <w:right w:val="none" w:sz="0" w:space="0" w:color="auto"/>
          </w:divBdr>
        </w:div>
      </w:divsChild>
    </w:div>
    <w:div w:id="524952139">
      <w:bodyDiv w:val="1"/>
      <w:marLeft w:val="0"/>
      <w:marRight w:val="0"/>
      <w:marTop w:val="0"/>
      <w:marBottom w:val="0"/>
      <w:divBdr>
        <w:top w:val="none" w:sz="0" w:space="0" w:color="auto"/>
        <w:left w:val="none" w:sz="0" w:space="0" w:color="auto"/>
        <w:bottom w:val="none" w:sz="0" w:space="0" w:color="auto"/>
        <w:right w:val="none" w:sz="0" w:space="0" w:color="auto"/>
      </w:divBdr>
      <w:divsChild>
        <w:div w:id="996301177">
          <w:marLeft w:val="0"/>
          <w:marRight w:val="0"/>
          <w:marTop w:val="0"/>
          <w:marBottom w:val="0"/>
          <w:divBdr>
            <w:top w:val="none" w:sz="0" w:space="0" w:color="auto"/>
            <w:left w:val="none" w:sz="0" w:space="0" w:color="auto"/>
            <w:bottom w:val="none" w:sz="0" w:space="0" w:color="auto"/>
            <w:right w:val="none" w:sz="0" w:space="0" w:color="auto"/>
          </w:divBdr>
        </w:div>
      </w:divsChild>
    </w:div>
    <w:div w:id="555165857">
      <w:bodyDiv w:val="1"/>
      <w:marLeft w:val="0"/>
      <w:marRight w:val="0"/>
      <w:marTop w:val="0"/>
      <w:marBottom w:val="0"/>
      <w:divBdr>
        <w:top w:val="none" w:sz="0" w:space="0" w:color="auto"/>
        <w:left w:val="none" w:sz="0" w:space="0" w:color="auto"/>
        <w:bottom w:val="none" w:sz="0" w:space="0" w:color="auto"/>
        <w:right w:val="none" w:sz="0" w:space="0" w:color="auto"/>
      </w:divBdr>
    </w:div>
    <w:div w:id="566497986">
      <w:bodyDiv w:val="1"/>
      <w:marLeft w:val="0"/>
      <w:marRight w:val="0"/>
      <w:marTop w:val="0"/>
      <w:marBottom w:val="0"/>
      <w:divBdr>
        <w:top w:val="none" w:sz="0" w:space="0" w:color="auto"/>
        <w:left w:val="none" w:sz="0" w:space="0" w:color="auto"/>
        <w:bottom w:val="none" w:sz="0" w:space="0" w:color="auto"/>
        <w:right w:val="none" w:sz="0" w:space="0" w:color="auto"/>
      </w:divBdr>
      <w:divsChild>
        <w:div w:id="338392086">
          <w:marLeft w:val="0"/>
          <w:marRight w:val="0"/>
          <w:marTop w:val="0"/>
          <w:marBottom w:val="0"/>
          <w:divBdr>
            <w:top w:val="none" w:sz="0" w:space="0" w:color="auto"/>
            <w:left w:val="none" w:sz="0" w:space="0" w:color="auto"/>
            <w:bottom w:val="none" w:sz="0" w:space="0" w:color="auto"/>
            <w:right w:val="none" w:sz="0" w:space="0" w:color="auto"/>
          </w:divBdr>
        </w:div>
      </w:divsChild>
    </w:div>
    <w:div w:id="605310626">
      <w:bodyDiv w:val="1"/>
      <w:marLeft w:val="0"/>
      <w:marRight w:val="0"/>
      <w:marTop w:val="0"/>
      <w:marBottom w:val="0"/>
      <w:divBdr>
        <w:top w:val="none" w:sz="0" w:space="0" w:color="auto"/>
        <w:left w:val="none" w:sz="0" w:space="0" w:color="auto"/>
        <w:bottom w:val="none" w:sz="0" w:space="0" w:color="auto"/>
        <w:right w:val="none" w:sz="0" w:space="0" w:color="auto"/>
      </w:divBdr>
      <w:divsChild>
        <w:div w:id="408430489">
          <w:marLeft w:val="0"/>
          <w:marRight w:val="0"/>
          <w:marTop w:val="0"/>
          <w:marBottom w:val="0"/>
          <w:divBdr>
            <w:top w:val="none" w:sz="0" w:space="0" w:color="auto"/>
            <w:left w:val="none" w:sz="0" w:space="0" w:color="auto"/>
            <w:bottom w:val="none" w:sz="0" w:space="0" w:color="auto"/>
            <w:right w:val="none" w:sz="0" w:space="0" w:color="auto"/>
          </w:divBdr>
          <w:divsChild>
            <w:div w:id="520823364">
              <w:marLeft w:val="0"/>
              <w:marRight w:val="0"/>
              <w:marTop w:val="0"/>
              <w:marBottom w:val="0"/>
              <w:divBdr>
                <w:top w:val="none" w:sz="0" w:space="0" w:color="auto"/>
                <w:left w:val="none" w:sz="0" w:space="0" w:color="auto"/>
                <w:bottom w:val="none" w:sz="0" w:space="0" w:color="auto"/>
                <w:right w:val="none" w:sz="0" w:space="0" w:color="auto"/>
              </w:divBdr>
            </w:div>
            <w:div w:id="418329301">
              <w:marLeft w:val="0"/>
              <w:marRight w:val="0"/>
              <w:marTop w:val="0"/>
              <w:marBottom w:val="0"/>
              <w:divBdr>
                <w:top w:val="none" w:sz="0" w:space="0" w:color="auto"/>
                <w:left w:val="none" w:sz="0" w:space="0" w:color="auto"/>
                <w:bottom w:val="none" w:sz="0" w:space="0" w:color="auto"/>
                <w:right w:val="none" w:sz="0" w:space="0" w:color="auto"/>
              </w:divBdr>
            </w:div>
            <w:div w:id="671950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816151">
      <w:bodyDiv w:val="1"/>
      <w:marLeft w:val="0"/>
      <w:marRight w:val="0"/>
      <w:marTop w:val="0"/>
      <w:marBottom w:val="0"/>
      <w:divBdr>
        <w:top w:val="none" w:sz="0" w:space="0" w:color="auto"/>
        <w:left w:val="none" w:sz="0" w:space="0" w:color="auto"/>
        <w:bottom w:val="none" w:sz="0" w:space="0" w:color="auto"/>
        <w:right w:val="none" w:sz="0" w:space="0" w:color="auto"/>
      </w:divBdr>
      <w:divsChild>
        <w:div w:id="189152104">
          <w:marLeft w:val="0"/>
          <w:marRight w:val="0"/>
          <w:marTop w:val="0"/>
          <w:marBottom w:val="0"/>
          <w:divBdr>
            <w:top w:val="none" w:sz="0" w:space="0" w:color="auto"/>
            <w:left w:val="none" w:sz="0" w:space="0" w:color="auto"/>
            <w:bottom w:val="none" w:sz="0" w:space="0" w:color="auto"/>
            <w:right w:val="none" w:sz="0" w:space="0" w:color="auto"/>
          </w:divBdr>
        </w:div>
      </w:divsChild>
    </w:div>
    <w:div w:id="626157250">
      <w:bodyDiv w:val="1"/>
      <w:marLeft w:val="0"/>
      <w:marRight w:val="0"/>
      <w:marTop w:val="0"/>
      <w:marBottom w:val="0"/>
      <w:divBdr>
        <w:top w:val="none" w:sz="0" w:space="0" w:color="auto"/>
        <w:left w:val="none" w:sz="0" w:space="0" w:color="auto"/>
        <w:bottom w:val="none" w:sz="0" w:space="0" w:color="auto"/>
        <w:right w:val="none" w:sz="0" w:space="0" w:color="auto"/>
      </w:divBdr>
      <w:divsChild>
        <w:div w:id="241107422">
          <w:marLeft w:val="0"/>
          <w:marRight w:val="0"/>
          <w:marTop w:val="0"/>
          <w:marBottom w:val="0"/>
          <w:divBdr>
            <w:top w:val="none" w:sz="0" w:space="0" w:color="auto"/>
            <w:left w:val="none" w:sz="0" w:space="0" w:color="auto"/>
            <w:bottom w:val="none" w:sz="0" w:space="0" w:color="auto"/>
            <w:right w:val="none" w:sz="0" w:space="0" w:color="auto"/>
          </w:divBdr>
        </w:div>
      </w:divsChild>
    </w:div>
    <w:div w:id="653293516">
      <w:bodyDiv w:val="1"/>
      <w:marLeft w:val="0"/>
      <w:marRight w:val="0"/>
      <w:marTop w:val="0"/>
      <w:marBottom w:val="0"/>
      <w:divBdr>
        <w:top w:val="none" w:sz="0" w:space="0" w:color="auto"/>
        <w:left w:val="none" w:sz="0" w:space="0" w:color="auto"/>
        <w:bottom w:val="none" w:sz="0" w:space="0" w:color="auto"/>
        <w:right w:val="none" w:sz="0" w:space="0" w:color="auto"/>
      </w:divBdr>
      <w:divsChild>
        <w:div w:id="374472765">
          <w:marLeft w:val="0"/>
          <w:marRight w:val="0"/>
          <w:marTop w:val="0"/>
          <w:marBottom w:val="0"/>
          <w:divBdr>
            <w:top w:val="none" w:sz="0" w:space="0" w:color="auto"/>
            <w:left w:val="none" w:sz="0" w:space="0" w:color="auto"/>
            <w:bottom w:val="none" w:sz="0" w:space="0" w:color="auto"/>
            <w:right w:val="none" w:sz="0" w:space="0" w:color="auto"/>
          </w:divBdr>
          <w:divsChild>
            <w:div w:id="653752689">
              <w:marLeft w:val="0"/>
              <w:marRight w:val="0"/>
              <w:marTop w:val="0"/>
              <w:marBottom w:val="0"/>
              <w:divBdr>
                <w:top w:val="none" w:sz="0" w:space="0" w:color="auto"/>
                <w:left w:val="none" w:sz="0" w:space="0" w:color="auto"/>
                <w:bottom w:val="none" w:sz="0" w:space="0" w:color="auto"/>
                <w:right w:val="none" w:sz="0" w:space="0" w:color="auto"/>
              </w:divBdr>
            </w:div>
            <w:div w:id="13560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4522469">
      <w:bodyDiv w:val="1"/>
      <w:marLeft w:val="0"/>
      <w:marRight w:val="0"/>
      <w:marTop w:val="0"/>
      <w:marBottom w:val="0"/>
      <w:divBdr>
        <w:top w:val="none" w:sz="0" w:space="0" w:color="auto"/>
        <w:left w:val="none" w:sz="0" w:space="0" w:color="auto"/>
        <w:bottom w:val="none" w:sz="0" w:space="0" w:color="auto"/>
        <w:right w:val="none" w:sz="0" w:space="0" w:color="auto"/>
      </w:divBdr>
    </w:div>
    <w:div w:id="715274415">
      <w:bodyDiv w:val="1"/>
      <w:marLeft w:val="0"/>
      <w:marRight w:val="0"/>
      <w:marTop w:val="0"/>
      <w:marBottom w:val="0"/>
      <w:divBdr>
        <w:top w:val="none" w:sz="0" w:space="0" w:color="auto"/>
        <w:left w:val="none" w:sz="0" w:space="0" w:color="auto"/>
        <w:bottom w:val="none" w:sz="0" w:space="0" w:color="auto"/>
        <w:right w:val="none" w:sz="0" w:space="0" w:color="auto"/>
      </w:divBdr>
    </w:div>
    <w:div w:id="722291040">
      <w:bodyDiv w:val="1"/>
      <w:marLeft w:val="0"/>
      <w:marRight w:val="0"/>
      <w:marTop w:val="0"/>
      <w:marBottom w:val="0"/>
      <w:divBdr>
        <w:top w:val="none" w:sz="0" w:space="0" w:color="auto"/>
        <w:left w:val="none" w:sz="0" w:space="0" w:color="auto"/>
        <w:bottom w:val="none" w:sz="0" w:space="0" w:color="auto"/>
        <w:right w:val="none" w:sz="0" w:space="0" w:color="auto"/>
      </w:divBdr>
      <w:divsChild>
        <w:div w:id="1891724884">
          <w:marLeft w:val="0"/>
          <w:marRight w:val="0"/>
          <w:marTop w:val="0"/>
          <w:marBottom w:val="0"/>
          <w:divBdr>
            <w:top w:val="none" w:sz="0" w:space="0" w:color="auto"/>
            <w:left w:val="none" w:sz="0" w:space="0" w:color="auto"/>
            <w:bottom w:val="none" w:sz="0" w:space="0" w:color="auto"/>
            <w:right w:val="none" w:sz="0" w:space="0" w:color="auto"/>
          </w:divBdr>
        </w:div>
      </w:divsChild>
    </w:div>
    <w:div w:id="731465616">
      <w:bodyDiv w:val="1"/>
      <w:marLeft w:val="0"/>
      <w:marRight w:val="0"/>
      <w:marTop w:val="0"/>
      <w:marBottom w:val="0"/>
      <w:divBdr>
        <w:top w:val="none" w:sz="0" w:space="0" w:color="auto"/>
        <w:left w:val="none" w:sz="0" w:space="0" w:color="auto"/>
        <w:bottom w:val="none" w:sz="0" w:space="0" w:color="auto"/>
        <w:right w:val="none" w:sz="0" w:space="0" w:color="auto"/>
      </w:divBdr>
      <w:divsChild>
        <w:div w:id="539242817">
          <w:marLeft w:val="0"/>
          <w:marRight w:val="0"/>
          <w:marTop w:val="0"/>
          <w:marBottom w:val="0"/>
          <w:divBdr>
            <w:top w:val="none" w:sz="0" w:space="0" w:color="auto"/>
            <w:left w:val="none" w:sz="0" w:space="0" w:color="auto"/>
            <w:bottom w:val="none" w:sz="0" w:space="0" w:color="auto"/>
            <w:right w:val="none" w:sz="0" w:space="0" w:color="auto"/>
          </w:divBdr>
        </w:div>
      </w:divsChild>
    </w:div>
    <w:div w:id="742869972">
      <w:bodyDiv w:val="1"/>
      <w:marLeft w:val="0"/>
      <w:marRight w:val="0"/>
      <w:marTop w:val="0"/>
      <w:marBottom w:val="0"/>
      <w:divBdr>
        <w:top w:val="none" w:sz="0" w:space="0" w:color="auto"/>
        <w:left w:val="none" w:sz="0" w:space="0" w:color="auto"/>
        <w:bottom w:val="none" w:sz="0" w:space="0" w:color="auto"/>
        <w:right w:val="none" w:sz="0" w:space="0" w:color="auto"/>
      </w:divBdr>
      <w:divsChild>
        <w:div w:id="130170055">
          <w:marLeft w:val="0"/>
          <w:marRight w:val="0"/>
          <w:marTop w:val="0"/>
          <w:marBottom w:val="0"/>
          <w:divBdr>
            <w:top w:val="none" w:sz="0" w:space="0" w:color="auto"/>
            <w:left w:val="none" w:sz="0" w:space="0" w:color="auto"/>
            <w:bottom w:val="none" w:sz="0" w:space="0" w:color="auto"/>
            <w:right w:val="none" w:sz="0" w:space="0" w:color="auto"/>
          </w:divBdr>
        </w:div>
      </w:divsChild>
    </w:div>
    <w:div w:id="765005303">
      <w:bodyDiv w:val="1"/>
      <w:marLeft w:val="0"/>
      <w:marRight w:val="0"/>
      <w:marTop w:val="0"/>
      <w:marBottom w:val="0"/>
      <w:divBdr>
        <w:top w:val="none" w:sz="0" w:space="0" w:color="auto"/>
        <w:left w:val="none" w:sz="0" w:space="0" w:color="auto"/>
        <w:bottom w:val="none" w:sz="0" w:space="0" w:color="auto"/>
        <w:right w:val="none" w:sz="0" w:space="0" w:color="auto"/>
      </w:divBdr>
      <w:divsChild>
        <w:div w:id="1975869077">
          <w:marLeft w:val="0"/>
          <w:marRight w:val="0"/>
          <w:marTop w:val="0"/>
          <w:marBottom w:val="0"/>
          <w:divBdr>
            <w:top w:val="none" w:sz="0" w:space="0" w:color="auto"/>
            <w:left w:val="none" w:sz="0" w:space="0" w:color="auto"/>
            <w:bottom w:val="none" w:sz="0" w:space="0" w:color="auto"/>
            <w:right w:val="none" w:sz="0" w:space="0" w:color="auto"/>
          </w:divBdr>
          <w:divsChild>
            <w:div w:id="90132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080703">
      <w:bodyDiv w:val="1"/>
      <w:marLeft w:val="0"/>
      <w:marRight w:val="0"/>
      <w:marTop w:val="0"/>
      <w:marBottom w:val="0"/>
      <w:divBdr>
        <w:top w:val="none" w:sz="0" w:space="0" w:color="auto"/>
        <w:left w:val="none" w:sz="0" w:space="0" w:color="auto"/>
        <w:bottom w:val="none" w:sz="0" w:space="0" w:color="auto"/>
        <w:right w:val="none" w:sz="0" w:space="0" w:color="auto"/>
      </w:divBdr>
    </w:div>
    <w:div w:id="775948062">
      <w:bodyDiv w:val="1"/>
      <w:marLeft w:val="0"/>
      <w:marRight w:val="0"/>
      <w:marTop w:val="0"/>
      <w:marBottom w:val="0"/>
      <w:divBdr>
        <w:top w:val="none" w:sz="0" w:space="0" w:color="auto"/>
        <w:left w:val="none" w:sz="0" w:space="0" w:color="auto"/>
        <w:bottom w:val="none" w:sz="0" w:space="0" w:color="auto"/>
        <w:right w:val="none" w:sz="0" w:space="0" w:color="auto"/>
      </w:divBdr>
      <w:divsChild>
        <w:div w:id="2145733235">
          <w:marLeft w:val="0"/>
          <w:marRight w:val="0"/>
          <w:marTop w:val="0"/>
          <w:marBottom w:val="0"/>
          <w:divBdr>
            <w:top w:val="none" w:sz="0" w:space="0" w:color="auto"/>
            <w:left w:val="none" w:sz="0" w:space="0" w:color="auto"/>
            <w:bottom w:val="none" w:sz="0" w:space="0" w:color="auto"/>
            <w:right w:val="none" w:sz="0" w:space="0" w:color="auto"/>
          </w:divBdr>
        </w:div>
      </w:divsChild>
    </w:div>
    <w:div w:id="798381341">
      <w:bodyDiv w:val="1"/>
      <w:marLeft w:val="0"/>
      <w:marRight w:val="0"/>
      <w:marTop w:val="0"/>
      <w:marBottom w:val="0"/>
      <w:divBdr>
        <w:top w:val="none" w:sz="0" w:space="0" w:color="auto"/>
        <w:left w:val="none" w:sz="0" w:space="0" w:color="auto"/>
        <w:bottom w:val="none" w:sz="0" w:space="0" w:color="auto"/>
        <w:right w:val="none" w:sz="0" w:space="0" w:color="auto"/>
      </w:divBdr>
      <w:divsChild>
        <w:div w:id="923606973">
          <w:marLeft w:val="0"/>
          <w:marRight w:val="0"/>
          <w:marTop w:val="0"/>
          <w:marBottom w:val="0"/>
          <w:divBdr>
            <w:top w:val="none" w:sz="0" w:space="0" w:color="auto"/>
            <w:left w:val="none" w:sz="0" w:space="0" w:color="auto"/>
            <w:bottom w:val="none" w:sz="0" w:space="0" w:color="auto"/>
            <w:right w:val="none" w:sz="0" w:space="0" w:color="auto"/>
          </w:divBdr>
        </w:div>
      </w:divsChild>
    </w:div>
    <w:div w:id="814183316">
      <w:bodyDiv w:val="1"/>
      <w:marLeft w:val="0"/>
      <w:marRight w:val="0"/>
      <w:marTop w:val="0"/>
      <w:marBottom w:val="0"/>
      <w:divBdr>
        <w:top w:val="none" w:sz="0" w:space="0" w:color="auto"/>
        <w:left w:val="none" w:sz="0" w:space="0" w:color="auto"/>
        <w:bottom w:val="none" w:sz="0" w:space="0" w:color="auto"/>
        <w:right w:val="none" w:sz="0" w:space="0" w:color="auto"/>
      </w:divBdr>
      <w:divsChild>
        <w:div w:id="846018668">
          <w:marLeft w:val="0"/>
          <w:marRight w:val="0"/>
          <w:marTop w:val="0"/>
          <w:marBottom w:val="0"/>
          <w:divBdr>
            <w:top w:val="none" w:sz="0" w:space="0" w:color="auto"/>
            <w:left w:val="none" w:sz="0" w:space="0" w:color="auto"/>
            <w:bottom w:val="none" w:sz="0" w:space="0" w:color="auto"/>
            <w:right w:val="none" w:sz="0" w:space="0" w:color="auto"/>
          </w:divBdr>
        </w:div>
      </w:divsChild>
    </w:div>
    <w:div w:id="933056166">
      <w:bodyDiv w:val="1"/>
      <w:marLeft w:val="0"/>
      <w:marRight w:val="0"/>
      <w:marTop w:val="0"/>
      <w:marBottom w:val="0"/>
      <w:divBdr>
        <w:top w:val="none" w:sz="0" w:space="0" w:color="auto"/>
        <w:left w:val="none" w:sz="0" w:space="0" w:color="auto"/>
        <w:bottom w:val="none" w:sz="0" w:space="0" w:color="auto"/>
        <w:right w:val="none" w:sz="0" w:space="0" w:color="auto"/>
      </w:divBdr>
      <w:divsChild>
        <w:div w:id="434791389">
          <w:marLeft w:val="0"/>
          <w:marRight w:val="0"/>
          <w:marTop w:val="0"/>
          <w:marBottom w:val="0"/>
          <w:divBdr>
            <w:top w:val="none" w:sz="0" w:space="0" w:color="auto"/>
            <w:left w:val="none" w:sz="0" w:space="0" w:color="auto"/>
            <w:bottom w:val="none" w:sz="0" w:space="0" w:color="auto"/>
            <w:right w:val="none" w:sz="0" w:space="0" w:color="auto"/>
          </w:divBdr>
        </w:div>
      </w:divsChild>
    </w:div>
    <w:div w:id="936862680">
      <w:bodyDiv w:val="1"/>
      <w:marLeft w:val="0"/>
      <w:marRight w:val="0"/>
      <w:marTop w:val="0"/>
      <w:marBottom w:val="0"/>
      <w:divBdr>
        <w:top w:val="none" w:sz="0" w:space="0" w:color="auto"/>
        <w:left w:val="none" w:sz="0" w:space="0" w:color="auto"/>
        <w:bottom w:val="none" w:sz="0" w:space="0" w:color="auto"/>
        <w:right w:val="none" w:sz="0" w:space="0" w:color="auto"/>
      </w:divBdr>
      <w:divsChild>
        <w:div w:id="1202355544">
          <w:marLeft w:val="0"/>
          <w:marRight w:val="0"/>
          <w:marTop w:val="0"/>
          <w:marBottom w:val="0"/>
          <w:divBdr>
            <w:top w:val="none" w:sz="0" w:space="0" w:color="auto"/>
            <w:left w:val="none" w:sz="0" w:space="0" w:color="auto"/>
            <w:bottom w:val="none" w:sz="0" w:space="0" w:color="auto"/>
            <w:right w:val="none" w:sz="0" w:space="0" w:color="auto"/>
          </w:divBdr>
        </w:div>
      </w:divsChild>
    </w:div>
    <w:div w:id="941839845">
      <w:bodyDiv w:val="1"/>
      <w:marLeft w:val="0"/>
      <w:marRight w:val="0"/>
      <w:marTop w:val="0"/>
      <w:marBottom w:val="0"/>
      <w:divBdr>
        <w:top w:val="none" w:sz="0" w:space="0" w:color="auto"/>
        <w:left w:val="none" w:sz="0" w:space="0" w:color="auto"/>
        <w:bottom w:val="none" w:sz="0" w:space="0" w:color="auto"/>
        <w:right w:val="none" w:sz="0" w:space="0" w:color="auto"/>
      </w:divBdr>
      <w:divsChild>
        <w:div w:id="1715500715">
          <w:marLeft w:val="0"/>
          <w:marRight w:val="0"/>
          <w:marTop w:val="0"/>
          <w:marBottom w:val="0"/>
          <w:divBdr>
            <w:top w:val="none" w:sz="0" w:space="0" w:color="auto"/>
            <w:left w:val="none" w:sz="0" w:space="0" w:color="auto"/>
            <w:bottom w:val="none" w:sz="0" w:space="0" w:color="auto"/>
            <w:right w:val="none" w:sz="0" w:space="0" w:color="auto"/>
          </w:divBdr>
        </w:div>
      </w:divsChild>
    </w:div>
    <w:div w:id="987242528">
      <w:bodyDiv w:val="1"/>
      <w:marLeft w:val="0"/>
      <w:marRight w:val="0"/>
      <w:marTop w:val="0"/>
      <w:marBottom w:val="0"/>
      <w:divBdr>
        <w:top w:val="none" w:sz="0" w:space="0" w:color="auto"/>
        <w:left w:val="none" w:sz="0" w:space="0" w:color="auto"/>
        <w:bottom w:val="none" w:sz="0" w:space="0" w:color="auto"/>
        <w:right w:val="none" w:sz="0" w:space="0" w:color="auto"/>
      </w:divBdr>
      <w:divsChild>
        <w:div w:id="1614432876">
          <w:marLeft w:val="0"/>
          <w:marRight w:val="0"/>
          <w:marTop w:val="0"/>
          <w:marBottom w:val="0"/>
          <w:divBdr>
            <w:top w:val="none" w:sz="0" w:space="0" w:color="auto"/>
            <w:left w:val="none" w:sz="0" w:space="0" w:color="auto"/>
            <w:bottom w:val="none" w:sz="0" w:space="0" w:color="auto"/>
            <w:right w:val="none" w:sz="0" w:space="0" w:color="auto"/>
          </w:divBdr>
          <w:divsChild>
            <w:div w:id="700278122">
              <w:marLeft w:val="0"/>
              <w:marRight w:val="0"/>
              <w:marTop w:val="0"/>
              <w:marBottom w:val="0"/>
              <w:divBdr>
                <w:top w:val="none" w:sz="0" w:space="0" w:color="auto"/>
                <w:left w:val="none" w:sz="0" w:space="0" w:color="auto"/>
                <w:bottom w:val="none" w:sz="0" w:space="0" w:color="auto"/>
                <w:right w:val="none" w:sz="0" w:space="0" w:color="auto"/>
              </w:divBdr>
            </w:div>
            <w:div w:id="1083070183">
              <w:marLeft w:val="0"/>
              <w:marRight w:val="0"/>
              <w:marTop w:val="0"/>
              <w:marBottom w:val="0"/>
              <w:divBdr>
                <w:top w:val="none" w:sz="0" w:space="0" w:color="auto"/>
                <w:left w:val="none" w:sz="0" w:space="0" w:color="auto"/>
                <w:bottom w:val="none" w:sz="0" w:space="0" w:color="auto"/>
                <w:right w:val="none" w:sz="0" w:space="0" w:color="auto"/>
              </w:divBdr>
            </w:div>
            <w:div w:id="74326191">
              <w:marLeft w:val="0"/>
              <w:marRight w:val="0"/>
              <w:marTop w:val="0"/>
              <w:marBottom w:val="0"/>
              <w:divBdr>
                <w:top w:val="none" w:sz="0" w:space="0" w:color="auto"/>
                <w:left w:val="none" w:sz="0" w:space="0" w:color="auto"/>
                <w:bottom w:val="none" w:sz="0" w:space="0" w:color="auto"/>
                <w:right w:val="none" w:sz="0" w:space="0" w:color="auto"/>
              </w:divBdr>
            </w:div>
            <w:div w:id="1543440375">
              <w:marLeft w:val="0"/>
              <w:marRight w:val="0"/>
              <w:marTop w:val="0"/>
              <w:marBottom w:val="0"/>
              <w:divBdr>
                <w:top w:val="none" w:sz="0" w:space="0" w:color="auto"/>
                <w:left w:val="none" w:sz="0" w:space="0" w:color="auto"/>
                <w:bottom w:val="none" w:sz="0" w:space="0" w:color="auto"/>
                <w:right w:val="none" w:sz="0" w:space="0" w:color="auto"/>
              </w:divBdr>
            </w:div>
            <w:div w:id="376779712">
              <w:marLeft w:val="0"/>
              <w:marRight w:val="0"/>
              <w:marTop w:val="0"/>
              <w:marBottom w:val="0"/>
              <w:divBdr>
                <w:top w:val="none" w:sz="0" w:space="0" w:color="auto"/>
                <w:left w:val="none" w:sz="0" w:space="0" w:color="auto"/>
                <w:bottom w:val="none" w:sz="0" w:space="0" w:color="auto"/>
                <w:right w:val="none" w:sz="0" w:space="0" w:color="auto"/>
              </w:divBdr>
            </w:div>
            <w:div w:id="1930037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339361">
      <w:bodyDiv w:val="1"/>
      <w:marLeft w:val="0"/>
      <w:marRight w:val="0"/>
      <w:marTop w:val="0"/>
      <w:marBottom w:val="0"/>
      <w:divBdr>
        <w:top w:val="none" w:sz="0" w:space="0" w:color="auto"/>
        <w:left w:val="none" w:sz="0" w:space="0" w:color="auto"/>
        <w:bottom w:val="none" w:sz="0" w:space="0" w:color="auto"/>
        <w:right w:val="none" w:sz="0" w:space="0" w:color="auto"/>
      </w:divBdr>
      <w:divsChild>
        <w:div w:id="1454712506">
          <w:marLeft w:val="0"/>
          <w:marRight w:val="0"/>
          <w:marTop w:val="0"/>
          <w:marBottom w:val="0"/>
          <w:divBdr>
            <w:top w:val="none" w:sz="0" w:space="0" w:color="auto"/>
            <w:left w:val="none" w:sz="0" w:space="0" w:color="auto"/>
            <w:bottom w:val="none" w:sz="0" w:space="0" w:color="auto"/>
            <w:right w:val="none" w:sz="0" w:space="0" w:color="auto"/>
          </w:divBdr>
        </w:div>
      </w:divsChild>
    </w:div>
    <w:div w:id="1004087622">
      <w:bodyDiv w:val="1"/>
      <w:marLeft w:val="0"/>
      <w:marRight w:val="0"/>
      <w:marTop w:val="0"/>
      <w:marBottom w:val="0"/>
      <w:divBdr>
        <w:top w:val="none" w:sz="0" w:space="0" w:color="auto"/>
        <w:left w:val="none" w:sz="0" w:space="0" w:color="auto"/>
        <w:bottom w:val="none" w:sz="0" w:space="0" w:color="auto"/>
        <w:right w:val="none" w:sz="0" w:space="0" w:color="auto"/>
      </w:divBdr>
      <w:divsChild>
        <w:div w:id="141581637">
          <w:marLeft w:val="0"/>
          <w:marRight w:val="0"/>
          <w:marTop w:val="0"/>
          <w:marBottom w:val="0"/>
          <w:divBdr>
            <w:top w:val="none" w:sz="0" w:space="0" w:color="auto"/>
            <w:left w:val="none" w:sz="0" w:space="0" w:color="auto"/>
            <w:bottom w:val="none" w:sz="0" w:space="0" w:color="auto"/>
            <w:right w:val="none" w:sz="0" w:space="0" w:color="auto"/>
          </w:divBdr>
        </w:div>
      </w:divsChild>
    </w:div>
    <w:div w:id="1041131728">
      <w:bodyDiv w:val="1"/>
      <w:marLeft w:val="0"/>
      <w:marRight w:val="0"/>
      <w:marTop w:val="0"/>
      <w:marBottom w:val="0"/>
      <w:divBdr>
        <w:top w:val="none" w:sz="0" w:space="0" w:color="auto"/>
        <w:left w:val="none" w:sz="0" w:space="0" w:color="auto"/>
        <w:bottom w:val="none" w:sz="0" w:space="0" w:color="auto"/>
        <w:right w:val="none" w:sz="0" w:space="0" w:color="auto"/>
      </w:divBdr>
      <w:divsChild>
        <w:div w:id="104808147">
          <w:marLeft w:val="0"/>
          <w:marRight w:val="0"/>
          <w:marTop w:val="0"/>
          <w:marBottom w:val="0"/>
          <w:divBdr>
            <w:top w:val="none" w:sz="0" w:space="0" w:color="auto"/>
            <w:left w:val="none" w:sz="0" w:space="0" w:color="auto"/>
            <w:bottom w:val="none" w:sz="0" w:space="0" w:color="auto"/>
            <w:right w:val="none" w:sz="0" w:space="0" w:color="auto"/>
          </w:divBdr>
        </w:div>
      </w:divsChild>
    </w:div>
    <w:div w:id="1048065113">
      <w:bodyDiv w:val="1"/>
      <w:marLeft w:val="0"/>
      <w:marRight w:val="0"/>
      <w:marTop w:val="0"/>
      <w:marBottom w:val="0"/>
      <w:divBdr>
        <w:top w:val="none" w:sz="0" w:space="0" w:color="auto"/>
        <w:left w:val="none" w:sz="0" w:space="0" w:color="auto"/>
        <w:bottom w:val="none" w:sz="0" w:space="0" w:color="auto"/>
        <w:right w:val="none" w:sz="0" w:space="0" w:color="auto"/>
      </w:divBdr>
    </w:div>
    <w:div w:id="1069890444">
      <w:bodyDiv w:val="1"/>
      <w:marLeft w:val="0"/>
      <w:marRight w:val="0"/>
      <w:marTop w:val="0"/>
      <w:marBottom w:val="0"/>
      <w:divBdr>
        <w:top w:val="none" w:sz="0" w:space="0" w:color="auto"/>
        <w:left w:val="none" w:sz="0" w:space="0" w:color="auto"/>
        <w:bottom w:val="none" w:sz="0" w:space="0" w:color="auto"/>
        <w:right w:val="none" w:sz="0" w:space="0" w:color="auto"/>
      </w:divBdr>
      <w:divsChild>
        <w:div w:id="2037078781">
          <w:marLeft w:val="0"/>
          <w:marRight w:val="0"/>
          <w:marTop w:val="0"/>
          <w:marBottom w:val="0"/>
          <w:divBdr>
            <w:top w:val="none" w:sz="0" w:space="0" w:color="auto"/>
            <w:left w:val="none" w:sz="0" w:space="0" w:color="auto"/>
            <w:bottom w:val="none" w:sz="0" w:space="0" w:color="auto"/>
            <w:right w:val="none" w:sz="0" w:space="0" w:color="auto"/>
          </w:divBdr>
        </w:div>
      </w:divsChild>
    </w:div>
    <w:div w:id="1072854522">
      <w:bodyDiv w:val="1"/>
      <w:marLeft w:val="0"/>
      <w:marRight w:val="0"/>
      <w:marTop w:val="0"/>
      <w:marBottom w:val="0"/>
      <w:divBdr>
        <w:top w:val="none" w:sz="0" w:space="0" w:color="auto"/>
        <w:left w:val="none" w:sz="0" w:space="0" w:color="auto"/>
        <w:bottom w:val="none" w:sz="0" w:space="0" w:color="auto"/>
        <w:right w:val="none" w:sz="0" w:space="0" w:color="auto"/>
      </w:divBdr>
      <w:divsChild>
        <w:div w:id="1161696696">
          <w:marLeft w:val="0"/>
          <w:marRight w:val="0"/>
          <w:marTop w:val="0"/>
          <w:marBottom w:val="0"/>
          <w:divBdr>
            <w:top w:val="none" w:sz="0" w:space="0" w:color="auto"/>
            <w:left w:val="none" w:sz="0" w:space="0" w:color="auto"/>
            <w:bottom w:val="none" w:sz="0" w:space="0" w:color="auto"/>
            <w:right w:val="none" w:sz="0" w:space="0" w:color="auto"/>
          </w:divBdr>
        </w:div>
      </w:divsChild>
    </w:div>
    <w:div w:id="1126893370">
      <w:bodyDiv w:val="1"/>
      <w:marLeft w:val="0"/>
      <w:marRight w:val="0"/>
      <w:marTop w:val="0"/>
      <w:marBottom w:val="0"/>
      <w:divBdr>
        <w:top w:val="none" w:sz="0" w:space="0" w:color="auto"/>
        <w:left w:val="none" w:sz="0" w:space="0" w:color="auto"/>
        <w:bottom w:val="none" w:sz="0" w:space="0" w:color="auto"/>
        <w:right w:val="none" w:sz="0" w:space="0" w:color="auto"/>
      </w:divBdr>
      <w:divsChild>
        <w:div w:id="402483065">
          <w:marLeft w:val="0"/>
          <w:marRight w:val="0"/>
          <w:marTop w:val="0"/>
          <w:marBottom w:val="0"/>
          <w:divBdr>
            <w:top w:val="none" w:sz="0" w:space="0" w:color="auto"/>
            <w:left w:val="none" w:sz="0" w:space="0" w:color="auto"/>
            <w:bottom w:val="none" w:sz="0" w:space="0" w:color="auto"/>
            <w:right w:val="none" w:sz="0" w:space="0" w:color="auto"/>
          </w:divBdr>
        </w:div>
      </w:divsChild>
    </w:div>
    <w:div w:id="1161971729">
      <w:bodyDiv w:val="1"/>
      <w:marLeft w:val="0"/>
      <w:marRight w:val="0"/>
      <w:marTop w:val="0"/>
      <w:marBottom w:val="0"/>
      <w:divBdr>
        <w:top w:val="none" w:sz="0" w:space="0" w:color="auto"/>
        <w:left w:val="none" w:sz="0" w:space="0" w:color="auto"/>
        <w:bottom w:val="none" w:sz="0" w:space="0" w:color="auto"/>
        <w:right w:val="none" w:sz="0" w:space="0" w:color="auto"/>
      </w:divBdr>
      <w:divsChild>
        <w:div w:id="1241864620">
          <w:marLeft w:val="0"/>
          <w:marRight w:val="0"/>
          <w:marTop w:val="0"/>
          <w:marBottom w:val="0"/>
          <w:divBdr>
            <w:top w:val="none" w:sz="0" w:space="0" w:color="auto"/>
            <w:left w:val="none" w:sz="0" w:space="0" w:color="auto"/>
            <w:bottom w:val="none" w:sz="0" w:space="0" w:color="auto"/>
            <w:right w:val="none" w:sz="0" w:space="0" w:color="auto"/>
          </w:divBdr>
          <w:divsChild>
            <w:div w:id="1199855203">
              <w:marLeft w:val="0"/>
              <w:marRight w:val="0"/>
              <w:marTop w:val="0"/>
              <w:marBottom w:val="0"/>
              <w:divBdr>
                <w:top w:val="none" w:sz="0" w:space="0" w:color="auto"/>
                <w:left w:val="none" w:sz="0" w:space="0" w:color="auto"/>
                <w:bottom w:val="none" w:sz="0" w:space="0" w:color="auto"/>
                <w:right w:val="none" w:sz="0" w:space="0" w:color="auto"/>
              </w:divBdr>
            </w:div>
            <w:div w:id="1206988745">
              <w:marLeft w:val="0"/>
              <w:marRight w:val="0"/>
              <w:marTop w:val="0"/>
              <w:marBottom w:val="0"/>
              <w:divBdr>
                <w:top w:val="none" w:sz="0" w:space="0" w:color="auto"/>
                <w:left w:val="none" w:sz="0" w:space="0" w:color="auto"/>
                <w:bottom w:val="none" w:sz="0" w:space="0" w:color="auto"/>
                <w:right w:val="none" w:sz="0" w:space="0" w:color="auto"/>
              </w:divBdr>
            </w:div>
            <w:div w:id="1083143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4323028">
      <w:bodyDiv w:val="1"/>
      <w:marLeft w:val="0"/>
      <w:marRight w:val="0"/>
      <w:marTop w:val="0"/>
      <w:marBottom w:val="0"/>
      <w:divBdr>
        <w:top w:val="none" w:sz="0" w:space="0" w:color="auto"/>
        <w:left w:val="none" w:sz="0" w:space="0" w:color="auto"/>
        <w:bottom w:val="none" w:sz="0" w:space="0" w:color="auto"/>
        <w:right w:val="none" w:sz="0" w:space="0" w:color="auto"/>
      </w:divBdr>
      <w:divsChild>
        <w:div w:id="1552500966">
          <w:marLeft w:val="0"/>
          <w:marRight w:val="0"/>
          <w:marTop w:val="0"/>
          <w:marBottom w:val="0"/>
          <w:divBdr>
            <w:top w:val="none" w:sz="0" w:space="0" w:color="auto"/>
            <w:left w:val="none" w:sz="0" w:space="0" w:color="auto"/>
            <w:bottom w:val="none" w:sz="0" w:space="0" w:color="auto"/>
            <w:right w:val="none" w:sz="0" w:space="0" w:color="auto"/>
          </w:divBdr>
          <w:divsChild>
            <w:div w:id="1941569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8448764">
      <w:bodyDiv w:val="1"/>
      <w:marLeft w:val="0"/>
      <w:marRight w:val="0"/>
      <w:marTop w:val="0"/>
      <w:marBottom w:val="0"/>
      <w:divBdr>
        <w:top w:val="none" w:sz="0" w:space="0" w:color="auto"/>
        <w:left w:val="none" w:sz="0" w:space="0" w:color="auto"/>
        <w:bottom w:val="none" w:sz="0" w:space="0" w:color="auto"/>
        <w:right w:val="none" w:sz="0" w:space="0" w:color="auto"/>
      </w:divBdr>
    </w:div>
    <w:div w:id="1192917098">
      <w:bodyDiv w:val="1"/>
      <w:marLeft w:val="0"/>
      <w:marRight w:val="0"/>
      <w:marTop w:val="0"/>
      <w:marBottom w:val="0"/>
      <w:divBdr>
        <w:top w:val="none" w:sz="0" w:space="0" w:color="auto"/>
        <w:left w:val="none" w:sz="0" w:space="0" w:color="auto"/>
        <w:bottom w:val="none" w:sz="0" w:space="0" w:color="auto"/>
        <w:right w:val="none" w:sz="0" w:space="0" w:color="auto"/>
      </w:divBdr>
      <w:divsChild>
        <w:div w:id="1598977391">
          <w:marLeft w:val="0"/>
          <w:marRight w:val="0"/>
          <w:marTop w:val="0"/>
          <w:marBottom w:val="0"/>
          <w:divBdr>
            <w:top w:val="none" w:sz="0" w:space="0" w:color="auto"/>
            <w:left w:val="none" w:sz="0" w:space="0" w:color="auto"/>
            <w:bottom w:val="none" w:sz="0" w:space="0" w:color="auto"/>
            <w:right w:val="none" w:sz="0" w:space="0" w:color="auto"/>
          </w:divBdr>
        </w:div>
      </w:divsChild>
    </w:div>
    <w:div w:id="1208296175">
      <w:bodyDiv w:val="1"/>
      <w:marLeft w:val="0"/>
      <w:marRight w:val="0"/>
      <w:marTop w:val="0"/>
      <w:marBottom w:val="0"/>
      <w:divBdr>
        <w:top w:val="none" w:sz="0" w:space="0" w:color="auto"/>
        <w:left w:val="none" w:sz="0" w:space="0" w:color="auto"/>
        <w:bottom w:val="none" w:sz="0" w:space="0" w:color="auto"/>
        <w:right w:val="none" w:sz="0" w:space="0" w:color="auto"/>
      </w:divBdr>
      <w:divsChild>
        <w:div w:id="446856883">
          <w:marLeft w:val="0"/>
          <w:marRight w:val="0"/>
          <w:marTop w:val="0"/>
          <w:marBottom w:val="0"/>
          <w:divBdr>
            <w:top w:val="none" w:sz="0" w:space="0" w:color="auto"/>
            <w:left w:val="none" w:sz="0" w:space="0" w:color="auto"/>
            <w:bottom w:val="none" w:sz="0" w:space="0" w:color="auto"/>
            <w:right w:val="none" w:sz="0" w:space="0" w:color="auto"/>
          </w:divBdr>
        </w:div>
      </w:divsChild>
    </w:div>
    <w:div w:id="1218518027">
      <w:bodyDiv w:val="1"/>
      <w:marLeft w:val="0"/>
      <w:marRight w:val="0"/>
      <w:marTop w:val="0"/>
      <w:marBottom w:val="0"/>
      <w:divBdr>
        <w:top w:val="none" w:sz="0" w:space="0" w:color="auto"/>
        <w:left w:val="none" w:sz="0" w:space="0" w:color="auto"/>
        <w:bottom w:val="none" w:sz="0" w:space="0" w:color="auto"/>
        <w:right w:val="none" w:sz="0" w:space="0" w:color="auto"/>
      </w:divBdr>
    </w:div>
    <w:div w:id="1252273921">
      <w:bodyDiv w:val="1"/>
      <w:marLeft w:val="0"/>
      <w:marRight w:val="0"/>
      <w:marTop w:val="0"/>
      <w:marBottom w:val="0"/>
      <w:divBdr>
        <w:top w:val="none" w:sz="0" w:space="0" w:color="auto"/>
        <w:left w:val="none" w:sz="0" w:space="0" w:color="auto"/>
        <w:bottom w:val="none" w:sz="0" w:space="0" w:color="auto"/>
        <w:right w:val="none" w:sz="0" w:space="0" w:color="auto"/>
      </w:divBdr>
      <w:divsChild>
        <w:div w:id="2021423248">
          <w:marLeft w:val="0"/>
          <w:marRight w:val="0"/>
          <w:marTop w:val="0"/>
          <w:marBottom w:val="0"/>
          <w:divBdr>
            <w:top w:val="none" w:sz="0" w:space="0" w:color="auto"/>
            <w:left w:val="none" w:sz="0" w:space="0" w:color="auto"/>
            <w:bottom w:val="none" w:sz="0" w:space="0" w:color="auto"/>
            <w:right w:val="none" w:sz="0" w:space="0" w:color="auto"/>
          </w:divBdr>
        </w:div>
      </w:divsChild>
    </w:div>
    <w:div w:id="1266689662">
      <w:bodyDiv w:val="1"/>
      <w:marLeft w:val="0"/>
      <w:marRight w:val="0"/>
      <w:marTop w:val="0"/>
      <w:marBottom w:val="0"/>
      <w:divBdr>
        <w:top w:val="none" w:sz="0" w:space="0" w:color="auto"/>
        <w:left w:val="none" w:sz="0" w:space="0" w:color="auto"/>
        <w:bottom w:val="none" w:sz="0" w:space="0" w:color="auto"/>
        <w:right w:val="none" w:sz="0" w:space="0" w:color="auto"/>
      </w:divBdr>
      <w:divsChild>
        <w:div w:id="240801066">
          <w:marLeft w:val="0"/>
          <w:marRight w:val="0"/>
          <w:marTop w:val="0"/>
          <w:marBottom w:val="0"/>
          <w:divBdr>
            <w:top w:val="none" w:sz="0" w:space="0" w:color="auto"/>
            <w:left w:val="none" w:sz="0" w:space="0" w:color="auto"/>
            <w:bottom w:val="none" w:sz="0" w:space="0" w:color="auto"/>
            <w:right w:val="none" w:sz="0" w:space="0" w:color="auto"/>
          </w:divBdr>
        </w:div>
      </w:divsChild>
    </w:div>
    <w:div w:id="1277835126">
      <w:bodyDiv w:val="1"/>
      <w:marLeft w:val="0"/>
      <w:marRight w:val="0"/>
      <w:marTop w:val="0"/>
      <w:marBottom w:val="0"/>
      <w:divBdr>
        <w:top w:val="none" w:sz="0" w:space="0" w:color="auto"/>
        <w:left w:val="none" w:sz="0" w:space="0" w:color="auto"/>
        <w:bottom w:val="none" w:sz="0" w:space="0" w:color="auto"/>
        <w:right w:val="none" w:sz="0" w:space="0" w:color="auto"/>
      </w:divBdr>
      <w:divsChild>
        <w:div w:id="1233857217">
          <w:marLeft w:val="0"/>
          <w:marRight w:val="0"/>
          <w:marTop w:val="0"/>
          <w:marBottom w:val="0"/>
          <w:divBdr>
            <w:top w:val="none" w:sz="0" w:space="0" w:color="auto"/>
            <w:left w:val="none" w:sz="0" w:space="0" w:color="auto"/>
            <w:bottom w:val="none" w:sz="0" w:space="0" w:color="auto"/>
            <w:right w:val="none" w:sz="0" w:space="0" w:color="auto"/>
          </w:divBdr>
          <w:divsChild>
            <w:div w:id="1554459021">
              <w:marLeft w:val="0"/>
              <w:marRight w:val="0"/>
              <w:marTop w:val="0"/>
              <w:marBottom w:val="0"/>
              <w:divBdr>
                <w:top w:val="none" w:sz="0" w:space="0" w:color="auto"/>
                <w:left w:val="none" w:sz="0" w:space="0" w:color="auto"/>
                <w:bottom w:val="none" w:sz="0" w:space="0" w:color="auto"/>
                <w:right w:val="none" w:sz="0" w:space="0" w:color="auto"/>
              </w:divBdr>
            </w:div>
            <w:div w:id="274333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6610244">
      <w:bodyDiv w:val="1"/>
      <w:marLeft w:val="0"/>
      <w:marRight w:val="0"/>
      <w:marTop w:val="0"/>
      <w:marBottom w:val="0"/>
      <w:divBdr>
        <w:top w:val="none" w:sz="0" w:space="0" w:color="auto"/>
        <w:left w:val="none" w:sz="0" w:space="0" w:color="auto"/>
        <w:bottom w:val="none" w:sz="0" w:space="0" w:color="auto"/>
        <w:right w:val="none" w:sz="0" w:space="0" w:color="auto"/>
      </w:divBdr>
      <w:divsChild>
        <w:div w:id="964042576">
          <w:marLeft w:val="0"/>
          <w:marRight w:val="0"/>
          <w:marTop w:val="0"/>
          <w:marBottom w:val="0"/>
          <w:divBdr>
            <w:top w:val="none" w:sz="0" w:space="0" w:color="auto"/>
            <w:left w:val="none" w:sz="0" w:space="0" w:color="auto"/>
            <w:bottom w:val="none" w:sz="0" w:space="0" w:color="auto"/>
            <w:right w:val="none" w:sz="0" w:space="0" w:color="auto"/>
          </w:divBdr>
        </w:div>
      </w:divsChild>
    </w:div>
    <w:div w:id="1369985348">
      <w:bodyDiv w:val="1"/>
      <w:marLeft w:val="0"/>
      <w:marRight w:val="0"/>
      <w:marTop w:val="0"/>
      <w:marBottom w:val="0"/>
      <w:divBdr>
        <w:top w:val="none" w:sz="0" w:space="0" w:color="auto"/>
        <w:left w:val="none" w:sz="0" w:space="0" w:color="auto"/>
        <w:bottom w:val="none" w:sz="0" w:space="0" w:color="auto"/>
        <w:right w:val="none" w:sz="0" w:space="0" w:color="auto"/>
      </w:divBdr>
    </w:div>
    <w:div w:id="1417246169">
      <w:bodyDiv w:val="1"/>
      <w:marLeft w:val="0"/>
      <w:marRight w:val="0"/>
      <w:marTop w:val="0"/>
      <w:marBottom w:val="0"/>
      <w:divBdr>
        <w:top w:val="none" w:sz="0" w:space="0" w:color="auto"/>
        <w:left w:val="none" w:sz="0" w:space="0" w:color="auto"/>
        <w:bottom w:val="none" w:sz="0" w:space="0" w:color="auto"/>
        <w:right w:val="none" w:sz="0" w:space="0" w:color="auto"/>
      </w:divBdr>
      <w:divsChild>
        <w:div w:id="23093494">
          <w:marLeft w:val="0"/>
          <w:marRight w:val="0"/>
          <w:marTop w:val="0"/>
          <w:marBottom w:val="0"/>
          <w:divBdr>
            <w:top w:val="none" w:sz="0" w:space="0" w:color="auto"/>
            <w:left w:val="none" w:sz="0" w:space="0" w:color="auto"/>
            <w:bottom w:val="none" w:sz="0" w:space="0" w:color="auto"/>
            <w:right w:val="none" w:sz="0" w:space="0" w:color="auto"/>
          </w:divBdr>
          <w:divsChild>
            <w:div w:id="781146413">
              <w:marLeft w:val="0"/>
              <w:marRight w:val="0"/>
              <w:marTop w:val="0"/>
              <w:marBottom w:val="0"/>
              <w:divBdr>
                <w:top w:val="none" w:sz="0" w:space="0" w:color="auto"/>
                <w:left w:val="none" w:sz="0" w:space="0" w:color="auto"/>
                <w:bottom w:val="none" w:sz="0" w:space="0" w:color="auto"/>
                <w:right w:val="none" w:sz="0" w:space="0" w:color="auto"/>
              </w:divBdr>
            </w:div>
            <w:div w:id="938371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486058">
      <w:bodyDiv w:val="1"/>
      <w:marLeft w:val="0"/>
      <w:marRight w:val="0"/>
      <w:marTop w:val="0"/>
      <w:marBottom w:val="0"/>
      <w:divBdr>
        <w:top w:val="none" w:sz="0" w:space="0" w:color="auto"/>
        <w:left w:val="none" w:sz="0" w:space="0" w:color="auto"/>
        <w:bottom w:val="none" w:sz="0" w:space="0" w:color="auto"/>
        <w:right w:val="none" w:sz="0" w:space="0" w:color="auto"/>
      </w:divBdr>
      <w:divsChild>
        <w:div w:id="529496572">
          <w:marLeft w:val="0"/>
          <w:marRight w:val="0"/>
          <w:marTop w:val="0"/>
          <w:marBottom w:val="0"/>
          <w:divBdr>
            <w:top w:val="none" w:sz="0" w:space="0" w:color="auto"/>
            <w:left w:val="none" w:sz="0" w:space="0" w:color="auto"/>
            <w:bottom w:val="none" w:sz="0" w:space="0" w:color="auto"/>
            <w:right w:val="none" w:sz="0" w:space="0" w:color="auto"/>
          </w:divBdr>
        </w:div>
      </w:divsChild>
    </w:div>
    <w:div w:id="1505700660">
      <w:bodyDiv w:val="1"/>
      <w:marLeft w:val="0"/>
      <w:marRight w:val="0"/>
      <w:marTop w:val="0"/>
      <w:marBottom w:val="0"/>
      <w:divBdr>
        <w:top w:val="none" w:sz="0" w:space="0" w:color="auto"/>
        <w:left w:val="none" w:sz="0" w:space="0" w:color="auto"/>
        <w:bottom w:val="none" w:sz="0" w:space="0" w:color="auto"/>
        <w:right w:val="none" w:sz="0" w:space="0" w:color="auto"/>
      </w:divBdr>
      <w:divsChild>
        <w:div w:id="314722672">
          <w:marLeft w:val="0"/>
          <w:marRight w:val="0"/>
          <w:marTop w:val="0"/>
          <w:marBottom w:val="0"/>
          <w:divBdr>
            <w:top w:val="none" w:sz="0" w:space="0" w:color="auto"/>
            <w:left w:val="none" w:sz="0" w:space="0" w:color="auto"/>
            <w:bottom w:val="none" w:sz="0" w:space="0" w:color="auto"/>
            <w:right w:val="none" w:sz="0" w:space="0" w:color="auto"/>
          </w:divBdr>
        </w:div>
      </w:divsChild>
    </w:div>
    <w:div w:id="1512642815">
      <w:bodyDiv w:val="1"/>
      <w:marLeft w:val="0"/>
      <w:marRight w:val="0"/>
      <w:marTop w:val="0"/>
      <w:marBottom w:val="0"/>
      <w:divBdr>
        <w:top w:val="none" w:sz="0" w:space="0" w:color="auto"/>
        <w:left w:val="none" w:sz="0" w:space="0" w:color="auto"/>
        <w:bottom w:val="none" w:sz="0" w:space="0" w:color="auto"/>
        <w:right w:val="none" w:sz="0" w:space="0" w:color="auto"/>
      </w:divBdr>
      <w:divsChild>
        <w:div w:id="672029948">
          <w:marLeft w:val="0"/>
          <w:marRight w:val="0"/>
          <w:marTop w:val="0"/>
          <w:marBottom w:val="0"/>
          <w:divBdr>
            <w:top w:val="none" w:sz="0" w:space="0" w:color="auto"/>
            <w:left w:val="none" w:sz="0" w:space="0" w:color="auto"/>
            <w:bottom w:val="none" w:sz="0" w:space="0" w:color="auto"/>
            <w:right w:val="none" w:sz="0" w:space="0" w:color="auto"/>
          </w:divBdr>
        </w:div>
      </w:divsChild>
    </w:div>
    <w:div w:id="1546526327">
      <w:bodyDiv w:val="1"/>
      <w:marLeft w:val="0"/>
      <w:marRight w:val="0"/>
      <w:marTop w:val="0"/>
      <w:marBottom w:val="0"/>
      <w:divBdr>
        <w:top w:val="none" w:sz="0" w:space="0" w:color="auto"/>
        <w:left w:val="none" w:sz="0" w:space="0" w:color="auto"/>
        <w:bottom w:val="none" w:sz="0" w:space="0" w:color="auto"/>
        <w:right w:val="none" w:sz="0" w:space="0" w:color="auto"/>
      </w:divBdr>
      <w:divsChild>
        <w:div w:id="1968588360">
          <w:marLeft w:val="0"/>
          <w:marRight w:val="0"/>
          <w:marTop w:val="0"/>
          <w:marBottom w:val="0"/>
          <w:divBdr>
            <w:top w:val="none" w:sz="0" w:space="0" w:color="auto"/>
            <w:left w:val="none" w:sz="0" w:space="0" w:color="auto"/>
            <w:bottom w:val="none" w:sz="0" w:space="0" w:color="auto"/>
            <w:right w:val="none" w:sz="0" w:space="0" w:color="auto"/>
          </w:divBdr>
        </w:div>
      </w:divsChild>
    </w:div>
    <w:div w:id="1546795487">
      <w:bodyDiv w:val="1"/>
      <w:marLeft w:val="0"/>
      <w:marRight w:val="0"/>
      <w:marTop w:val="0"/>
      <w:marBottom w:val="0"/>
      <w:divBdr>
        <w:top w:val="none" w:sz="0" w:space="0" w:color="auto"/>
        <w:left w:val="none" w:sz="0" w:space="0" w:color="auto"/>
        <w:bottom w:val="none" w:sz="0" w:space="0" w:color="auto"/>
        <w:right w:val="none" w:sz="0" w:space="0" w:color="auto"/>
      </w:divBdr>
      <w:divsChild>
        <w:div w:id="912348001">
          <w:marLeft w:val="0"/>
          <w:marRight w:val="0"/>
          <w:marTop w:val="0"/>
          <w:marBottom w:val="0"/>
          <w:divBdr>
            <w:top w:val="none" w:sz="0" w:space="0" w:color="auto"/>
            <w:left w:val="none" w:sz="0" w:space="0" w:color="auto"/>
            <w:bottom w:val="none" w:sz="0" w:space="0" w:color="auto"/>
            <w:right w:val="none" w:sz="0" w:space="0" w:color="auto"/>
          </w:divBdr>
        </w:div>
      </w:divsChild>
    </w:div>
    <w:div w:id="1551110302">
      <w:bodyDiv w:val="1"/>
      <w:marLeft w:val="0"/>
      <w:marRight w:val="0"/>
      <w:marTop w:val="0"/>
      <w:marBottom w:val="0"/>
      <w:divBdr>
        <w:top w:val="none" w:sz="0" w:space="0" w:color="auto"/>
        <w:left w:val="none" w:sz="0" w:space="0" w:color="auto"/>
        <w:bottom w:val="none" w:sz="0" w:space="0" w:color="auto"/>
        <w:right w:val="none" w:sz="0" w:space="0" w:color="auto"/>
      </w:divBdr>
      <w:divsChild>
        <w:div w:id="544411952">
          <w:marLeft w:val="0"/>
          <w:marRight w:val="0"/>
          <w:marTop w:val="0"/>
          <w:marBottom w:val="0"/>
          <w:divBdr>
            <w:top w:val="none" w:sz="0" w:space="0" w:color="auto"/>
            <w:left w:val="none" w:sz="0" w:space="0" w:color="auto"/>
            <w:bottom w:val="none" w:sz="0" w:space="0" w:color="auto"/>
            <w:right w:val="none" w:sz="0" w:space="0" w:color="auto"/>
          </w:divBdr>
        </w:div>
      </w:divsChild>
    </w:div>
    <w:div w:id="1554850006">
      <w:bodyDiv w:val="1"/>
      <w:marLeft w:val="0"/>
      <w:marRight w:val="0"/>
      <w:marTop w:val="0"/>
      <w:marBottom w:val="0"/>
      <w:divBdr>
        <w:top w:val="none" w:sz="0" w:space="0" w:color="auto"/>
        <w:left w:val="none" w:sz="0" w:space="0" w:color="auto"/>
        <w:bottom w:val="none" w:sz="0" w:space="0" w:color="auto"/>
        <w:right w:val="none" w:sz="0" w:space="0" w:color="auto"/>
      </w:divBdr>
      <w:divsChild>
        <w:div w:id="1857381989">
          <w:marLeft w:val="0"/>
          <w:marRight w:val="0"/>
          <w:marTop w:val="0"/>
          <w:marBottom w:val="0"/>
          <w:divBdr>
            <w:top w:val="none" w:sz="0" w:space="0" w:color="auto"/>
            <w:left w:val="none" w:sz="0" w:space="0" w:color="auto"/>
            <w:bottom w:val="none" w:sz="0" w:space="0" w:color="auto"/>
            <w:right w:val="none" w:sz="0" w:space="0" w:color="auto"/>
          </w:divBdr>
        </w:div>
      </w:divsChild>
    </w:div>
    <w:div w:id="1597865163">
      <w:bodyDiv w:val="1"/>
      <w:marLeft w:val="0"/>
      <w:marRight w:val="0"/>
      <w:marTop w:val="0"/>
      <w:marBottom w:val="0"/>
      <w:divBdr>
        <w:top w:val="none" w:sz="0" w:space="0" w:color="auto"/>
        <w:left w:val="none" w:sz="0" w:space="0" w:color="auto"/>
        <w:bottom w:val="none" w:sz="0" w:space="0" w:color="auto"/>
        <w:right w:val="none" w:sz="0" w:space="0" w:color="auto"/>
      </w:divBdr>
    </w:div>
    <w:div w:id="1604655035">
      <w:bodyDiv w:val="1"/>
      <w:marLeft w:val="0"/>
      <w:marRight w:val="0"/>
      <w:marTop w:val="0"/>
      <w:marBottom w:val="0"/>
      <w:divBdr>
        <w:top w:val="none" w:sz="0" w:space="0" w:color="auto"/>
        <w:left w:val="none" w:sz="0" w:space="0" w:color="auto"/>
        <w:bottom w:val="none" w:sz="0" w:space="0" w:color="auto"/>
        <w:right w:val="none" w:sz="0" w:space="0" w:color="auto"/>
      </w:divBdr>
      <w:divsChild>
        <w:div w:id="865867356">
          <w:marLeft w:val="0"/>
          <w:marRight w:val="0"/>
          <w:marTop w:val="0"/>
          <w:marBottom w:val="0"/>
          <w:divBdr>
            <w:top w:val="none" w:sz="0" w:space="0" w:color="auto"/>
            <w:left w:val="none" w:sz="0" w:space="0" w:color="auto"/>
            <w:bottom w:val="none" w:sz="0" w:space="0" w:color="auto"/>
            <w:right w:val="none" w:sz="0" w:space="0" w:color="auto"/>
          </w:divBdr>
        </w:div>
      </w:divsChild>
    </w:div>
    <w:div w:id="1614943462">
      <w:bodyDiv w:val="1"/>
      <w:marLeft w:val="0"/>
      <w:marRight w:val="0"/>
      <w:marTop w:val="0"/>
      <w:marBottom w:val="0"/>
      <w:divBdr>
        <w:top w:val="none" w:sz="0" w:space="0" w:color="auto"/>
        <w:left w:val="none" w:sz="0" w:space="0" w:color="auto"/>
        <w:bottom w:val="none" w:sz="0" w:space="0" w:color="auto"/>
        <w:right w:val="none" w:sz="0" w:space="0" w:color="auto"/>
      </w:divBdr>
      <w:divsChild>
        <w:div w:id="1128821127">
          <w:marLeft w:val="0"/>
          <w:marRight w:val="0"/>
          <w:marTop w:val="0"/>
          <w:marBottom w:val="0"/>
          <w:divBdr>
            <w:top w:val="none" w:sz="0" w:space="0" w:color="auto"/>
            <w:left w:val="none" w:sz="0" w:space="0" w:color="auto"/>
            <w:bottom w:val="none" w:sz="0" w:space="0" w:color="auto"/>
            <w:right w:val="none" w:sz="0" w:space="0" w:color="auto"/>
          </w:divBdr>
        </w:div>
      </w:divsChild>
    </w:div>
    <w:div w:id="1617836453">
      <w:bodyDiv w:val="1"/>
      <w:marLeft w:val="0"/>
      <w:marRight w:val="0"/>
      <w:marTop w:val="0"/>
      <w:marBottom w:val="0"/>
      <w:divBdr>
        <w:top w:val="none" w:sz="0" w:space="0" w:color="auto"/>
        <w:left w:val="none" w:sz="0" w:space="0" w:color="auto"/>
        <w:bottom w:val="none" w:sz="0" w:space="0" w:color="auto"/>
        <w:right w:val="none" w:sz="0" w:space="0" w:color="auto"/>
      </w:divBdr>
    </w:div>
    <w:div w:id="1635525809">
      <w:bodyDiv w:val="1"/>
      <w:marLeft w:val="0"/>
      <w:marRight w:val="0"/>
      <w:marTop w:val="0"/>
      <w:marBottom w:val="0"/>
      <w:divBdr>
        <w:top w:val="none" w:sz="0" w:space="0" w:color="auto"/>
        <w:left w:val="none" w:sz="0" w:space="0" w:color="auto"/>
        <w:bottom w:val="none" w:sz="0" w:space="0" w:color="auto"/>
        <w:right w:val="none" w:sz="0" w:space="0" w:color="auto"/>
      </w:divBdr>
      <w:divsChild>
        <w:div w:id="1492678847">
          <w:marLeft w:val="0"/>
          <w:marRight w:val="0"/>
          <w:marTop w:val="0"/>
          <w:marBottom w:val="0"/>
          <w:divBdr>
            <w:top w:val="none" w:sz="0" w:space="0" w:color="auto"/>
            <w:left w:val="none" w:sz="0" w:space="0" w:color="auto"/>
            <w:bottom w:val="none" w:sz="0" w:space="0" w:color="auto"/>
            <w:right w:val="none" w:sz="0" w:space="0" w:color="auto"/>
          </w:divBdr>
        </w:div>
      </w:divsChild>
    </w:div>
    <w:div w:id="1654287451">
      <w:bodyDiv w:val="1"/>
      <w:marLeft w:val="0"/>
      <w:marRight w:val="0"/>
      <w:marTop w:val="0"/>
      <w:marBottom w:val="0"/>
      <w:divBdr>
        <w:top w:val="none" w:sz="0" w:space="0" w:color="auto"/>
        <w:left w:val="none" w:sz="0" w:space="0" w:color="auto"/>
        <w:bottom w:val="none" w:sz="0" w:space="0" w:color="auto"/>
        <w:right w:val="none" w:sz="0" w:space="0" w:color="auto"/>
      </w:divBdr>
      <w:divsChild>
        <w:div w:id="1656761443">
          <w:marLeft w:val="0"/>
          <w:marRight w:val="0"/>
          <w:marTop w:val="0"/>
          <w:marBottom w:val="0"/>
          <w:divBdr>
            <w:top w:val="none" w:sz="0" w:space="0" w:color="auto"/>
            <w:left w:val="none" w:sz="0" w:space="0" w:color="auto"/>
            <w:bottom w:val="none" w:sz="0" w:space="0" w:color="auto"/>
            <w:right w:val="none" w:sz="0" w:space="0" w:color="auto"/>
          </w:divBdr>
        </w:div>
      </w:divsChild>
    </w:div>
    <w:div w:id="1656913779">
      <w:bodyDiv w:val="1"/>
      <w:marLeft w:val="0"/>
      <w:marRight w:val="0"/>
      <w:marTop w:val="0"/>
      <w:marBottom w:val="0"/>
      <w:divBdr>
        <w:top w:val="none" w:sz="0" w:space="0" w:color="auto"/>
        <w:left w:val="none" w:sz="0" w:space="0" w:color="auto"/>
        <w:bottom w:val="none" w:sz="0" w:space="0" w:color="auto"/>
        <w:right w:val="none" w:sz="0" w:space="0" w:color="auto"/>
      </w:divBdr>
      <w:divsChild>
        <w:div w:id="426271230">
          <w:marLeft w:val="0"/>
          <w:marRight w:val="0"/>
          <w:marTop w:val="0"/>
          <w:marBottom w:val="0"/>
          <w:divBdr>
            <w:top w:val="none" w:sz="0" w:space="0" w:color="auto"/>
            <w:left w:val="none" w:sz="0" w:space="0" w:color="auto"/>
            <w:bottom w:val="none" w:sz="0" w:space="0" w:color="auto"/>
            <w:right w:val="none" w:sz="0" w:space="0" w:color="auto"/>
          </w:divBdr>
          <w:divsChild>
            <w:div w:id="1637643247">
              <w:marLeft w:val="0"/>
              <w:marRight w:val="0"/>
              <w:marTop w:val="0"/>
              <w:marBottom w:val="0"/>
              <w:divBdr>
                <w:top w:val="none" w:sz="0" w:space="0" w:color="auto"/>
                <w:left w:val="none" w:sz="0" w:space="0" w:color="auto"/>
                <w:bottom w:val="none" w:sz="0" w:space="0" w:color="auto"/>
                <w:right w:val="none" w:sz="0" w:space="0" w:color="auto"/>
              </w:divBdr>
            </w:div>
            <w:div w:id="85793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878748">
      <w:bodyDiv w:val="1"/>
      <w:marLeft w:val="0"/>
      <w:marRight w:val="0"/>
      <w:marTop w:val="0"/>
      <w:marBottom w:val="0"/>
      <w:divBdr>
        <w:top w:val="none" w:sz="0" w:space="0" w:color="auto"/>
        <w:left w:val="none" w:sz="0" w:space="0" w:color="auto"/>
        <w:bottom w:val="none" w:sz="0" w:space="0" w:color="auto"/>
        <w:right w:val="none" w:sz="0" w:space="0" w:color="auto"/>
      </w:divBdr>
    </w:div>
    <w:div w:id="1703674167">
      <w:bodyDiv w:val="1"/>
      <w:marLeft w:val="0"/>
      <w:marRight w:val="0"/>
      <w:marTop w:val="0"/>
      <w:marBottom w:val="0"/>
      <w:divBdr>
        <w:top w:val="none" w:sz="0" w:space="0" w:color="auto"/>
        <w:left w:val="none" w:sz="0" w:space="0" w:color="auto"/>
        <w:bottom w:val="none" w:sz="0" w:space="0" w:color="auto"/>
        <w:right w:val="none" w:sz="0" w:space="0" w:color="auto"/>
      </w:divBdr>
      <w:divsChild>
        <w:div w:id="1942956508">
          <w:marLeft w:val="0"/>
          <w:marRight w:val="0"/>
          <w:marTop w:val="0"/>
          <w:marBottom w:val="0"/>
          <w:divBdr>
            <w:top w:val="none" w:sz="0" w:space="0" w:color="auto"/>
            <w:left w:val="none" w:sz="0" w:space="0" w:color="auto"/>
            <w:bottom w:val="none" w:sz="0" w:space="0" w:color="auto"/>
            <w:right w:val="none" w:sz="0" w:space="0" w:color="auto"/>
          </w:divBdr>
        </w:div>
      </w:divsChild>
    </w:div>
    <w:div w:id="1728799948">
      <w:bodyDiv w:val="1"/>
      <w:marLeft w:val="0"/>
      <w:marRight w:val="0"/>
      <w:marTop w:val="0"/>
      <w:marBottom w:val="0"/>
      <w:divBdr>
        <w:top w:val="none" w:sz="0" w:space="0" w:color="auto"/>
        <w:left w:val="none" w:sz="0" w:space="0" w:color="auto"/>
        <w:bottom w:val="none" w:sz="0" w:space="0" w:color="auto"/>
        <w:right w:val="none" w:sz="0" w:space="0" w:color="auto"/>
      </w:divBdr>
      <w:divsChild>
        <w:div w:id="321928689">
          <w:marLeft w:val="0"/>
          <w:marRight w:val="0"/>
          <w:marTop w:val="0"/>
          <w:marBottom w:val="0"/>
          <w:divBdr>
            <w:top w:val="none" w:sz="0" w:space="0" w:color="auto"/>
            <w:left w:val="none" w:sz="0" w:space="0" w:color="auto"/>
            <w:bottom w:val="none" w:sz="0" w:space="0" w:color="auto"/>
            <w:right w:val="none" w:sz="0" w:space="0" w:color="auto"/>
          </w:divBdr>
        </w:div>
      </w:divsChild>
    </w:div>
    <w:div w:id="1729767176">
      <w:bodyDiv w:val="1"/>
      <w:marLeft w:val="0"/>
      <w:marRight w:val="0"/>
      <w:marTop w:val="0"/>
      <w:marBottom w:val="0"/>
      <w:divBdr>
        <w:top w:val="none" w:sz="0" w:space="0" w:color="auto"/>
        <w:left w:val="none" w:sz="0" w:space="0" w:color="auto"/>
        <w:bottom w:val="none" w:sz="0" w:space="0" w:color="auto"/>
        <w:right w:val="none" w:sz="0" w:space="0" w:color="auto"/>
      </w:divBdr>
    </w:div>
    <w:div w:id="1737167243">
      <w:bodyDiv w:val="1"/>
      <w:marLeft w:val="0"/>
      <w:marRight w:val="0"/>
      <w:marTop w:val="0"/>
      <w:marBottom w:val="0"/>
      <w:divBdr>
        <w:top w:val="none" w:sz="0" w:space="0" w:color="auto"/>
        <w:left w:val="none" w:sz="0" w:space="0" w:color="auto"/>
        <w:bottom w:val="none" w:sz="0" w:space="0" w:color="auto"/>
        <w:right w:val="none" w:sz="0" w:space="0" w:color="auto"/>
      </w:divBdr>
      <w:divsChild>
        <w:div w:id="481120691">
          <w:marLeft w:val="0"/>
          <w:marRight w:val="0"/>
          <w:marTop w:val="0"/>
          <w:marBottom w:val="0"/>
          <w:divBdr>
            <w:top w:val="none" w:sz="0" w:space="0" w:color="auto"/>
            <w:left w:val="none" w:sz="0" w:space="0" w:color="auto"/>
            <w:bottom w:val="none" w:sz="0" w:space="0" w:color="auto"/>
            <w:right w:val="none" w:sz="0" w:space="0" w:color="auto"/>
          </w:divBdr>
          <w:divsChild>
            <w:div w:id="1196308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185808">
      <w:bodyDiv w:val="1"/>
      <w:marLeft w:val="0"/>
      <w:marRight w:val="0"/>
      <w:marTop w:val="0"/>
      <w:marBottom w:val="0"/>
      <w:divBdr>
        <w:top w:val="none" w:sz="0" w:space="0" w:color="auto"/>
        <w:left w:val="none" w:sz="0" w:space="0" w:color="auto"/>
        <w:bottom w:val="none" w:sz="0" w:space="0" w:color="auto"/>
        <w:right w:val="none" w:sz="0" w:space="0" w:color="auto"/>
      </w:divBdr>
      <w:divsChild>
        <w:div w:id="240719950">
          <w:marLeft w:val="0"/>
          <w:marRight w:val="0"/>
          <w:marTop w:val="0"/>
          <w:marBottom w:val="0"/>
          <w:divBdr>
            <w:top w:val="none" w:sz="0" w:space="0" w:color="auto"/>
            <w:left w:val="none" w:sz="0" w:space="0" w:color="auto"/>
            <w:bottom w:val="none" w:sz="0" w:space="0" w:color="auto"/>
            <w:right w:val="none" w:sz="0" w:space="0" w:color="auto"/>
          </w:divBdr>
        </w:div>
      </w:divsChild>
    </w:div>
    <w:div w:id="1784766294">
      <w:bodyDiv w:val="1"/>
      <w:marLeft w:val="0"/>
      <w:marRight w:val="0"/>
      <w:marTop w:val="0"/>
      <w:marBottom w:val="0"/>
      <w:divBdr>
        <w:top w:val="none" w:sz="0" w:space="0" w:color="auto"/>
        <w:left w:val="none" w:sz="0" w:space="0" w:color="auto"/>
        <w:bottom w:val="none" w:sz="0" w:space="0" w:color="auto"/>
        <w:right w:val="none" w:sz="0" w:space="0" w:color="auto"/>
      </w:divBdr>
      <w:divsChild>
        <w:div w:id="1105080002">
          <w:marLeft w:val="0"/>
          <w:marRight w:val="0"/>
          <w:marTop w:val="0"/>
          <w:marBottom w:val="0"/>
          <w:divBdr>
            <w:top w:val="none" w:sz="0" w:space="0" w:color="auto"/>
            <w:left w:val="none" w:sz="0" w:space="0" w:color="auto"/>
            <w:bottom w:val="none" w:sz="0" w:space="0" w:color="auto"/>
            <w:right w:val="none" w:sz="0" w:space="0" w:color="auto"/>
          </w:divBdr>
        </w:div>
      </w:divsChild>
    </w:div>
    <w:div w:id="1806042695">
      <w:bodyDiv w:val="1"/>
      <w:marLeft w:val="0"/>
      <w:marRight w:val="0"/>
      <w:marTop w:val="0"/>
      <w:marBottom w:val="0"/>
      <w:divBdr>
        <w:top w:val="none" w:sz="0" w:space="0" w:color="auto"/>
        <w:left w:val="none" w:sz="0" w:space="0" w:color="auto"/>
        <w:bottom w:val="none" w:sz="0" w:space="0" w:color="auto"/>
        <w:right w:val="none" w:sz="0" w:space="0" w:color="auto"/>
      </w:divBdr>
      <w:divsChild>
        <w:div w:id="156044675">
          <w:marLeft w:val="0"/>
          <w:marRight w:val="0"/>
          <w:marTop w:val="0"/>
          <w:marBottom w:val="0"/>
          <w:divBdr>
            <w:top w:val="none" w:sz="0" w:space="0" w:color="auto"/>
            <w:left w:val="none" w:sz="0" w:space="0" w:color="auto"/>
            <w:bottom w:val="none" w:sz="0" w:space="0" w:color="auto"/>
            <w:right w:val="none" w:sz="0" w:space="0" w:color="auto"/>
          </w:divBdr>
        </w:div>
      </w:divsChild>
    </w:div>
    <w:div w:id="1823345997">
      <w:bodyDiv w:val="1"/>
      <w:marLeft w:val="0"/>
      <w:marRight w:val="0"/>
      <w:marTop w:val="0"/>
      <w:marBottom w:val="0"/>
      <w:divBdr>
        <w:top w:val="none" w:sz="0" w:space="0" w:color="auto"/>
        <w:left w:val="none" w:sz="0" w:space="0" w:color="auto"/>
        <w:bottom w:val="none" w:sz="0" w:space="0" w:color="auto"/>
        <w:right w:val="none" w:sz="0" w:space="0" w:color="auto"/>
      </w:divBdr>
      <w:divsChild>
        <w:div w:id="1349335374">
          <w:marLeft w:val="0"/>
          <w:marRight w:val="0"/>
          <w:marTop w:val="0"/>
          <w:marBottom w:val="0"/>
          <w:divBdr>
            <w:top w:val="none" w:sz="0" w:space="0" w:color="auto"/>
            <w:left w:val="none" w:sz="0" w:space="0" w:color="auto"/>
            <w:bottom w:val="none" w:sz="0" w:space="0" w:color="auto"/>
            <w:right w:val="none" w:sz="0" w:space="0" w:color="auto"/>
          </w:divBdr>
        </w:div>
      </w:divsChild>
    </w:div>
    <w:div w:id="1826630696">
      <w:bodyDiv w:val="1"/>
      <w:marLeft w:val="0"/>
      <w:marRight w:val="0"/>
      <w:marTop w:val="0"/>
      <w:marBottom w:val="0"/>
      <w:divBdr>
        <w:top w:val="none" w:sz="0" w:space="0" w:color="auto"/>
        <w:left w:val="none" w:sz="0" w:space="0" w:color="auto"/>
        <w:bottom w:val="none" w:sz="0" w:space="0" w:color="auto"/>
        <w:right w:val="none" w:sz="0" w:space="0" w:color="auto"/>
      </w:divBdr>
    </w:div>
    <w:div w:id="1826972359">
      <w:bodyDiv w:val="1"/>
      <w:marLeft w:val="0"/>
      <w:marRight w:val="0"/>
      <w:marTop w:val="0"/>
      <w:marBottom w:val="0"/>
      <w:divBdr>
        <w:top w:val="none" w:sz="0" w:space="0" w:color="auto"/>
        <w:left w:val="none" w:sz="0" w:space="0" w:color="auto"/>
        <w:bottom w:val="none" w:sz="0" w:space="0" w:color="auto"/>
        <w:right w:val="none" w:sz="0" w:space="0" w:color="auto"/>
      </w:divBdr>
      <w:divsChild>
        <w:div w:id="1362778748">
          <w:marLeft w:val="0"/>
          <w:marRight w:val="0"/>
          <w:marTop w:val="0"/>
          <w:marBottom w:val="0"/>
          <w:divBdr>
            <w:top w:val="none" w:sz="0" w:space="0" w:color="auto"/>
            <w:left w:val="none" w:sz="0" w:space="0" w:color="auto"/>
            <w:bottom w:val="none" w:sz="0" w:space="0" w:color="auto"/>
            <w:right w:val="none" w:sz="0" w:space="0" w:color="auto"/>
          </w:divBdr>
        </w:div>
      </w:divsChild>
    </w:div>
    <w:div w:id="1868789433">
      <w:bodyDiv w:val="1"/>
      <w:marLeft w:val="0"/>
      <w:marRight w:val="0"/>
      <w:marTop w:val="0"/>
      <w:marBottom w:val="0"/>
      <w:divBdr>
        <w:top w:val="none" w:sz="0" w:space="0" w:color="auto"/>
        <w:left w:val="none" w:sz="0" w:space="0" w:color="auto"/>
        <w:bottom w:val="none" w:sz="0" w:space="0" w:color="auto"/>
        <w:right w:val="none" w:sz="0" w:space="0" w:color="auto"/>
      </w:divBdr>
      <w:divsChild>
        <w:div w:id="517159296">
          <w:marLeft w:val="0"/>
          <w:marRight w:val="0"/>
          <w:marTop w:val="0"/>
          <w:marBottom w:val="0"/>
          <w:divBdr>
            <w:top w:val="none" w:sz="0" w:space="0" w:color="auto"/>
            <w:left w:val="none" w:sz="0" w:space="0" w:color="auto"/>
            <w:bottom w:val="none" w:sz="0" w:space="0" w:color="auto"/>
            <w:right w:val="none" w:sz="0" w:space="0" w:color="auto"/>
          </w:divBdr>
          <w:divsChild>
            <w:div w:id="1441024502">
              <w:marLeft w:val="0"/>
              <w:marRight w:val="0"/>
              <w:marTop w:val="0"/>
              <w:marBottom w:val="0"/>
              <w:divBdr>
                <w:top w:val="none" w:sz="0" w:space="0" w:color="auto"/>
                <w:left w:val="none" w:sz="0" w:space="0" w:color="auto"/>
                <w:bottom w:val="none" w:sz="0" w:space="0" w:color="auto"/>
                <w:right w:val="none" w:sz="0" w:space="0" w:color="auto"/>
              </w:divBdr>
            </w:div>
            <w:div w:id="252208058">
              <w:marLeft w:val="0"/>
              <w:marRight w:val="0"/>
              <w:marTop w:val="0"/>
              <w:marBottom w:val="0"/>
              <w:divBdr>
                <w:top w:val="none" w:sz="0" w:space="0" w:color="auto"/>
                <w:left w:val="none" w:sz="0" w:space="0" w:color="auto"/>
                <w:bottom w:val="none" w:sz="0" w:space="0" w:color="auto"/>
                <w:right w:val="none" w:sz="0" w:space="0" w:color="auto"/>
              </w:divBdr>
            </w:div>
            <w:div w:id="23024643">
              <w:marLeft w:val="0"/>
              <w:marRight w:val="0"/>
              <w:marTop w:val="0"/>
              <w:marBottom w:val="0"/>
              <w:divBdr>
                <w:top w:val="none" w:sz="0" w:space="0" w:color="auto"/>
                <w:left w:val="none" w:sz="0" w:space="0" w:color="auto"/>
                <w:bottom w:val="none" w:sz="0" w:space="0" w:color="auto"/>
                <w:right w:val="none" w:sz="0" w:space="0" w:color="auto"/>
              </w:divBdr>
            </w:div>
            <w:div w:id="696741329">
              <w:marLeft w:val="0"/>
              <w:marRight w:val="0"/>
              <w:marTop w:val="0"/>
              <w:marBottom w:val="0"/>
              <w:divBdr>
                <w:top w:val="none" w:sz="0" w:space="0" w:color="auto"/>
                <w:left w:val="none" w:sz="0" w:space="0" w:color="auto"/>
                <w:bottom w:val="none" w:sz="0" w:space="0" w:color="auto"/>
                <w:right w:val="none" w:sz="0" w:space="0" w:color="auto"/>
              </w:divBdr>
            </w:div>
            <w:div w:id="239679293">
              <w:marLeft w:val="0"/>
              <w:marRight w:val="0"/>
              <w:marTop w:val="0"/>
              <w:marBottom w:val="0"/>
              <w:divBdr>
                <w:top w:val="none" w:sz="0" w:space="0" w:color="auto"/>
                <w:left w:val="none" w:sz="0" w:space="0" w:color="auto"/>
                <w:bottom w:val="none" w:sz="0" w:space="0" w:color="auto"/>
                <w:right w:val="none" w:sz="0" w:space="0" w:color="auto"/>
              </w:divBdr>
            </w:div>
            <w:div w:id="942029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123862">
      <w:bodyDiv w:val="1"/>
      <w:marLeft w:val="0"/>
      <w:marRight w:val="0"/>
      <w:marTop w:val="0"/>
      <w:marBottom w:val="0"/>
      <w:divBdr>
        <w:top w:val="none" w:sz="0" w:space="0" w:color="auto"/>
        <w:left w:val="none" w:sz="0" w:space="0" w:color="auto"/>
        <w:bottom w:val="none" w:sz="0" w:space="0" w:color="auto"/>
        <w:right w:val="none" w:sz="0" w:space="0" w:color="auto"/>
      </w:divBdr>
      <w:divsChild>
        <w:div w:id="282272923">
          <w:marLeft w:val="0"/>
          <w:marRight w:val="0"/>
          <w:marTop w:val="0"/>
          <w:marBottom w:val="0"/>
          <w:divBdr>
            <w:top w:val="none" w:sz="0" w:space="0" w:color="auto"/>
            <w:left w:val="none" w:sz="0" w:space="0" w:color="auto"/>
            <w:bottom w:val="none" w:sz="0" w:space="0" w:color="auto"/>
            <w:right w:val="none" w:sz="0" w:space="0" w:color="auto"/>
          </w:divBdr>
        </w:div>
      </w:divsChild>
    </w:div>
    <w:div w:id="1947928871">
      <w:bodyDiv w:val="1"/>
      <w:marLeft w:val="0"/>
      <w:marRight w:val="0"/>
      <w:marTop w:val="0"/>
      <w:marBottom w:val="0"/>
      <w:divBdr>
        <w:top w:val="none" w:sz="0" w:space="0" w:color="auto"/>
        <w:left w:val="none" w:sz="0" w:space="0" w:color="auto"/>
        <w:bottom w:val="none" w:sz="0" w:space="0" w:color="auto"/>
        <w:right w:val="none" w:sz="0" w:space="0" w:color="auto"/>
      </w:divBdr>
      <w:divsChild>
        <w:div w:id="241530928">
          <w:marLeft w:val="0"/>
          <w:marRight w:val="0"/>
          <w:marTop w:val="0"/>
          <w:marBottom w:val="0"/>
          <w:divBdr>
            <w:top w:val="none" w:sz="0" w:space="0" w:color="auto"/>
            <w:left w:val="none" w:sz="0" w:space="0" w:color="auto"/>
            <w:bottom w:val="none" w:sz="0" w:space="0" w:color="auto"/>
            <w:right w:val="none" w:sz="0" w:space="0" w:color="auto"/>
          </w:divBdr>
        </w:div>
      </w:divsChild>
    </w:div>
    <w:div w:id="1979144986">
      <w:bodyDiv w:val="1"/>
      <w:marLeft w:val="0"/>
      <w:marRight w:val="0"/>
      <w:marTop w:val="0"/>
      <w:marBottom w:val="0"/>
      <w:divBdr>
        <w:top w:val="none" w:sz="0" w:space="0" w:color="auto"/>
        <w:left w:val="none" w:sz="0" w:space="0" w:color="auto"/>
        <w:bottom w:val="none" w:sz="0" w:space="0" w:color="auto"/>
        <w:right w:val="none" w:sz="0" w:space="0" w:color="auto"/>
      </w:divBdr>
    </w:div>
    <w:div w:id="1981379717">
      <w:bodyDiv w:val="1"/>
      <w:marLeft w:val="0"/>
      <w:marRight w:val="0"/>
      <w:marTop w:val="0"/>
      <w:marBottom w:val="0"/>
      <w:divBdr>
        <w:top w:val="none" w:sz="0" w:space="0" w:color="auto"/>
        <w:left w:val="none" w:sz="0" w:space="0" w:color="auto"/>
        <w:bottom w:val="none" w:sz="0" w:space="0" w:color="auto"/>
        <w:right w:val="none" w:sz="0" w:space="0" w:color="auto"/>
      </w:divBdr>
      <w:divsChild>
        <w:div w:id="992366057">
          <w:marLeft w:val="0"/>
          <w:marRight w:val="0"/>
          <w:marTop w:val="0"/>
          <w:marBottom w:val="0"/>
          <w:divBdr>
            <w:top w:val="none" w:sz="0" w:space="0" w:color="auto"/>
            <w:left w:val="none" w:sz="0" w:space="0" w:color="auto"/>
            <w:bottom w:val="none" w:sz="0" w:space="0" w:color="auto"/>
            <w:right w:val="none" w:sz="0" w:space="0" w:color="auto"/>
          </w:divBdr>
        </w:div>
      </w:divsChild>
    </w:div>
    <w:div w:id="1991640603">
      <w:bodyDiv w:val="1"/>
      <w:marLeft w:val="0"/>
      <w:marRight w:val="0"/>
      <w:marTop w:val="0"/>
      <w:marBottom w:val="0"/>
      <w:divBdr>
        <w:top w:val="none" w:sz="0" w:space="0" w:color="auto"/>
        <w:left w:val="none" w:sz="0" w:space="0" w:color="auto"/>
        <w:bottom w:val="none" w:sz="0" w:space="0" w:color="auto"/>
        <w:right w:val="none" w:sz="0" w:space="0" w:color="auto"/>
      </w:divBdr>
      <w:divsChild>
        <w:div w:id="1311010356">
          <w:marLeft w:val="0"/>
          <w:marRight w:val="0"/>
          <w:marTop w:val="0"/>
          <w:marBottom w:val="0"/>
          <w:divBdr>
            <w:top w:val="none" w:sz="0" w:space="0" w:color="auto"/>
            <w:left w:val="none" w:sz="0" w:space="0" w:color="auto"/>
            <w:bottom w:val="none" w:sz="0" w:space="0" w:color="auto"/>
            <w:right w:val="none" w:sz="0" w:space="0" w:color="auto"/>
          </w:divBdr>
        </w:div>
      </w:divsChild>
    </w:div>
    <w:div w:id="1998264954">
      <w:bodyDiv w:val="1"/>
      <w:marLeft w:val="0"/>
      <w:marRight w:val="0"/>
      <w:marTop w:val="0"/>
      <w:marBottom w:val="0"/>
      <w:divBdr>
        <w:top w:val="none" w:sz="0" w:space="0" w:color="auto"/>
        <w:left w:val="none" w:sz="0" w:space="0" w:color="auto"/>
        <w:bottom w:val="none" w:sz="0" w:space="0" w:color="auto"/>
        <w:right w:val="none" w:sz="0" w:space="0" w:color="auto"/>
      </w:divBdr>
      <w:divsChild>
        <w:div w:id="1059328948">
          <w:marLeft w:val="0"/>
          <w:marRight w:val="0"/>
          <w:marTop w:val="0"/>
          <w:marBottom w:val="0"/>
          <w:divBdr>
            <w:top w:val="none" w:sz="0" w:space="0" w:color="auto"/>
            <w:left w:val="none" w:sz="0" w:space="0" w:color="auto"/>
            <w:bottom w:val="none" w:sz="0" w:space="0" w:color="auto"/>
            <w:right w:val="none" w:sz="0" w:space="0" w:color="auto"/>
          </w:divBdr>
        </w:div>
      </w:divsChild>
    </w:div>
    <w:div w:id="2005353474">
      <w:bodyDiv w:val="1"/>
      <w:marLeft w:val="0"/>
      <w:marRight w:val="0"/>
      <w:marTop w:val="0"/>
      <w:marBottom w:val="0"/>
      <w:divBdr>
        <w:top w:val="none" w:sz="0" w:space="0" w:color="auto"/>
        <w:left w:val="none" w:sz="0" w:space="0" w:color="auto"/>
        <w:bottom w:val="none" w:sz="0" w:space="0" w:color="auto"/>
        <w:right w:val="none" w:sz="0" w:space="0" w:color="auto"/>
      </w:divBdr>
      <w:divsChild>
        <w:div w:id="1268611127">
          <w:marLeft w:val="0"/>
          <w:marRight w:val="0"/>
          <w:marTop w:val="0"/>
          <w:marBottom w:val="0"/>
          <w:divBdr>
            <w:top w:val="none" w:sz="0" w:space="0" w:color="auto"/>
            <w:left w:val="none" w:sz="0" w:space="0" w:color="auto"/>
            <w:bottom w:val="none" w:sz="0" w:space="0" w:color="auto"/>
            <w:right w:val="none" w:sz="0" w:space="0" w:color="auto"/>
          </w:divBdr>
        </w:div>
      </w:divsChild>
    </w:div>
    <w:div w:id="2016377791">
      <w:bodyDiv w:val="1"/>
      <w:marLeft w:val="0"/>
      <w:marRight w:val="0"/>
      <w:marTop w:val="0"/>
      <w:marBottom w:val="0"/>
      <w:divBdr>
        <w:top w:val="none" w:sz="0" w:space="0" w:color="auto"/>
        <w:left w:val="none" w:sz="0" w:space="0" w:color="auto"/>
        <w:bottom w:val="none" w:sz="0" w:space="0" w:color="auto"/>
        <w:right w:val="none" w:sz="0" w:space="0" w:color="auto"/>
      </w:divBdr>
      <w:divsChild>
        <w:div w:id="852766423">
          <w:marLeft w:val="0"/>
          <w:marRight w:val="0"/>
          <w:marTop w:val="0"/>
          <w:marBottom w:val="0"/>
          <w:divBdr>
            <w:top w:val="none" w:sz="0" w:space="0" w:color="auto"/>
            <w:left w:val="none" w:sz="0" w:space="0" w:color="auto"/>
            <w:bottom w:val="none" w:sz="0" w:space="0" w:color="auto"/>
            <w:right w:val="none" w:sz="0" w:space="0" w:color="auto"/>
          </w:divBdr>
          <w:divsChild>
            <w:div w:id="1267808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657710">
      <w:bodyDiv w:val="1"/>
      <w:marLeft w:val="0"/>
      <w:marRight w:val="0"/>
      <w:marTop w:val="0"/>
      <w:marBottom w:val="0"/>
      <w:divBdr>
        <w:top w:val="none" w:sz="0" w:space="0" w:color="auto"/>
        <w:left w:val="none" w:sz="0" w:space="0" w:color="auto"/>
        <w:bottom w:val="none" w:sz="0" w:space="0" w:color="auto"/>
        <w:right w:val="none" w:sz="0" w:space="0" w:color="auto"/>
      </w:divBdr>
      <w:divsChild>
        <w:div w:id="456022162">
          <w:marLeft w:val="0"/>
          <w:marRight w:val="0"/>
          <w:marTop w:val="0"/>
          <w:marBottom w:val="0"/>
          <w:divBdr>
            <w:top w:val="none" w:sz="0" w:space="0" w:color="auto"/>
            <w:left w:val="none" w:sz="0" w:space="0" w:color="auto"/>
            <w:bottom w:val="none" w:sz="0" w:space="0" w:color="auto"/>
            <w:right w:val="none" w:sz="0" w:space="0" w:color="auto"/>
          </w:divBdr>
        </w:div>
      </w:divsChild>
    </w:div>
    <w:div w:id="2021420142">
      <w:bodyDiv w:val="1"/>
      <w:marLeft w:val="0"/>
      <w:marRight w:val="0"/>
      <w:marTop w:val="0"/>
      <w:marBottom w:val="0"/>
      <w:divBdr>
        <w:top w:val="none" w:sz="0" w:space="0" w:color="auto"/>
        <w:left w:val="none" w:sz="0" w:space="0" w:color="auto"/>
        <w:bottom w:val="none" w:sz="0" w:space="0" w:color="auto"/>
        <w:right w:val="none" w:sz="0" w:space="0" w:color="auto"/>
      </w:divBdr>
      <w:divsChild>
        <w:div w:id="1792244357">
          <w:marLeft w:val="0"/>
          <w:marRight w:val="0"/>
          <w:marTop w:val="0"/>
          <w:marBottom w:val="0"/>
          <w:divBdr>
            <w:top w:val="none" w:sz="0" w:space="0" w:color="auto"/>
            <w:left w:val="none" w:sz="0" w:space="0" w:color="auto"/>
            <w:bottom w:val="none" w:sz="0" w:space="0" w:color="auto"/>
            <w:right w:val="none" w:sz="0" w:space="0" w:color="auto"/>
          </w:divBdr>
          <w:divsChild>
            <w:div w:id="634799565">
              <w:marLeft w:val="0"/>
              <w:marRight w:val="0"/>
              <w:marTop w:val="0"/>
              <w:marBottom w:val="0"/>
              <w:divBdr>
                <w:top w:val="none" w:sz="0" w:space="0" w:color="auto"/>
                <w:left w:val="none" w:sz="0" w:space="0" w:color="auto"/>
                <w:bottom w:val="none" w:sz="0" w:space="0" w:color="auto"/>
                <w:right w:val="none" w:sz="0" w:space="0" w:color="auto"/>
              </w:divBdr>
            </w:div>
            <w:div w:id="1935086597">
              <w:marLeft w:val="0"/>
              <w:marRight w:val="0"/>
              <w:marTop w:val="0"/>
              <w:marBottom w:val="0"/>
              <w:divBdr>
                <w:top w:val="none" w:sz="0" w:space="0" w:color="auto"/>
                <w:left w:val="none" w:sz="0" w:space="0" w:color="auto"/>
                <w:bottom w:val="none" w:sz="0" w:space="0" w:color="auto"/>
                <w:right w:val="none" w:sz="0" w:space="0" w:color="auto"/>
              </w:divBdr>
            </w:div>
            <w:div w:id="177888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0780924">
      <w:bodyDiv w:val="1"/>
      <w:marLeft w:val="0"/>
      <w:marRight w:val="0"/>
      <w:marTop w:val="0"/>
      <w:marBottom w:val="0"/>
      <w:divBdr>
        <w:top w:val="none" w:sz="0" w:space="0" w:color="auto"/>
        <w:left w:val="none" w:sz="0" w:space="0" w:color="auto"/>
        <w:bottom w:val="none" w:sz="0" w:space="0" w:color="auto"/>
        <w:right w:val="none" w:sz="0" w:space="0" w:color="auto"/>
      </w:divBdr>
    </w:div>
    <w:div w:id="2067677180">
      <w:bodyDiv w:val="1"/>
      <w:marLeft w:val="0"/>
      <w:marRight w:val="0"/>
      <w:marTop w:val="0"/>
      <w:marBottom w:val="0"/>
      <w:divBdr>
        <w:top w:val="none" w:sz="0" w:space="0" w:color="auto"/>
        <w:left w:val="none" w:sz="0" w:space="0" w:color="auto"/>
        <w:bottom w:val="none" w:sz="0" w:space="0" w:color="auto"/>
        <w:right w:val="none" w:sz="0" w:space="0" w:color="auto"/>
      </w:divBdr>
      <w:divsChild>
        <w:div w:id="1898322749">
          <w:marLeft w:val="0"/>
          <w:marRight w:val="0"/>
          <w:marTop w:val="0"/>
          <w:marBottom w:val="0"/>
          <w:divBdr>
            <w:top w:val="none" w:sz="0" w:space="0" w:color="auto"/>
            <w:left w:val="none" w:sz="0" w:space="0" w:color="auto"/>
            <w:bottom w:val="none" w:sz="0" w:space="0" w:color="auto"/>
            <w:right w:val="none" w:sz="0" w:space="0" w:color="auto"/>
          </w:divBdr>
        </w:div>
      </w:divsChild>
    </w:div>
    <w:div w:id="2077584936">
      <w:bodyDiv w:val="1"/>
      <w:marLeft w:val="0"/>
      <w:marRight w:val="0"/>
      <w:marTop w:val="0"/>
      <w:marBottom w:val="0"/>
      <w:divBdr>
        <w:top w:val="none" w:sz="0" w:space="0" w:color="auto"/>
        <w:left w:val="none" w:sz="0" w:space="0" w:color="auto"/>
        <w:bottom w:val="none" w:sz="0" w:space="0" w:color="auto"/>
        <w:right w:val="none" w:sz="0" w:space="0" w:color="auto"/>
      </w:divBdr>
      <w:divsChild>
        <w:div w:id="1021903969">
          <w:marLeft w:val="0"/>
          <w:marRight w:val="0"/>
          <w:marTop w:val="0"/>
          <w:marBottom w:val="0"/>
          <w:divBdr>
            <w:top w:val="none" w:sz="0" w:space="0" w:color="auto"/>
            <w:left w:val="none" w:sz="0" w:space="0" w:color="auto"/>
            <w:bottom w:val="none" w:sz="0" w:space="0" w:color="auto"/>
            <w:right w:val="none" w:sz="0" w:space="0" w:color="auto"/>
          </w:divBdr>
          <w:divsChild>
            <w:div w:id="1865509436">
              <w:marLeft w:val="0"/>
              <w:marRight w:val="0"/>
              <w:marTop w:val="0"/>
              <w:marBottom w:val="0"/>
              <w:divBdr>
                <w:top w:val="none" w:sz="0" w:space="0" w:color="auto"/>
                <w:left w:val="none" w:sz="0" w:space="0" w:color="auto"/>
                <w:bottom w:val="none" w:sz="0" w:space="0" w:color="auto"/>
                <w:right w:val="none" w:sz="0" w:space="0" w:color="auto"/>
              </w:divBdr>
            </w:div>
            <w:div w:id="916474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727378">
      <w:bodyDiv w:val="1"/>
      <w:marLeft w:val="0"/>
      <w:marRight w:val="0"/>
      <w:marTop w:val="0"/>
      <w:marBottom w:val="0"/>
      <w:divBdr>
        <w:top w:val="none" w:sz="0" w:space="0" w:color="auto"/>
        <w:left w:val="none" w:sz="0" w:space="0" w:color="auto"/>
        <w:bottom w:val="none" w:sz="0" w:space="0" w:color="auto"/>
        <w:right w:val="none" w:sz="0" w:space="0" w:color="auto"/>
      </w:divBdr>
      <w:divsChild>
        <w:div w:id="284194000">
          <w:marLeft w:val="0"/>
          <w:marRight w:val="0"/>
          <w:marTop w:val="0"/>
          <w:marBottom w:val="0"/>
          <w:divBdr>
            <w:top w:val="none" w:sz="0" w:space="0" w:color="auto"/>
            <w:left w:val="none" w:sz="0" w:space="0" w:color="auto"/>
            <w:bottom w:val="none" w:sz="0" w:space="0" w:color="auto"/>
            <w:right w:val="none" w:sz="0" w:space="0" w:color="auto"/>
          </w:divBdr>
        </w:div>
      </w:divsChild>
    </w:div>
    <w:div w:id="2096856847">
      <w:bodyDiv w:val="1"/>
      <w:marLeft w:val="0"/>
      <w:marRight w:val="0"/>
      <w:marTop w:val="0"/>
      <w:marBottom w:val="0"/>
      <w:divBdr>
        <w:top w:val="none" w:sz="0" w:space="0" w:color="auto"/>
        <w:left w:val="none" w:sz="0" w:space="0" w:color="auto"/>
        <w:bottom w:val="none" w:sz="0" w:space="0" w:color="auto"/>
        <w:right w:val="none" w:sz="0" w:space="0" w:color="auto"/>
      </w:divBdr>
      <w:divsChild>
        <w:div w:id="925072553">
          <w:marLeft w:val="0"/>
          <w:marRight w:val="0"/>
          <w:marTop w:val="0"/>
          <w:marBottom w:val="0"/>
          <w:divBdr>
            <w:top w:val="none" w:sz="0" w:space="0" w:color="auto"/>
            <w:left w:val="none" w:sz="0" w:space="0" w:color="auto"/>
            <w:bottom w:val="none" w:sz="0" w:space="0" w:color="auto"/>
            <w:right w:val="none" w:sz="0" w:space="0" w:color="auto"/>
          </w:divBdr>
        </w:div>
      </w:divsChild>
    </w:div>
    <w:div w:id="2100711972">
      <w:bodyDiv w:val="1"/>
      <w:marLeft w:val="0"/>
      <w:marRight w:val="0"/>
      <w:marTop w:val="0"/>
      <w:marBottom w:val="0"/>
      <w:divBdr>
        <w:top w:val="none" w:sz="0" w:space="0" w:color="auto"/>
        <w:left w:val="none" w:sz="0" w:space="0" w:color="auto"/>
        <w:bottom w:val="none" w:sz="0" w:space="0" w:color="auto"/>
        <w:right w:val="none" w:sz="0" w:space="0" w:color="auto"/>
      </w:divBdr>
    </w:div>
    <w:div w:id="2126382761">
      <w:bodyDiv w:val="1"/>
      <w:marLeft w:val="0"/>
      <w:marRight w:val="0"/>
      <w:marTop w:val="0"/>
      <w:marBottom w:val="0"/>
      <w:divBdr>
        <w:top w:val="none" w:sz="0" w:space="0" w:color="auto"/>
        <w:left w:val="none" w:sz="0" w:space="0" w:color="auto"/>
        <w:bottom w:val="none" w:sz="0" w:space="0" w:color="auto"/>
        <w:right w:val="none" w:sz="0" w:space="0" w:color="auto"/>
      </w:divBdr>
      <w:divsChild>
        <w:div w:id="1988825820">
          <w:marLeft w:val="0"/>
          <w:marRight w:val="0"/>
          <w:marTop w:val="0"/>
          <w:marBottom w:val="0"/>
          <w:divBdr>
            <w:top w:val="none" w:sz="0" w:space="0" w:color="auto"/>
            <w:left w:val="none" w:sz="0" w:space="0" w:color="auto"/>
            <w:bottom w:val="none" w:sz="0" w:space="0" w:color="auto"/>
            <w:right w:val="none" w:sz="0" w:space="0" w:color="auto"/>
          </w:divBdr>
        </w:div>
      </w:divsChild>
    </w:div>
    <w:div w:id="2138178244">
      <w:bodyDiv w:val="1"/>
      <w:marLeft w:val="0"/>
      <w:marRight w:val="0"/>
      <w:marTop w:val="0"/>
      <w:marBottom w:val="0"/>
      <w:divBdr>
        <w:top w:val="none" w:sz="0" w:space="0" w:color="auto"/>
        <w:left w:val="none" w:sz="0" w:space="0" w:color="auto"/>
        <w:bottom w:val="none" w:sz="0" w:space="0" w:color="auto"/>
        <w:right w:val="none" w:sz="0" w:space="0" w:color="auto"/>
      </w:divBdr>
      <w:divsChild>
        <w:div w:id="970479112">
          <w:marLeft w:val="0"/>
          <w:marRight w:val="0"/>
          <w:marTop w:val="0"/>
          <w:marBottom w:val="0"/>
          <w:divBdr>
            <w:top w:val="none" w:sz="0" w:space="0" w:color="auto"/>
            <w:left w:val="none" w:sz="0" w:space="0" w:color="auto"/>
            <w:bottom w:val="none" w:sz="0" w:space="0" w:color="auto"/>
            <w:right w:val="none" w:sz="0" w:space="0" w:color="auto"/>
          </w:divBdr>
          <w:divsChild>
            <w:div w:id="26374017">
              <w:marLeft w:val="0"/>
              <w:marRight w:val="0"/>
              <w:marTop w:val="0"/>
              <w:marBottom w:val="0"/>
              <w:divBdr>
                <w:top w:val="none" w:sz="0" w:space="0" w:color="auto"/>
                <w:left w:val="none" w:sz="0" w:space="0" w:color="auto"/>
                <w:bottom w:val="none" w:sz="0" w:space="0" w:color="auto"/>
                <w:right w:val="none" w:sz="0" w:space="0" w:color="auto"/>
              </w:divBdr>
            </w:div>
            <w:div w:id="1281182305">
              <w:marLeft w:val="0"/>
              <w:marRight w:val="0"/>
              <w:marTop w:val="0"/>
              <w:marBottom w:val="0"/>
              <w:divBdr>
                <w:top w:val="none" w:sz="0" w:space="0" w:color="auto"/>
                <w:left w:val="none" w:sz="0" w:space="0" w:color="auto"/>
                <w:bottom w:val="none" w:sz="0" w:space="0" w:color="auto"/>
                <w:right w:val="none" w:sz="0" w:space="0" w:color="auto"/>
              </w:divBdr>
            </w:div>
            <w:div w:id="10624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62</Pages>
  <Words>15989</Words>
  <Characters>91141</Characters>
  <DocSecurity>0</DocSecurity>
  <Lines>759</Lines>
  <Paragraphs>213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2023-09-18T06:01:00Z</cp:lastPrinted>
  <dcterms:created xsi:type="dcterms:W3CDTF">2023-10-05T07:36:00Z</dcterms:created>
  <dcterms:modified xsi:type="dcterms:W3CDTF">2023-10-05T07:37:00Z</dcterms:modified>
</cp:coreProperties>
</file>